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E60" w:rsidRPr="00F93672" w:rsidRDefault="00E25E60" w:rsidP="00F93672">
      <w:pPr>
        <w:autoSpaceDE w:val="0"/>
        <w:autoSpaceDN w:val="0"/>
        <w:adjustRightInd w:val="0"/>
        <w:spacing w:after="240" w:line="240" w:lineRule="auto"/>
        <w:rPr>
          <w:rFonts w:ascii="Helv" w:hAnsi="Helv" w:cs="Helv"/>
          <w:color w:val="000000"/>
          <w:sz w:val="36"/>
          <w:szCs w:val="36"/>
          <w:u w:val="single"/>
        </w:rPr>
      </w:pPr>
      <w:r>
        <w:rPr>
          <w:rFonts w:ascii="Helv" w:hAnsi="Helv" w:cs="Helv"/>
          <w:color w:val="000000"/>
          <w:sz w:val="36"/>
          <w:szCs w:val="36"/>
          <w:u w:val="single"/>
        </w:rPr>
        <w:t>Čj. 6405/22</w:t>
      </w:r>
    </w:p>
    <w:p w:rsidR="00E25E60" w:rsidRDefault="00E25E60" w:rsidP="00E25E60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800080"/>
          <w:sz w:val="18"/>
          <w:szCs w:val="18"/>
        </w:rPr>
      </w:pPr>
    </w:p>
    <w:p w:rsidR="00E25E60" w:rsidRDefault="00E25E60" w:rsidP="00E25E60">
      <w:pPr>
        <w:autoSpaceDE w:val="0"/>
        <w:autoSpaceDN w:val="0"/>
        <w:adjustRightInd w:val="0"/>
        <w:spacing w:after="0" w:line="240" w:lineRule="auto"/>
        <w:ind w:left="1440" w:hanging="1440"/>
        <w:rPr>
          <w:rFonts w:ascii="Helv" w:hAnsi="Helv" w:cs="Helv"/>
          <w:color w:val="000000"/>
          <w:sz w:val="18"/>
          <w:szCs w:val="18"/>
        </w:rPr>
      </w:pPr>
      <w:proofErr w:type="gramStart"/>
      <w:r>
        <w:rPr>
          <w:rFonts w:ascii="Helv" w:hAnsi="Helv" w:cs="Helv"/>
          <w:color w:val="5F5F5F"/>
          <w:sz w:val="18"/>
          <w:szCs w:val="18"/>
        </w:rPr>
        <w:t>Od</w:t>
      </w:r>
      <w:proofErr w:type="gramEnd"/>
      <w:r>
        <w:rPr>
          <w:rFonts w:ascii="Helv" w:hAnsi="Helv" w:cs="Helv"/>
          <w:color w:val="5F5F5F"/>
          <w:sz w:val="18"/>
          <w:szCs w:val="18"/>
        </w:rPr>
        <w:t>:</w:t>
      </w:r>
      <w:r>
        <w:rPr>
          <w:rFonts w:ascii="Helv" w:hAnsi="Helv" w:cs="Helv"/>
          <w:color w:val="5F5F5F"/>
          <w:sz w:val="18"/>
          <w:szCs w:val="18"/>
        </w:rPr>
        <w:tab/>
      </w:r>
      <w:r w:rsidR="00F93672">
        <w:rPr>
          <w:rFonts w:ascii="Helv" w:hAnsi="Helv" w:cs="Helv"/>
          <w:color w:val="000000"/>
          <w:sz w:val="18"/>
          <w:szCs w:val="18"/>
        </w:rPr>
        <w:t>&lt;XXXXXXX</w:t>
      </w:r>
      <w:r w:rsidR="00B37FD2">
        <w:rPr>
          <w:rFonts w:ascii="Helv" w:hAnsi="Helv" w:cs="Helv"/>
          <w:color w:val="000000"/>
          <w:sz w:val="18"/>
          <w:szCs w:val="18"/>
        </w:rPr>
        <w:t>XXXXX</w:t>
      </w:r>
      <w:r>
        <w:rPr>
          <w:rFonts w:ascii="Helv" w:hAnsi="Helv" w:cs="Helv"/>
          <w:color w:val="000000"/>
          <w:sz w:val="18"/>
          <w:szCs w:val="18"/>
        </w:rPr>
        <w:t>@seznam.cz&gt;</w:t>
      </w:r>
    </w:p>
    <w:p w:rsidR="00E25E60" w:rsidRDefault="00E25E60" w:rsidP="00E25E60">
      <w:pPr>
        <w:autoSpaceDE w:val="0"/>
        <w:autoSpaceDN w:val="0"/>
        <w:adjustRightInd w:val="0"/>
        <w:spacing w:after="0" w:line="240" w:lineRule="auto"/>
        <w:ind w:left="1440" w:hanging="1440"/>
        <w:rPr>
          <w:rFonts w:ascii="Helv" w:hAnsi="Helv" w:cs="Helv"/>
          <w:color w:val="000000"/>
          <w:sz w:val="18"/>
          <w:szCs w:val="18"/>
        </w:rPr>
      </w:pPr>
      <w:r>
        <w:rPr>
          <w:rFonts w:ascii="Helv" w:hAnsi="Helv" w:cs="Helv"/>
          <w:color w:val="5F5F5F"/>
          <w:sz w:val="18"/>
          <w:szCs w:val="18"/>
        </w:rPr>
        <w:t>Komu:</w:t>
      </w:r>
      <w:r>
        <w:rPr>
          <w:rFonts w:ascii="Helv" w:hAnsi="Helv" w:cs="Helv"/>
          <w:color w:val="5F5F5F"/>
          <w:sz w:val="18"/>
          <w:szCs w:val="18"/>
        </w:rPr>
        <w:tab/>
      </w:r>
      <w:r>
        <w:rPr>
          <w:rFonts w:ascii="Helv" w:hAnsi="Helv" w:cs="Helv"/>
          <w:color w:val="000000"/>
          <w:sz w:val="18"/>
          <w:szCs w:val="18"/>
        </w:rPr>
        <w:t>"posta@vlada.cz" &lt;posta@vlada.cz&gt;</w:t>
      </w:r>
    </w:p>
    <w:p w:rsidR="00E25E60" w:rsidRDefault="00E25E60" w:rsidP="00E25E60">
      <w:pPr>
        <w:autoSpaceDE w:val="0"/>
        <w:autoSpaceDN w:val="0"/>
        <w:adjustRightInd w:val="0"/>
        <w:spacing w:after="0" w:line="240" w:lineRule="auto"/>
        <w:ind w:left="1440" w:hanging="1440"/>
        <w:rPr>
          <w:rFonts w:ascii="Helv" w:hAnsi="Helv" w:cs="Helv"/>
          <w:color w:val="000000"/>
          <w:sz w:val="18"/>
          <w:szCs w:val="18"/>
        </w:rPr>
      </w:pPr>
      <w:r>
        <w:rPr>
          <w:rFonts w:ascii="Helv" w:hAnsi="Helv" w:cs="Helv"/>
          <w:color w:val="5F5F5F"/>
          <w:sz w:val="18"/>
          <w:szCs w:val="18"/>
        </w:rPr>
        <w:t>Datum:</w:t>
      </w:r>
      <w:r>
        <w:rPr>
          <w:rFonts w:ascii="Helv" w:hAnsi="Helv" w:cs="Helv"/>
          <w:color w:val="5F5F5F"/>
          <w:sz w:val="18"/>
          <w:szCs w:val="18"/>
        </w:rPr>
        <w:tab/>
      </w:r>
      <w:r>
        <w:rPr>
          <w:rFonts w:ascii="Helv" w:hAnsi="Helv" w:cs="Helv"/>
          <w:color w:val="000000"/>
          <w:sz w:val="18"/>
          <w:szCs w:val="18"/>
        </w:rPr>
        <w:t>10.02.2022 08:23</w:t>
      </w:r>
    </w:p>
    <w:p w:rsidR="00E25E60" w:rsidRDefault="00E25E60" w:rsidP="00E25E60">
      <w:pPr>
        <w:autoSpaceDE w:val="0"/>
        <w:autoSpaceDN w:val="0"/>
        <w:adjustRightInd w:val="0"/>
        <w:spacing w:after="0" w:line="240" w:lineRule="auto"/>
        <w:ind w:left="1440" w:hanging="1440"/>
        <w:rPr>
          <w:rFonts w:ascii="Helv" w:hAnsi="Helv" w:cs="Helv"/>
          <w:color w:val="000000"/>
          <w:sz w:val="18"/>
          <w:szCs w:val="18"/>
        </w:rPr>
      </w:pPr>
      <w:r>
        <w:rPr>
          <w:rFonts w:ascii="Helv" w:hAnsi="Helv" w:cs="Helv"/>
          <w:color w:val="5F5F5F"/>
          <w:sz w:val="18"/>
          <w:szCs w:val="18"/>
        </w:rPr>
        <w:t>Předmět:</w:t>
      </w:r>
      <w:r>
        <w:rPr>
          <w:rFonts w:ascii="Helv" w:hAnsi="Helv" w:cs="Helv"/>
          <w:color w:val="5F5F5F"/>
          <w:sz w:val="18"/>
          <w:szCs w:val="18"/>
        </w:rPr>
        <w:tab/>
      </w:r>
      <w:r>
        <w:rPr>
          <w:rFonts w:ascii="Helv" w:hAnsi="Helv" w:cs="Helv"/>
          <w:color w:val="000000"/>
          <w:sz w:val="18"/>
          <w:szCs w:val="18"/>
        </w:rPr>
        <w:t xml:space="preserve">Připomínka pro předsedu Vlády České republiky p. Petra Fialu </w:t>
      </w:r>
    </w:p>
    <w:p w:rsidR="00E25E60" w:rsidRDefault="00E25E60" w:rsidP="00E25E60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18"/>
          <w:szCs w:val="18"/>
        </w:rPr>
      </w:pPr>
    </w:p>
    <w:p w:rsidR="00E25E60" w:rsidRDefault="00E25E60" w:rsidP="00E25E60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18"/>
          <w:szCs w:val="18"/>
        </w:rPr>
      </w:pPr>
    </w:p>
    <w:p w:rsidR="00E25E60" w:rsidRDefault="00E25E60" w:rsidP="00E25E60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18"/>
          <w:szCs w:val="18"/>
        </w:rPr>
      </w:pPr>
    </w:p>
    <w:p w:rsidR="00E25E60" w:rsidRDefault="00E25E60" w:rsidP="00E25E60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 xml:space="preserve">DOBRÝ DEN. </w:t>
      </w:r>
      <w:r>
        <w:rPr>
          <w:rFonts w:ascii="Tms Rmn" w:hAnsi="Tms Rmn" w:cs="Tms Rmn"/>
          <w:color w:val="000000"/>
          <w:sz w:val="24"/>
          <w:szCs w:val="24"/>
        </w:rPr>
        <w:br/>
      </w:r>
      <w:r>
        <w:rPr>
          <w:rFonts w:ascii="Tms Rmn" w:hAnsi="Tms Rmn" w:cs="Tms Rmn"/>
          <w:color w:val="000000"/>
          <w:sz w:val="24"/>
          <w:szCs w:val="24"/>
        </w:rPr>
        <w:br/>
        <w:t xml:space="preserve">PANE PŘEDSEDO VLÁDY, PEČLIVĚ JSEM SLEDOVAL "VZNIK VAŠI VLÁDY". </w:t>
      </w:r>
      <w:r>
        <w:rPr>
          <w:rFonts w:ascii="Tms Rmn" w:hAnsi="Tms Rmn" w:cs="Tms Rmn"/>
          <w:color w:val="000000"/>
          <w:sz w:val="24"/>
          <w:szCs w:val="24"/>
        </w:rPr>
        <w:br/>
      </w:r>
      <w:r>
        <w:rPr>
          <w:rFonts w:ascii="Tms Rmn" w:hAnsi="Tms Rmn" w:cs="Tms Rmn"/>
          <w:color w:val="000000"/>
          <w:sz w:val="24"/>
          <w:szCs w:val="24"/>
        </w:rPr>
        <w:br/>
        <w:t xml:space="preserve">KROMĚ JINÉHO JSTE SLÍBIL, ŽE "BUDETE DOHLÍŽET" NA MINISTRA ZAHRANIČNJCH VĚCÍ. </w:t>
      </w:r>
      <w:bookmarkStart w:id="0" w:name="_GoBack"/>
      <w:bookmarkEnd w:id="0"/>
      <w:r>
        <w:rPr>
          <w:rFonts w:ascii="Tms Rmn" w:hAnsi="Tms Rmn" w:cs="Tms Rmn"/>
          <w:color w:val="000000"/>
          <w:sz w:val="24"/>
          <w:szCs w:val="24"/>
        </w:rPr>
        <w:br/>
      </w:r>
      <w:r>
        <w:rPr>
          <w:rFonts w:ascii="Tms Rmn" w:hAnsi="Tms Rmn" w:cs="Tms Rmn"/>
          <w:color w:val="000000"/>
          <w:sz w:val="24"/>
          <w:szCs w:val="24"/>
        </w:rPr>
        <w:br/>
        <w:t>NAPSAL JSEM VÁM, ŽE JSEM SE TOMU - ŽE "BUDETE DOHLÍŽET" - PODIVOVAL, JELIKOŽ "FUNKCE PŘEDSEDY VLÁDY - JE PRÁCE NA PLNÝ ÚVAZEK", TAKŽE "VEDLEJŠÁJK" NA MINISTERSTVU ZAHRANIČÍ JE - NONSENS!</w:t>
      </w:r>
      <w:r>
        <w:rPr>
          <w:rFonts w:ascii="Tms Rmn" w:hAnsi="Tms Rmn" w:cs="Tms Rmn"/>
          <w:color w:val="000000"/>
          <w:sz w:val="24"/>
          <w:szCs w:val="24"/>
        </w:rPr>
        <w:br/>
      </w:r>
      <w:r>
        <w:rPr>
          <w:rFonts w:ascii="Tms Rmn" w:hAnsi="Tms Rmn" w:cs="Tms Rmn"/>
          <w:color w:val="000000"/>
          <w:sz w:val="24"/>
          <w:szCs w:val="24"/>
        </w:rPr>
        <w:br/>
        <w:t>NENÍ PŘECE VHODNÉ, ABY MINISTR ZAHRANIČNÍCH VĚCÍ HOVOŘIL O MOŽNOSTI VYSLÁNÍ VOJÁKŮ AČR NA UKRAJINU, KDYŽ TO PŘECE NENÍ V ROZHODOVACÍ PRAVOMOCI MINISTRA ZAHRANIČNÍCH VĚCÍ!</w:t>
      </w:r>
      <w:r>
        <w:rPr>
          <w:rFonts w:ascii="Tms Rmn" w:hAnsi="Tms Rmn" w:cs="Tms Rmn"/>
          <w:color w:val="000000"/>
          <w:sz w:val="24"/>
          <w:szCs w:val="24"/>
        </w:rPr>
        <w:br/>
      </w:r>
      <w:r>
        <w:rPr>
          <w:rFonts w:ascii="Tms Rmn" w:hAnsi="Tms Rmn" w:cs="Tms Rmn"/>
          <w:color w:val="000000"/>
          <w:sz w:val="24"/>
          <w:szCs w:val="24"/>
        </w:rPr>
        <w:br/>
        <w:t xml:space="preserve">PROTI TOMU STOJÍ VYJÁDŘENÍ MINISTRYNĚ OBRANY, KTERÁ POUŽITÍ AČR PODMÍNILA ROZHODNUTÍM VEDENÍ NATO! </w:t>
      </w:r>
      <w:r>
        <w:rPr>
          <w:rFonts w:ascii="Tms Rmn" w:hAnsi="Tms Rmn" w:cs="Tms Rmn"/>
          <w:color w:val="000000"/>
          <w:sz w:val="24"/>
          <w:szCs w:val="24"/>
        </w:rPr>
        <w:br/>
      </w:r>
      <w:r>
        <w:rPr>
          <w:rFonts w:ascii="Tms Rmn" w:hAnsi="Tms Rmn" w:cs="Tms Rmn"/>
          <w:color w:val="000000"/>
          <w:sz w:val="24"/>
          <w:szCs w:val="24"/>
        </w:rPr>
        <w:br/>
        <w:t>TAKŽE, VY ŘÍKÁTE JAK VAŠE VLÁDA "MLUVÍ JEDNÍM HLASEM", ALE ONO TO NEPLATÍ NEJEN PRO OBLAST "BOJE PROTI COVIDOVÉ PANDEMIE", ALE ANI V PŘÍSTUPU K DĚNÍ KOLEM UKRAJINY.</w:t>
      </w:r>
      <w:r>
        <w:rPr>
          <w:rFonts w:ascii="Tms Rmn" w:hAnsi="Tms Rmn" w:cs="Tms Rmn"/>
          <w:color w:val="000000"/>
          <w:sz w:val="24"/>
          <w:szCs w:val="24"/>
        </w:rPr>
        <w:br/>
      </w:r>
      <w:r>
        <w:rPr>
          <w:rFonts w:ascii="Tms Rmn" w:hAnsi="Tms Rmn" w:cs="Tms Rmn"/>
          <w:color w:val="000000"/>
          <w:sz w:val="24"/>
          <w:szCs w:val="24"/>
        </w:rPr>
        <w:br/>
        <w:t xml:space="preserve">ŽE "STOJÍME ZA UKRAJINOU" - TO JE V POŘÁDKU A K "NIČEMU NEZAVAZUJE". </w:t>
      </w:r>
      <w:r>
        <w:rPr>
          <w:rFonts w:ascii="Tms Rmn" w:hAnsi="Tms Rmn" w:cs="Tms Rmn"/>
          <w:color w:val="000000"/>
          <w:sz w:val="24"/>
          <w:szCs w:val="24"/>
        </w:rPr>
        <w:br/>
      </w:r>
      <w:r>
        <w:rPr>
          <w:rFonts w:ascii="Tms Rmn" w:hAnsi="Tms Rmn" w:cs="Tms Rmn"/>
          <w:color w:val="000000"/>
          <w:sz w:val="24"/>
          <w:szCs w:val="24"/>
        </w:rPr>
        <w:br/>
        <w:t xml:space="preserve">TO JE STEJNÉ, JAKO KDYSI "IMPERIALISTY PORAZÍME". </w:t>
      </w:r>
      <w:r>
        <w:rPr>
          <w:rFonts w:ascii="Tms Rmn" w:hAnsi="Tms Rmn" w:cs="Tms Rmn"/>
          <w:color w:val="000000"/>
          <w:sz w:val="24"/>
          <w:szCs w:val="24"/>
        </w:rPr>
        <w:br/>
      </w:r>
      <w:r>
        <w:rPr>
          <w:rFonts w:ascii="Tms Rmn" w:hAnsi="Tms Rmn" w:cs="Tms Rmn"/>
          <w:color w:val="000000"/>
          <w:sz w:val="24"/>
          <w:szCs w:val="24"/>
        </w:rPr>
        <w:br/>
        <w:t xml:space="preserve">NABÍZET VOJSKA, ČI POLICISTY K NASAZENÍ NA ÚZEMÍ JINÉHO STÁTU, ANIŽ JE VYJASNĚNÝ, ZNÁMÝ - OFICIÁLNÍ POSTOJ NATO? </w:t>
      </w:r>
      <w:r>
        <w:rPr>
          <w:rFonts w:ascii="Tms Rmn" w:hAnsi="Tms Rmn" w:cs="Tms Rmn"/>
          <w:color w:val="000000"/>
          <w:sz w:val="24"/>
          <w:szCs w:val="24"/>
        </w:rPr>
        <w:br/>
      </w:r>
      <w:r>
        <w:rPr>
          <w:rFonts w:ascii="Tms Rmn" w:hAnsi="Tms Rmn" w:cs="Tms Rmn"/>
          <w:color w:val="000000"/>
          <w:sz w:val="24"/>
          <w:szCs w:val="24"/>
        </w:rPr>
        <w:br/>
        <w:t>PROJEV GENERÁLNÍHO TAJEMNÍKA NATO - NENÍ OFICIÁLNÍ STANOVISKO NATO!</w:t>
      </w:r>
      <w:r>
        <w:rPr>
          <w:rFonts w:ascii="Tms Rmn" w:hAnsi="Tms Rmn" w:cs="Tms Rmn"/>
          <w:color w:val="000000"/>
          <w:sz w:val="24"/>
          <w:szCs w:val="24"/>
        </w:rPr>
        <w:br/>
      </w:r>
      <w:r>
        <w:rPr>
          <w:rFonts w:ascii="Tms Rmn" w:hAnsi="Tms Rmn" w:cs="Tms Rmn"/>
          <w:color w:val="000000"/>
          <w:sz w:val="24"/>
          <w:szCs w:val="24"/>
        </w:rPr>
        <w:br/>
        <w:t>STANOVISKO CHORVATSKA K UKRAJINĚ JE DIAMETRÁLNĚ ODLIŠNÉ OD STANOVISKA USA - TAKŽE NABÍZET VOJÁKY, ČI POLICISTY K NASAZENÍ NA UKRAJINĚ - JE NEJMÉNĚ "PŘEDČASNÉ"!</w:t>
      </w:r>
      <w:r>
        <w:rPr>
          <w:rFonts w:ascii="Tms Rmn" w:hAnsi="Tms Rmn" w:cs="Tms Rmn"/>
          <w:color w:val="000000"/>
          <w:sz w:val="24"/>
          <w:szCs w:val="24"/>
        </w:rPr>
        <w:br/>
      </w:r>
      <w:r>
        <w:rPr>
          <w:rFonts w:ascii="Tms Rmn" w:hAnsi="Tms Rmn" w:cs="Tms Rmn"/>
          <w:color w:val="000000"/>
          <w:sz w:val="24"/>
          <w:szCs w:val="24"/>
        </w:rPr>
        <w:br/>
        <w:t xml:space="preserve">TAK NEVÍM, ZDA SE TO VŠE DĚJE "POD </w:t>
      </w:r>
      <w:proofErr w:type="gramStart"/>
      <w:r>
        <w:rPr>
          <w:rFonts w:ascii="Tms Rmn" w:hAnsi="Tms Rmn" w:cs="Tms Rmn"/>
          <w:color w:val="000000"/>
          <w:sz w:val="24"/>
          <w:szCs w:val="24"/>
        </w:rPr>
        <w:t>VAŠIM</w:t>
      </w:r>
      <w:proofErr w:type="gramEnd"/>
      <w:r>
        <w:rPr>
          <w:rFonts w:ascii="Tms Rmn" w:hAnsi="Tms Rmn" w:cs="Tms Rmn"/>
          <w:color w:val="000000"/>
          <w:sz w:val="24"/>
          <w:szCs w:val="24"/>
        </w:rPr>
        <w:t xml:space="preserve"> DOHLEDEM"!</w:t>
      </w:r>
      <w:r>
        <w:rPr>
          <w:rFonts w:ascii="Tms Rmn" w:hAnsi="Tms Rmn" w:cs="Tms Rmn"/>
          <w:color w:val="000000"/>
          <w:sz w:val="24"/>
          <w:szCs w:val="24"/>
        </w:rPr>
        <w:br/>
      </w:r>
      <w:r>
        <w:rPr>
          <w:rFonts w:ascii="Tms Rmn" w:hAnsi="Tms Rmn" w:cs="Tms Rmn"/>
          <w:color w:val="000000"/>
          <w:sz w:val="24"/>
          <w:szCs w:val="24"/>
        </w:rPr>
        <w:br/>
        <w:t>S pozdravem,</w:t>
      </w:r>
      <w:r>
        <w:rPr>
          <w:rFonts w:ascii="Tms Rmn" w:hAnsi="Tms Rmn" w:cs="Tms Rmn"/>
          <w:color w:val="000000"/>
          <w:sz w:val="24"/>
          <w:szCs w:val="24"/>
        </w:rPr>
        <w:br/>
      </w:r>
      <w:r w:rsidR="00B37FD2">
        <w:rPr>
          <w:rFonts w:ascii="Tms Rmn" w:hAnsi="Tms Rmn" w:cs="Tms Rmn"/>
          <w:color w:val="000000"/>
          <w:sz w:val="24"/>
          <w:szCs w:val="24"/>
        </w:rPr>
        <w:lastRenderedPageBreak/>
        <w:t>XXXXX XXXXX</w:t>
      </w:r>
      <w:r w:rsidR="00F93672">
        <w:rPr>
          <w:rFonts w:ascii="Tms Rmn" w:hAnsi="Tms Rmn" w:cs="Tms Rmn"/>
          <w:color w:val="000000"/>
          <w:sz w:val="24"/>
          <w:szCs w:val="24"/>
        </w:rPr>
        <w:t xml:space="preserve">, </w:t>
      </w:r>
      <w:r w:rsidR="00F93672">
        <w:rPr>
          <w:rFonts w:ascii="Tms Rmn" w:hAnsi="Tms Rmn" w:cs="Tms Rmn"/>
          <w:color w:val="000000"/>
          <w:sz w:val="24"/>
          <w:szCs w:val="24"/>
        </w:rPr>
        <w:br/>
        <w:t>XX</w:t>
      </w:r>
      <w:r w:rsidR="00B37FD2">
        <w:rPr>
          <w:rFonts w:ascii="Tms Rmn" w:hAnsi="Tms Rmn" w:cs="Tms Rmn"/>
          <w:color w:val="000000"/>
          <w:sz w:val="24"/>
          <w:szCs w:val="24"/>
        </w:rPr>
        <w:t xml:space="preserve"> </w:t>
      </w:r>
      <w:r w:rsidR="00F93672">
        <w:rPr>
          <w:rFonts w:ascii="Tms Rmn" w:hAnsi="Tms Rmn" w:cs="Tms Rmn"/>
          <w:color w:val="000000"/>
          <w:sz w:val="24"/>
          <w:szCs w:val="24"/>
        </w:rPr>
        <w:t>XXXXXXXXX</w:t>
      </w:r>
      <w:r w:rsidR="00B37FD2">
        <w:rPr>
          <w:rFonts w:ascii="Tms Rmn" w:hAnsi="Tms Rmn" w:cs="Tms Rmn"/>
          <w:color w:val="000000"/>
          <w:sz w:val="24"/>
          <w:szCs w:val="24"/>
        </w:rPr>
        <w:t xml:space="preserve"> XXXXXXX, XXX XX XXXXX</w:t>
      </w:r>
      <w:r>
        <w:rPr>
          <w:rFonts w:ascii="Tms Rmn" w:hAnsi="Tms Rmn" w:cs="Tms Rmn"/>
          <w:color w:val="000000"/>
          <w:sz w:val="24"/>
          <w:szCs w:val="24"/>
        </w:rPr>
        <w:t xml:space="preserve"> </w:t>
      </w:r>
    </w:p>
    <w:p w:rsidR="005E639E" w:rsidRDefault="005E639E"/>
    <w:sectPr w:rsidR="005E639E" w:rsidSect="00741732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E60"/>
    <w:rsid w:val="005E639E"/>
    <w:rsid w:val="00B37FD2"/>
    <w:rsid w:val="00E25E60"/>
    <w:rsid w:val="00F9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567F8"/>
  <w15:chartTrackingRefBased/>
  <w15:docId w15:val="{30A64560-13C0-4C4A-9D9B-DDC8CF7CB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224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Střeštíková Hana</dc:creator>
  <cp:keywords/>
  <dc:description/>
  <cp:lastModifiedBy>Střeštíková Hana</cp:lastModifiedBy>
  <cp:revision>3</cp:revision>
  <dcterms:created xsi:type="dcterms:W3CDTF">2022-02-10T13:39:00Z</dcterms:created>
  <dcterms:modified xsi:type="dcterms:W3CDTF">2022-02-19T20:04:00Z</dcterms:modified>
</cp:coreProperties>
</file>