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6BF42" w14:textId="77777777" w:rsidR="00215F40" w:rsidRDefault="00215F40" w:rsidP="005E1C99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14:paraId="1B003DF7" w14:textId="77777777" w:rsidR="00215F40" w:rsidRDefault="00215F40" w:rsidP="005E1C99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14:paraId="4328D436" w14:textId="77777777" w:rsidR="00215F40" w:rsidRDefault="00215F40" w:rsidP="005E1C99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14:paraId="461E5504" w14:textId="220F61D4" w:rsidR="00F672D2" w:rsidRDefault="005E1C99" w:rsidP="005E1C99">
      <w:pPr>
        <w:spacing w:after="0" w:line="24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Krycí list projektu č. </w:t>
      </w:r>
      <w:r w:rsidR="00242882">
        <w:rPr>
          <w:b/>
          <w:sz w:val="28"/>
          <w:szCs w:val="28"/>
          <w:u w:val="single"/>
        </w:rPr>
        <w:t>2</w:t>
      </w:r>
      <w:r w:rsidR="002437B7">
        <w:rPr>
          <w:b/>
          <w:sz w:val="28"/>
          <w:szCs w:val="28"/>
          <w:u w:val="single"/>
        </w:rPr>
        <w:t>8</w:t>
      </w:r>
      <w:r w:rsidRPr="00E61946">
        <w:rPr>
          <w:b/>
          <w:sz w:val="28"/>
          <w:szCs w:val="28"/>
          <w:u w:val="single"/>
        </w:rPr>
        <w:t xml:space="preserve"> – </w:t>
      </w:r>
      <w:r w:rsidR="002437B7" w:rsidRPr="002437B7">
        <w:rPr>
          <w:b/>
          <w:sz w:val="28"/>
          <w:szCs w:val="28"/>
          <w:u w:val="single"/>
        </w:rPr>
        <w:t xml:space="preserve">Energeticky úsporná opatření v budově Úřadu vlády České republiky, Vladislavova 4, Praha 1, Praha 1 – Nové Město </w:t>
      </w:r>
    </w:p>
    <w:p w14:paraId="649C560D" w14:textId="77777777" w:rsidR="00480571" w:rsidRDefault="00480571" w:rsidP="005E1C99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14:paraId="39C81CCA" w14:textId="658BF0B5" w:rsidR="00480571" w:rsidRDefault="00C83974" w:rsidP="005E1C99">
      <w:pPr>
        <w:spacing w:after="0" w:line="240" w:lineRule="auto"/>
        <w:jc w:val="center"/>
        <w:rPr>
          <w:b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449E4E3C" wp14:editId="082C1EA7">
            <wp:extent cx="5760720" cy="709980"/>
            <wp:effectExtent l="0" t="0" r="0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0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3708AD" w14:textId="5CCCBCE8" w:rsidR="00480571" w:rsidRDefault="00480571" w:rsidP="005E1C99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14:paraId="48EF91D4" w14:textId="66891E1C" w:rsidR="009D3072" w:rsidRDefault="00C34F88" w:rsidP="00A11F85">
      <w:pPr>
        <w:spacing w:after="0" w:line="240" w:lineRule="auto"/>
        <w:jc w:val="both"/>
        <w:rPr>
          <w:b/>
        </w:rPr>
      </w:pPr>
      <w:r w:rsidRPr="00C34F88">
        <w:rPr>
          <w:b/>
        </w:rPr>
        <w:t xml:space="preserve">Registrační číslo projektu: </w:t>
      </w:r>
      <w:r w:rsidR="008A127B" w:rsidRPr="008A127B">
        <w:rPr>
          <w:bCs/>
        </w:rPr>
        <w:t>7236200041</w:t>
      </w:r>
    </w:p>
    <w:p w14:paraId="29BA3EE5" w14:textId="77777777" w:rsidR="00C34F88" w:rsidRDefault="00C34F88" w:rsidP="00A11F85">
      <w:pPr>
        <w:spacing w:after="0" w:line="240" w:lineRule="auto"/>
        <w:jc w:val="both"/>
        <w:rPr>
          <w:b/>
        </w:rPr>
      </w:pPr>
    </w:p>
    <w:p w14:paraId="690B989A" w14:textId="418127FC" w:rsidR="00F672D2" w:rsidRDefault="0079217A" w:rsidP="00A11F85">
      <w:pPr>
        <w:spacing w:after="0" w:line="240" w:lineRule="auto"/>
        <w:jc w:val="both"/>
      </w:pPr>
      <w:r>
        <w:rPr>
          <w:b/>
        </w:rPr>
        <w:t xml:space="preserve">Zdroj financování: </w:t>
      </w:r>
      <w:r w:rsidR="00480571">
        <w:t>Modernizační fond</w:t>
      </w:r>
    </w:p>
    <w:p w14:paraId="7CEA3BBC" w14:textId="77777777" w:rsidR="009D3072" w:rsidRDefault="009D3072" w:rsidP="00A11F85">
      <w:pPr>
        <w:spacing w:after="0" w:line="240" w:lineRule="auto"/>
        <w:jc w:val="both"/>
        <w:rPr>
          <w:b/>
        </w:rPr>
      </w:pPr>
    </w:p>
    <w:p w14:paraId="623BDD7D" w14:textId="04B111DC" w:rsidR="00E8564D" w:rsidRPr="00E8564D" w:rsidRDefault="00C34F88" w:rsidP="00E8564D">
      <w:pPr>
        <w:spacing w:after="0" w:line="240" w:lineRule="auto"/>
        <w:jc w:val="both"/>
      </w:pPr>
      <w:r w:rsidRPr="00C34F88">
        <w:rPr>
          <w:b/>
        </w:rPr>
        <w:t>Stručná anotace:</w:t>
      </w:r>
      <w:r>
        <w:t xml:space="preserve"> </w:t>
      </w:r>
      <w:r w:rsidR="00E8564D" w:rsidRPr="00E8564D">
        <w:t>Primárním cílem projektu je snížení energetické náročnosti předmětného</w:t>
      </w:r>
      <w:r w:rsidR="00E8564D">
        <w:t xml:space="preserve"> </w:t>
      </w:r>
      <w:r w:rsidR="00E8564D" w:rsidRPr="00E8564D">
        <w:t>objektu. Opatření, která</w:t>
      </w:r>
      <w:r w:rsidR="00E8564D">
        <w:t xml:space="preserve"> </w:t>
      </w:r>
      <w:r w:rsidR="00E8564D" w:rsidRPr="00E8564D">
        <w:t>povedou k naplnění primárního cíle, budou následující:</w:t>
      </w:r>
    </w:p>
    <w:p w14:paraId="2DACED89" w14:textId="61C42A7D" w:rsidR="00E8564D" w:rsidRPr="00E8564D" w:rsidRDefault="00E8564D" w:rsidP="00E8564D">
      <w:pPr>
        <w:pStyle w:val="Odstavecseseznamem"/>
        <w:numPr>
          <w:ilvl w:val="0"/>
          <w:numId w:val="1"/>
        </w:numPr>
        <w:spacing w:after="0" w:line="240" w:lineRule="auto"/>
        <w:jc w:val="both"/>
      </w:pPr>
      <w:r w:rsidRPr="00E8564D">
        <w:t>Zateplení ploché střechy</w:t>
      </w:r>
    </w:p>
    <w:p w14:paraId="5E21748A" w14:textId="7B94666B" w:rsidR="00E8564D" w:rsidRPr="00E8564D" w:rsidRDefault="00706DB5" w:rsidP="00E8564D">
      <w:pPr>
        <w:pStyle w:val="Odstavecseseznamem"/>
        <w:numPr>
          <w:ilvl w:val="0"/>
          <w:numId w:val="1"/>
        </w:numPr>
        <w:spacing w:after="0" w:line="240" w:lineRule="auto"/>
        <w:jc w:val="both"/>
      </w:pPr>
      <w:r>
        <w:t>V</w:t>
      </w:r>
      <w:r w:rsidR="00E8564D" w:rsidRPr="00E8564D">
        <w:t xml:space="preserve">ýměnu otvorových výplní vyjma výloh v přízemí </w:t>
      </w:r>
    </w:p>
    <w:p w14:paraId="17BF7C38" w14:textId="5121C0D5" w:rsidR="00E8564D" w:rsidRPr="00E8564D" w:rsidRDefault="00E8564D" w:rsidP="00E8564D">
      <w:pPr>
        <w:pStyle w:val="Odstavecseseznamem"/>
        <w:numPr>
          <w:ilvl w:val="0"/>
          <w:numId w:val="1"/>
        </w:numPr>
        <w:spacing w:after="0" w:line="240" w:lineRule="auto"/>
        <w:jc w:val="both"/>
      </w:pPr>
      <w:r w:rsidRPr="00E8564D">
        <w:t>Kompletní výměna osvětlení</w:t>
      </w:r>
    </w:p>
    <w:p w14:paraId="1F9E4FE3" w14:textId="449528B6" w:rsidR="00A11F85" w:rsidRDefault="00E8564D" w:rsidP="00E8564D">
      <w:pPr>
        <w:pStyle w:val="Odstavecseseznamem"/>
        <w:numPr>
          <w:ilvl w:val="0"/>
          <w:numId w:val="1"/>
        </w:numPr>
        <w:spacing w:after="0" w:line="240" w:lineRule="auto"/>
        <w:jc w:val="both"/>
      </w:pPr>
      <w:r w:rsidRPr="00E8564D">
        <w:t>Vyregulování otopné soustavy</w:t>
      </w:r>
    </w:p>
    <w:p w14:paraId="71854B19" w14:textId="06CB47D3" w:rsidR="00706DB5" w:rsidRDefault="00461927" w:rsidP="00E8564D">
      <w:pPr>
        <w:pStyle w:val="Odstavecseseznamem"/>
        <w:numPr>
          <w:ilvl w:val="0"/>
          <w:numId w:val="1"/>
        </w:numPr>
        <w:spacing w:after="0" w:line="240" w:lineRule="auto"/>
        <w:jc w:val="both"/>
      </w:pPr>
      <w:r w:rsidRPr="00461927">
        <w:t>Modernizace oběhových čerpadel vč. MaR</w:t>
      </w:r>
    </w:p>
    <w:p w14:paraId="5CB42D36" w14:textId="77777777" w:rsidR="00054F01" w:rsidRDefault="00054F01" w:rsidP="00E8564D">
      <w:pPr>
        <w:spacing w:after="0" w:line="240" w:lineRule="auto"/>
        <w:jc w:val="both"/>
      </w:pPr>
    </w:p>
    <w:p w14:paraId="0F370187" w14:textId="32BECC66" w:rsidR="00E8564D" w:rsidRDefault="00E8564D" w:rsidP="00E8564D">
      <w:pPr>
        <w:spacing w:after="0" w:line="240" w:lineRule="auto"/>
        <w:jc w:val="both"/>
      </w:pPr>
      <w:r w:rsidRPr="00E8564D">
        <w:t>Realizací opatření dojde k poklesu spotřeby energie a tím ke snížení</w:t>
      </w:r>
      <w:r>
        <w:t xml:space="preserve"> </w:t>
      </w:r>
      <w:r w:rsidRPr="00E8564D">
        <w:t>vyprodukovaných emisí.</w:t>
      </w:r>
    </w:p>
    <w:p w14:paraId="66930F4C" w14:textId="77777777" w:rsidR="00054F01" w:rsidRDefault="00054F01" w:rsidP="00A11F85">
      <w:pPr>
        <w:spacing w:after="0" w:line="240" w:lineRule="auto"/>
        <w:jc w:val="both"/>
        <w:rPr>
          <w:b/>
        </w:rPr>
      </w:pPr>
    </w:p>
    <w:p w14:paraId="21A57B46" w14:textId="62A64814" w:rsidR="00E61946" w:rsidRPr="00A11F85" w:rsidRDefault="00E61946" w:rsidP="00A11F85">
      <w:pPr>
        <w:spacing w:after="0" w:line="240" w:lineRule="auto"/>
        <w:jc w:val="both"/>
        <w:rPr>
          <w:bCs/>
        </w:rPr>
      </w:pPr>
      <w:r w:rsidRPr="002D7270">
        <w:rPr>
          <w:b/>
        </w:rPr>
        <w:t>Doba realizace:</w:t>
      </w:r>
      <w:r w:rsidR="00054F01" w:rsidRPr="00054F01">
        <w:rPr>
          <w:rFonts w:ascii="SegoeUI" w:hAnsi="SegoeUI" w:cs="SegoeUI"/>
          <w:sz w:val="20"/>
          <w:szCs w:val="20"/>
        </w:rPr>
        <w:t xml:space="preserve"> </w:t>
      </w:r>
      <w:r w:rsidR="00054F01" w:rsidRPr="00054F01">
        <w:rPr>
          <w:bCs/>
        </w:rPr>
        <w:t>01.01.2024</w:t>
      </w:r>
      <w:r w:rsidR="00861F06" w:rsidRPr="00054F01">
        <w:rPr>
          <w:bCs/>
        </w:rPr>
        <w:t xml:space="preserve"> </w:t>
      </w:r>
      <w:r w:rsidR="00A11F85" w:rsidRPr="00054F01">
        <w:rPr>
          <w:bCs/>
        </w:rPr>
        <w:t xml:space="preserve">- </w:t>
      </w:r>
      <w:r w:rsidR="006F6DF0" w:rsidRPr="006F6DF0">
        <w:rPr>
          <w:bCs/>
        </w:rPr>
        <w:t>30. 6. 2027</w:t>
      </w:r>
    </w:p>
    <w:p w14:paraId="6476E2C0" w14:textId="77777777" w:rsidR="009027CC" w:rsidRPr="002D7270" w:rsidRDefault="009027CC" w:rsidP="00A11F85">
      <w:pPr>
        <w:spacing w:after="0" w:line="240" w:lineRule="auto"/>
        <w:jc w:val="both"/>
        <w:rPr>
          <w:b/>
        </w:rPr>
      </w:pPr>
    </w:p>
    <w:p w14:paraId="3FE5D40A" w14:textId="77777777" w:rsidR="00E61946" w:rsidRPr="002D7270" w:rsidRDefault="00E61946" w:rsidP="00A11F85">
      <w:pPr>
        <w:spacing w:after="0" w:line="240" w:lineRule="auto"/>
        <w:jc w:val="both"/>
        <w:rPr>
          <w:b/>
          <w:u w:val="single"/>
        </w:rPr>
      </w:pPr>
      <w:r w:rsidRPr="002D7270">
        <w:rPr>
          <w:b/>
          <w:u w:val="single"/>
        </w:rPr>
        <w:t>Finanční rámec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36"/>
        <w:gridCol w:w="3026"/>
        <w:gridCol w:w="3850"/>
      </w:tblGrid>
      <w:tr w:rsidR="002F2A01" w14:paraId="02BB4CFA" w14:textId="77777777" w:rsidTr="003D0FAC">
        <w:tc>
          <w:tcPr>
            <w:tcW w:w="3070" w:type="dxa"/>
          </w:tcPr>
          <w:p w14:paraId="6F0459DF" w14:textId="77777777" w:rsidR="002F2A01" w:rsidRDefault="002F2A01" w:rsidP="00A11F85">
            <w:pPr>
              <w:jc w:val="both"/>
            </w:pPr>
            <w:r>
              <w:t>Celkový rozpočet</w:t>
            </w:r>
          </w:p>
        </w:tc>
        <w:tc>
          <w:tcPr>
            <w:tcW w:w="3071" w:type="dxa"/>
          </w:tcPr>
          <w:p w14:paraId="14F8C2D7" w14:textId="77777777" w:rsidR="002F2A01" w:rsidRDefault="002F2A01" w:rsidP="00A11F85">
            <w:pPr>
              <w:jc w:val="both"/>
            </w:pPr>
            <w:r>
              <w:t>Podíl státního rozpočtu</w:t>
            </w:r>
          </w:p>
        </w:tc>
        <w:tc>
          <w:tcPr>
            <w:tcW w:w="3890" w:type="dxa"/>
          </w:tcPr>
          <w:p w14:paraId="26576B47" w14:textId="77777777" w:rsidR="002F2A01" w:rsidRDefault="002F2A01" w:rsidP="00A11F85">
            <w:pPr>
              <w:jc w:val="both"/>
            </w:pPr>
            <w:r>
              <w:t>Podíl EU/spolufinancování</w:t>
            </w:r>
          </w:p>
        </w:tc>
      </w:tr>
      <w:tr w:rsidR="002F2A01" w14:paraId="6CF2C121" w14:textId="77777777" w:rsidTr="003D0FAC">
        <w:tc>
          <w:tcPr>
            <w:tcW w:w="3070" w:type="dxa"/>
          </w:tcPr>
          <w:p w14:paraId="6684BF8D" w14:textId="6DDB1A9C" w:rsidR="002F2A01" w:rsidRPr="003C672D" w:rsidRDefault="008D2EA3" w:rsidP="00A11F85">
            <w:pPr>
              <w:jc w:val="both"/>
            </w:pPr>
            <w:r w:rsidRPr="008D2EA3">
              <w:t>25 855 415,52</w:t>
            </w:r>
            <w:r>
              <w:t xml:space="preserve"> </w:t>
            </w:r>
            <w:r w:rsidR="00581D50">
              <w:t>Kč</w:t>
            </w:r>
          </w:p>
        </w:tc>
        <w:tc>
          <w:tcPr>
            <w:tcW w:w="3071" w:type="dxa"/>
          </w:tcPr>
          <w:p w14:paraId="0DB56EED" w14:textId="72A7EC18" w:rsidR="002F2A01" w:rsidRPr="003C672D" w:rsidRDefault="00EA2FA1" w:rsidP="00A11F85">
            <w:pPr>
              <w:jc w:val="both"/>
            </w:pPr>
            <w:r w:rsidRPr="00EA2FA1">
              <w:t>10 991 987,24</w:t>
            </w:r>
            <w:r>
              <w:t xml:space="preserve"> Kč</w:t>
            </w:r>
          </w:p>
        </w:tc>
        <w:tc>
          <w:tcPr>
            <w:tcW w:w="3890" w:type="dxa"/>
          </w:tcPr>
          <w:p w14:paraId="046D3765" w14:textId="441AD167" w:rsidR="002F2A01" w:rsidRPr="003C672D" w:rsidRDefault="00D87A1F" w:rsidP="00A11F85">
            <w:pPr>
              <w:jc w:val="both"/>
            </w:pPr>
            <w:r w:rsidRPr="00D87A1F">
              <w:t>14 863 428,28</w:t>
            </w:r>
            <w:r>
              <w:t xml:space="preserve"> Kč</w:t>
            </w:r>
          </w:p>
        </w:tc>
      </w:tr>
    </w:tbl>
    <w:p w14:paraId="5C200208" w14:textId="77777777" w:rsidR="0079217A" w:rsidRDefault="0079217A" w:rsidP="00A11F85">
      <w:pPr>
        <w:spacing w:after="0" w:line="240" w:lineRule="auto"/>
        <w:jc w:val="both"/>
      </w:pPr>
    </w:p>
    <w:p w14:paraId="7D2556D6" w14:textId="6EC78C78" w:rsidR="009D3072" w:rsidRPr="00242882" w:rsidRDefault="00242882" w:rsidP="00A11F85">
      <w:pPr>
        <w:spacing w:after="0" w:line="240" w:lineRule="auto"/>
        <w:jc w:val="both"/>
        <w:rPr>
          <w:b/>
          <w:bCs/>
        </w:rPr>
      </w:pPr>
      <w:r w:rsidRPr="00242882">
        <w:rPr>
          <w:b/>
          <w:bCs/>
        </w:rPr>
        <w:t>Tento projekt je spolufinancován ze systému EU pro</w:t>
      </w:r>
      <w:r>
        <w:rPr>
          <w:b/>
          <w:bCs/>
        </w:rPr>
        <w:t xml:space="preserve"> </w:t>
      </w:r>
      <w:r w:rsidRPr="00242882">
        <w:rPr>
          <w:b/>
          <w:bCs/>
        </w:rPr>
        <w:t>obchodování s emisemi prostřednictvím</w:t>
      </w:r>
      <w:r w:rsidR="00A11F85">
        <w:rPr>
          <w:b/>
          <w:bCs/>
        </w:rPr>
        <w:t xml:space="preserve"> </w:t>
      </w:r>
      <w:r w:rsidRPr="00242882">
        <w:rPr>
          <w:b/>
          <w:bCs/>
        </w:rPr>
        <w:t>Modernizačního fondu.</w:t>
      </w:r>
    </w:p>
    <w:sectPr w:rsidR="009D3072" w:rsidRPr="00242882" w:rsidSect="002D3CD0">
      <w:headerReference w:type="default" r:id="rId9"/>
      <w:pgSz w:w="11906" w:h="16838"/>
      <w:pgMar w:top="1276" w:right="991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48FE0" w14:textId="77777777" w:rsidR="00D96899" w:rsidRDefault="00D96899" w:rsidP="00E61946">
      <w:pPr>
        <w:spacing w:after="0" w:line="240" w:lineRule="auto"/>
      </w:pPr>
      <w:r>
        <w:separator/>
      </w:r>
    </w:p>
  </w:endnote>
  <w:endnote w:type="continuationSeparator" w:id="0">
    <w:p w14:paraId="44C74652" w14:textId="77777777" w:rsidR="00D96899" w:rsidRDefault="00D96899" w:rsidP="00E61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UI">
    <w:altName w:val="Segoe U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9C87E" w14:textId="77777777" w:rsidR="00D96899" w:rsidRDefault="00D96899" w:rsidP="00E61946">
      <w:pPr>
        <w:spacing w:after="0" w:line="240" w:lineRule="auto"/>
      </w:pPr>
      <w:r>
        <w:separator/>
      </w:r>
    </w:p>
  </w:footnote>
  <w:footnote w:type="continuationSeparator" w:id="0">
    <w:p w14:paraId="14C050A2" w14:textId="77777777" w:rsidR="00D96899" w:rsidRDefault="00D96899" w:rsidP="00E61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F6312" w14:textId="675424A9" w:rsidR="002F4321" w:rsidRPr="002F4321" w:rsidRDefault="00215F40" w:rsidP="002F4321">
    <w:pPr>
      <w:pStyle w:val="Zhlav"/>
      <w:spacing w:after="240"/>
      <w:ind w:left="-284"/>
      <w:rPr>
        <w:rFonts w:ascii="Cambria" w:hAnsi="Cambria" w:cs="Arial"/>
        <w:b/>
        <w:color w:val="1F497D"/>
        <w:sz w:val="24"/>
      </w:rPr>
    </w:pPr>
    <w:r w:rsidRPr="00813317">
      <w:rPr>
        <w:noProof/>
        <w:color w:val="000000" w:themeColor="text1"/>
      </w:rPr>
      <w:drawing>
        <wp:anchor distT="0" distB="0" distL="114300" distR="114300" simplePos="0" relativeHeight="251659264" behindDoc="0" locked="0" layoutInCell="1" allowOverlap="1" wp14:anchorId="19DB0A7A" wp14:editId="72809C4E">
          <wp:simplePos x="0" y="0"/>
          <wp:positionH relativeFrom="margin">
            <wp:posOffset>5251450</wp:posOffset>
          </wp:positionH>
          <wp:positionV relativeFrom="topMargin">
            <wp:align>bottom</wp:align>
          </wp:positionV>
          <wp:extent cx="1460500" cy="707731"/>
          <wp:effectExtent l="0" t="0" r="6350" b="0"/>
          <wp:wrapNone/>
          <wp:docPr id="180513795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0500" cy="7077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37827"/>
    <w:multiLevelType w:val="hybridMultilevel"/>
    <w:tmpl w:val="97B69B1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B96D8B"/>
    <w:multiLevelType w:val="hybridMultilevel"/>
    <w:tmpl w:val="50F6558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0947269">
    <w:abstractNumId w:val="0"/>
  </w:num>
  <w:num w:numId="2" w16cid:durableId="185363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A98"/>
    <w:rsid w:val="00030814"/>
    <w:rsid w:val="00045F30"/>
    <w:rsid w:val="00054F01"/>
    <w:rsid w:val="00133944"/>
    <w:rsid w:val="001677FB"/>
    <w:rsid w:val="001F6333"/>
    <w:rsid w:val="00215F40"/>
    <w:rsid w:val="00242882"/>
    <w:rsid w:val="002437B7"/>
    <w:rsid w:val="00255FC7"/>
    <w:rsid w:val="00290017"/>
    <w:rsid w:val="002D3CD0"/>
    <w:rsid w:val="002D7270"/>
    <w:rsid w:val="002F2A01"/>
    <w:rsid w:val="002F4321"/>
    <w:rsid w:val="003534C3"/>
    <w:rsid w:val="00382408"/>
    <w:rsid w:val="003C672D"/>
    <w:rsid w:val="003D0FAC"/>
    <w:rsid w:val="00437BEF"/>
    <w:rsid w:val="00460A3A"/>
    <w:rsid w:val="00461927"/>
    <w:rsid w:val="00480571"/>
    <w:rsid w:val="00534FA9"/>
    <w:rsid w:val="005714C8"/>
    <w:rsid w:val="0057528E"/>
    <w:rsid w:val="00581D50"/>
    <w:rsid w:val="005E1C99"/>
    <w:rsid w:val="00675209"/>
    <w:rsid w:val="006F6DF0"/>
    <w:rsid w:val="00706895"/>
    <w:rsid w:val="00706DB5"/>
    <w:rsid w:val="007501F6"/>
    <w:rsid w:val="00754FFB"/>
    <w:rsid w:val="00755514"/>
    <w:rsid w:val="00766228"/>
    <w:rsid w:val="0079217A"/>
    <w:rsid w:val="007A55DD"/>
    <w:rsid w:val="00812CD8"/>
    <w:rsid w:val="00861F06"/>
    <w:rsid w:val="008A127B"/>
    <w:rsid w:val="008C19C9"/>
    <w:rsid w:val="008D2EA3"/>
    <w:rsid w:val="008F776E"/>
    <w:rsid w:val="009027CC"/>
    <w:rsid w:val="00944BC2"/>
    <w:rsid w:val="00947399"/>
    <w:rsid w:val="009600FB"/>
    <w:rsid w:val="00963AB4"/>
    <w:rsid w:val="00967C20"/>
    <w:rsid w:val="009D3072"/>
    <w:rsid w:val="00A11F85"/>
    <w:rsid w:val="00A4497D"/>
    <w:rsid w:val="00A5552D"/>
    <w:rsid w:val="00A60C93"/>
    <w:rsid w:val="00A858EE"/>
    <w:rsid w:val="00B0257E"/>
    <w:rsid w:val="00B76A98"/>
    <w:rsid w:val="00C15FD2"/>
    <w:rsid w:val="00C34F88"/>
    <w:rsid w:val="00C83974"/>
    <w:rsid w:val="00CC0F9C"/>
    <w:rsid w:val="00D6019F"/>
    <w:rsid w:val="00D87A1F"/>
    <w:rsid w:val="00D96899"/>
    <w:rsid w:val="00DD4EBB"/>
    <w:rsid w:val="00E0562F"/>
    <w:rsid w:val="00E05EEB"/>
    <w:rsid w:val="00E61946"/>
    <w:rsid w:val="00E77418"/>
    <w:rsid w:val="00E8564D"/>
    <w:rsid w:val="00EA2FA1"/>
    <w:rsid w:val="00EA53EC"/>
    <w:rsid w:val="00ED07D0"/>
    <w:rsid w:val="00F2554D"/>
    <w:rsid w:val="00F672D2"/>
    <w:rsid w:val="00F67C0B"/>
    <w:rsid w:val="00FB5E41"/>
    <w:rsid w:val="00FD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4B8FBF"/>
  <w15:docId w15:val="{4283FDBF-EBA9-4B4A-A213-F158B84FD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E61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619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946"/>
  </w:style>
  <w:style w:type="paragraph" w:styleId="Zpat">
    <w:name w:val="footer"/>
    <w:basedOn w:val="Normln"/>
    <w:link w:val="ZpatChar"/>
    <w:uiPriority w:val="99"/>
    <w:unhideWhenUsed/>
    <w:rsid w:val="00E619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946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54FFB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54FFB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754FFB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2F432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F432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F432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F432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F4321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F43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F4321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A11F85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11F85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E856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8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1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4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1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9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4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6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1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24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9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0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6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7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0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0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42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446D48-8F8A-4DA2-ACEF-A29454AA0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1</Pages>
  <Words>137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Úřad vlády ČR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Machálková Marie</dc:creator>
  <cp:lastModifiedBy>Pavlína George</cp:lastModifiedBy>
  <cp:revision>33</cp:revision>
  <dcterms:created xsi:type="dcterms:W3CDTF">2021-06-25T14:30:00Z</dcterms:created>
  <dcterms:modified xsi:type="dcterms:W3CDTF">2026-09-10T13:56:00Z</dcterms:modified>
</cp:coreProperties>
</file>