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49FE414C" w:rsidR="00722004" w:rsidRPr="00D55772" w:rsidRDefault="00CA0711" w:rsidP="00534066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>Nominační fo</w:t>
      </w:r>
      <w:bookmarkStart w:id="0" w:name="_GoBack"/>
      <w:bookmarkEnd w:id="0"/>
      <w:r w:rsidRPr="007B1A4D">
        <w:rPr>
          <w:b/>
          <w:sz w:val="28"/>
          <w:szCs w:val="28"/>
        </w:rPr>
        <w:t xml:space="preserve">rmulář </w:t>
      </w:r>
      <w:r w:rsidR="007B1A4D" w:rsidRPr="007B1A4D">
        <w:rPr>
          <w:b/>
          <w:sz w:val="28"/>
          <w:szCs w:val="28"/>
        </w:rPr>
        <w:t xml:space="preserve">do </w:t>
      </w:r>
      <w:r w:rsidR="000771A2">
        <w:rPr>
          <w:b/>
          <w:sz w:val="28"/>
          <w:szCs w:val="28"/>
        </w:rPr>
        <w:t xml:space="preserve">Monitorovacího výboru </w:t>
      </w:r>
      <w:r w:rsidR="00011041">
        <w:rPr>
          <w:b/>
          <w:sz w:val="28"/>
          <w:szCs w:val="28"/>
        </w:rPr>
        <w:t xml:space="preserve">Integrovaného regionálního operačního programu </w:t>
      </w:r>
      <w:r w:rsidR="00DE56E6">
        <w:rPr>
          <w:b/>
          <w:sz w:val="28"/>
          <w:szCs w:val="28"/>
        </w:rPr>
        <w:t xml:space="preserve">2021–2027 </w:t>
      </w:r>
      <w:r w:rsidR="00011041">
        <w:rPr>
          <w:b/>
          <w:sz w:val="28"/>
          <w:szCs w:val="28"/>
        </w:rPr>
        <w:t xml:space="preserve">(Monitorovací výbor </w:t>
      </w:r>
      <w:r w:rsidR="000771A2">
        <w:rPr>
          <w:b/>
          <w:sz w:val="28"/>
          <w:szCs w:val="28"/>
        </w:rPr>
        <w:t>IROP 2021</w:t>
      </w:r>
      <w:r w:rsidR="00430A58">
        <w:rPr>
          <w:color w:val="202124"/>
          <w:shd w:val="clear" w:color="auto" w:fill="FFFFFF"/>
        </w:rPr>
        <w:t>–</w:t>
      </w:r>
      <w:r w:rsidR="000771A2">
        <w:rPr>
          <w:b/>
          <w:sz w:val="28"/>
          <w:szCs w:val="28"/>
        </w:rPr>
        <w:t>2027</w:t>
      </w:r>
      <w:r w:rsidR="00011041">
        <w:rPr>
          <w:b/>
          <w:sz w:val="28"/>
          <w:szCs w:val="28"/>
        </w:rPr>
        <w:t>)</w:t>
      </w:r>
      <w:r w:rsidR="00534066" w:rsidRPr="00534066">
        <w:rPr>
          <w:b/>
          <w:sz w:val="28"/>
          <w:szCs w:val="28"/>
        </w:rPr>
        <w:t xml:space="preserve"> za Radu vlády pro nestátní neziskové organizace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2874854E" w14:textId="6292B73D" w:rsidR="00534066" w:rsidRPr="000771A2" w:rsidRDefault="00534066" w:rsidP="000771A2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62010A40" w14:textId="0B9A35D8" w:rsidR="00B1245D" w:rsidRPr="00534066" w:rsidRDefault="00534066" w:rsidP="00930A40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930A40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Radu vlády pro nestátní neziskové organizace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172164">
              <w:rPr>
                <w:rFonts w:ascii="Arial" w:hAnsi="Arial" w:cs="Arial"/>
                <w:b/>
                <w:color w:val="auto"/>
                <w:sz w:val="22"/>
                <w:szCs w:val="22"/>
              </w:rPr>
              <w:t>Monitorovacího výboru IROP 2021</w:t>
            </w:r>
            <w:r w:rsidR="008F395B">
              <w:rPr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  <w:r w:rsidR="000771A2" w:rsidRPr="000771A2">
              <w:rPr>
                <w:rFonts w:ascii="Arial" w:hAnsi="Arial" w:cs="Arial"/>
                <w:b/>
                <w:color w:val="auto"/>
                <w:sz w:val="22"/>
                <w:szCs w:val="22"/>
              </w:rPr>
              <w:t>2027</w:t>
            </w:r>
            <w:r w:rsidRPr="000771A2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2"/>
              </w:rPr>
              <w:t>).</w:t>
            </w:r>
          </w:p>
        </w:tc>
        <w:tc>
          <w:tcPr>
            <w:tcW w:w="6515" w:type="dxa"/>
            <w:shd w:val="clear" w:color="auto" w:fill="auto"/>
          </w:tcPr>
          <w:p w14:paraId="5CF317BC" w14:textId="23EE6E31" w:rsidR="007B1A4D" w:rsidRPr="00B1245D" w:rsidRDefault="00534066" w:rsidP="0087080F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</w:t>
            </w:r>
            <w:r w:rsidR="002817FB">
              <w:rPr>
                <w:bCs/>
                <w:i/>
                <w:szCs w:val="24"/>
              </w:rPr>
              <w:t>í fondů EU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</w:t>
            </w:r>
            <w:r w:rsidR="00E53625">
              <w:rPr>
                <w:bCs/>
                <w:i/>
                <w:szCs w:val="24"/>
              </w:rPr>
              <w:t>V</w:t>
            </w:r>
            <w:r w:rsidR="00930A40">
              <w:rPr>
                <w:bCs/>
                <w:i/>
                <w:szCs w:val="24"/>
              </w:rPr>
              <w:t xml:space="preserve">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</w:t>
            </w:r>
            <w:r w:rsidR="000771A2">
              <w:rPr>
                <w:bCs/>
                <w:i/>
                <w:szCs w:val="24"/>
              </w:rPr>
              <w:t xml:space="preserve">rganizace na jednáních </w:t>
            </w:r>
            <w:r w:rsidR="00430A58">
              <w:rPr>
                <w:i/>
              </w:rPr>
              <w:t>Monitorovacího výboru IROP 2021</w:t>
            </w:r>
            <w:r w:rsidR="00430A58">
              <w:rPr>
                <w:color w:val="202124"/>
                <w:shd w:val="clear" w:color="auto" w:fill="FFFFFF"/>
              </w:rPr>
              <w:t>–</w:t>
            </w:r>
            <w:r w:rsidR="000771A2" w:rsidRPr="000771A2">
              <w:rPr>
                <w:i/>
              </w:rPr>
              <w:t>2027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 xml:space="preserve">ve správním </w:t>
            </w:r>
            <w:r w:rsidR="00722004">
              <w:rPr>
                <w:b/>
                <w:bCs/>
                <w:szCs w:val="24"/>
              </w:rPr>
              <w:lastRenderedPageBreak/>
              <w:t>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014D1807" w:rsidR="00CA0711" w:rsidRPr="00E23947" w:rsidRDefault="00B7275F" w:rsidP="0087080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</w:t>
            </w:r>
            <w:r w:rsidR="00CA0711" w:rsidRPr="00430A58">
              <w:rPr>
                <w:bCs/>
              </w:rPr>
              <w:t xml:space="preserve">členkou </w:t>
            </w:r>
            <w:r w:rsidR="00430A58">
              <w:t>Monitorovacího výboru IROP 2021</w:t>
            </w:r>
            <w:r w:rsidR="00430A58" w:rsidRPr="000C538F">
              <w:rPr>
                <w:color w:val="202124"/>
                <w:shd w:val="clear" w:color="auto" w:fill="EEECE1" w:themeFill="background2"/>
              </w:rPr>
              <w:t>–</w:t>
            </w:r>
            <w:r w:rsidR="00430A58" w:rsidRPr="00430A58">
              <w:t>2027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430A58">
              <w:rPr>
                <w:bCs/>
                <w:szCs w:val="24"/>
              </w:rPr>
              <w:t>ast v Monitorovacím výboru IROP 2021</w:t>
            </w:r>
            <w:r w:rsidR="00430A58" w:rsidRPr="000C538F">
              <w:rPr>
                <w:color w:val="202124"/>
                <w:shd w:val="clear" w:color="auto" w:fill="EEECE1" w:themeFill="background2"/>
              </w:rPr>
              <w:t>–</w:t>
            </w:r>
            <w:r w:rsidR="00430A58">
              <w:rPr>
                <w:bCs/>
                <w:szCs w:val="24"/>
              </w:rPr>
              <w:t xml:space="preserve">2027 </w:t>
            </w:r>
            <w:r w:rsidR="0087080F" w:rsidRPr="0087080F">
              <w:rPr>
                <w:bCs/>
                <w:szCs w:val="24"/>
              </w:rPr>
              <w:t>bude užitečn</w:t>
            </w:r>
            <w:r w:rsidR="0087080F">
              <w:rPr>
                <w:bCs/>
                <w:szCs w:val="24"/>
              </w:rPr>
              <w:t xml:space="preserve">á neziskovému sektoru. 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proofErr w:type="gramEnd"/>
      <w:r>
        <w:rPr>
          <w:rFonts w:ascii="Arial" w:hAnsi="Arial" w:cs="Arial"/>
          <w:color w:val="auto"/>
        </w:rPr>
        <w:t xml:space="preserve"> formuláře);</w:t>
      </w:r>
    </w:p>
    <w:p w14:paraId="5A809551" w14:textId="5108B248" w:rsidR="00555F22" w:rsidRPr="000771A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0771A2">
        <w:rPr>
          <w:rFonts w:ascii="Arial" w:hAnsi="Arial" w:cs="Arial"/>
          <w:color w:val="auto"/>
        </w:rPr>
        <w:t>souhlas se zpra</w:t>
      </w:r>
      <w:r w:rsidR="006D1528" w:rsidRPr="000771A2">
        <w:rPr>
          <w:rFonts w:ascii="Arial" w:hAnsi="Arial" w:cs="Arial"/>
          <w:color w:val="auto"/>
        </w:rPr>
        <w:t>c</w:t>
      </w:r>
      <w:r w:rsidR="00643027" w:rsidRPr="000771A2">
        <w:rPr>
          <w:rFonts w:ascii="Arial" w:hAnsi="Arial" w:cs="Arial"/>
          <w:color w:val="auto"/>
        </w:rPr>
        <w:t>ováním osobních údajů kandidáta/kandidátky</w:t>
      </w:r>
      <w:r w:rsidRPr="000771A2">
        <w:rPr>
          <w:rFonts w:ascii="Arial" w:hAnsi="Arial" w:cs="Arial"/>
          <w:color w:val="auto"/>
        </w:rPr>
        <w:t xml:space="preserve"> do </w:t>
      </w:r>
      <w:r w:rsidR="00430A58">
        <w:rPr>
          <w:rFonts w:ascii="Arial" w:hAnsi="Arial" w:cs="Arial"/>
          <w:color w:val="auto"/>
        </w:rPr>
        <w:t>Monitorovacího výboru IROP 2021</w:t>
      </w:r>
      <w:r w:rsidR="00430A58">
        <w:rPr>
          <w:rFonts w:ascii="Arial" w:hAnsi="Arial" w:cs="Arial"/>
          <w:color w:val="202124"/>
          <w:shd w:val="clear" w:color="auto" w:fill="FFFFFF"/>
        </w:rPr>
        <w:t>–</w:t>
      </w:r>
      <w:r w:rsidR="000771A2" w:rsidRPr="000771A2">
        <w:rPr>
          <w:rFonts w:ascii="Arial" w:hAnsi="Arial" w:cs="Arial"/>
          <w:color w:val="auto"/>
        </w:rPr>
        <w:t xml:space="preserve">2027 </w:t>
      </w:r>
      <w:r w:rsidRPr="000771A2">
        <w:rPr>
          <w:rFonts w:ascii="Arial" w:hAnsi="Arial" w:cs="Arial"/>
          <w:color w:val="auto"/>
        </w:rPr>
        <w:t>(viz příloha č. 1)</w:t>
      </w:r>
      <w:r w:rsidR="00376904" w:rsidRPr="000771A2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51A13C17" w:rsidR="00DE62D1" w:rsidRPr="00DE62D1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0771A2">
        <w:rPr>
          <w:rFonts w:ascii="Arial" w:hAnsi="Arial" w:cs="Arial"/>
          <w:color w:val="auto"/>
        </w:rPr>
        <w:t xml:space="preserve"> do </w:t>
      </w:r>
      <w:r w:rsidR="00430A58">
        <w:rPr>
          <w:rFonts w:ascii="Arial" w:hAnsi="Arial" w:cs="Arial"/>
          <w:color w:val="auto"/>
        </w:rPr>
        <w:t>Monitorovacího výboru IROP 2021</w:t>
      </w:r>
      <w:r w:rsidR="00430A58">
        <w:rPr>
          <w:rFonts w:ascii="Arial" w:hAnsi="Arial" w:cs="Arial"/>
          <w:color w:val="202124"/>
          <w:shd w:val="clear" w:color="auto" w:fill="FFFFFF"/>
        </w:rPr>
        <w:t>–</w:t>
      </w:r>
      <w:r w:rsidR="000771A2" w:rsidRPr="000771A2">
        <w:rPr>
          <w:rFonts w:ascii="Arial" w:hAnsi="Arial" w:cs="Arial"/>
          <w:color w:val="auto"/>
        </w:rPr>
        <w:t>2027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2E666F39" w14:textId="41802D1C" w:rsidR="00ED248D" w:rsidRDefault="00ED248D" w:rsidP="00BD4FF3"/>
    <w:p w14:paraId="49186DDE" w14:textId="77777777" w:rsidR="00011041" w:rsidRDefault="00011041" w:rsidP="00BD4FF3">
      <w:pPr>
        <w:rPr>
          <w:b/>
          <w:sz w:val="24"/>
          <w:szCs w:val="24"/>
          <w:u w:val="single"/>
        </w:rPr>
      </w:pPr>
    </w:p>
    <w:p w14:paraId="15BE2845" w14:textId="77777777" w:rsidR="00011041" w:rsidRDefault="00011041" w:rsidP="00BD4FF3">
      <w:pPr>
        <w:rPr>
          <w:b/>
          <w:sz w:val="24"/>
          <w:szCs w:val="24"/>
          <w:u w:val="single"/>
        </w:rPr>
      </w:pPr>
    </w:p>
    <w:p w14:paraId="2F0D8AEC" w14:textId="77777777" w:rsidR="00011041" w:rsidRDefault="00011041" w:rsidP="00BD4FF3">
      <w:pPr>
        <w:rPr>
          <w:b/>
          <w:sz w:val="24"/>
          <w:szCs w:val="24"/>
          <w:u w:val="single"/>
        </w:rPr>
      </w:pPr>
    </w:p>
    <w:p w14:paraId="5409EB4F" w14:textId="3B1BA81F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410EB4FA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011041">
        <w:rPr>
          <w:sz w:val="24"/>
          <w:szCs w:val="24"/>
        </w:rPr>
        <w:t xml:space="preserve"> Monitorovacím výboru IROP 2021-2027. 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11041"/>
    <w:rsid w:val="000700C1"/>
    <w:rsid w:val="00071FFE"/>
    <w:rsid w:val="000771A2"/>
    <w:rsid w:val="000C01B2"/>
    <w:rsid w:val="000C538F"/>
    <w:rsid w:val="00130980"/>
    <w:rsid w:val="00151C6A"/>
    <w:rsid w:val="00172164"/>
    <w:rsid w:val="001D71AC"/>
    <w:rsid w:val="001E4F59"/>
    <w:rsid w:val="002817FB"/>
    <w:rsid w:val="002A67A0"/>
    <w:rsid w:val="002C09AB"/>
    <w:rsid w:val="002E6FA7"/>
    <w:rsid w:val="003363FD"/>
    <w:rsid w:val="00376904"/>
    <w:rsid w:val="003B413E"/>
    <w:rsid w:val="003D049B"/>
    <w:rsid w:val="00412854"/>
    <w:rsid w:val="00430A58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7080F"/>
    <w:rsid w:val="008F395B"/>
    <w:rsid w:val="009178F2"/>
    <w:rsid w:val="0092605D"/>
    <w:rsid w:val="00930A40"/>
    <w:rsid w:val="00951B7E"/>
    <w:rsid w:val="009A4D29"/>
    <w:rsid w:val="009C0EF1"/>
    <w:rsid w:val="009C57E9"/>
    <w:rsid w:val="009D149F"/>
    <w:rsid w:val="009E29B5"/>
    <w:rsid w:val="009F16C9"/>
    <w:rsid w:val="00A47D27"/>
    <w:rsid w:val="00A60C95"/>
    <w:rsid w:val="00A705D9"/>
    <w:rsid w:val="00A8317F"/>
    <w:rsid w:val="00A94DBF"/>
    <w:rsid w:val="00AA7B62"/>
    <w:rsid w:val="00AB167B"/>
    <w:rsid w:val="00AD0872"/>
    <w:rsid w:val="00B0596F"/>
    <w:rsid w:val="00B1245D"/>
    <w:rsid w:val="00B546B9"/>
    <w:rsid w:val="00B7275F"/>
    <w:rsid w:val="00BD4FF3"/>
    <w:rsid w:val="00C83433"/>
    <w:rsid w:val="00C92B92"/>
    <w:rsid w:val="00CA0711"/>
    <w:rsid w:val="00CA2A42"/>
    <w:rsid w:val="00CD34FD"/>
    <w:rsid w:val="00CE438C"/>
    <w:rsid w:val="00D43A00"/>
    <w:rsid w:val="00D55772"/>
    <w:rsid w:val="00DD6ACD"/>
    <w:rsid w:val="00DE56E6"/>
    <w:rsid w:val="00DE62D1"/>
    <w:rsid w:val="00E042C2"/>
    <w:rsid w:val="00E17ED2"/>
    <w:rsid w:val="00E53625"/>
    <w:rsid w:val="00E84682"/>
    <w:rsid w:val="00E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53625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5D8-EA28-4BEA-9665-541F3D2C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22</cp:revision>
  <dcterms:created xsi:type="dcterms:W3CDTF">2021-11-08T07:42:00Z</dcterms:created>
  <dcterms:modified xsi:type="dcterms:W3CDTF">2022-02-01T09:01:00Z</dcterms:modified>
</cp:coreProperties>
</file>