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divzakon-citace"/>
        <w:rPr>
          <w:rFonts w:ascii="Arial" w:hAnsi="Arial" w:cs="Arial"/>
          <w:i w:val="0"/>
          <w:iCs w:val="0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204/2014 Sb. znění účinné od 1. 1. 2015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204</w:t>
      </w:r>
    </w:p>
    <w:p w:rsidR="00A148DB" w:rsidRPr="00937506" w:rsidRDefault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NAŘÍZENÍ VLÁDY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ze dne 15. září 2014,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kterým se mění nařízení vlády č. </w:t>
      </w:r>
      <w:hyperlink r:id="rId7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567/2006 Sb.</w:t>
        </w:r>
      </w:hyperlink>
      <w:r w:rsidRPr="00937506">
        <w:rPr>
          <w:rFonts w:ascii="Arial" w:hAnsi="Arial" w:cs="Arial"/>
          <w:sz w:val="22"/>
          <w:szCs w:val="22"/>
        </w:rPr>
        <w:t>,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o minimální mzdě, o nejnižších úrovních zaručené mzdy, o vymezení ztíženého pracovního prostředí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a o výši příplatku ke mzdě za práci ve ztíženém pracovním prostředí,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ve znění pozdějších předpisů</w:t>
      </w:r>
    </w:p>
    <w:p w:rsidR="00A148DB" w:rsidRPr="00937506" w:rsidRDefault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</w:t>
      </w:r>
    </w:p>
    <w:p w:rsidR="00A148DB" w:rsidRPr="00937506" w:rsidRDefault="00D35B26">
      <w:pPr>
        <w:pStyle w:val="pind1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Vláda nařizuje k provedení zákona č. </w:t>
      </w:r>
      <w:hyperlink r:id="rId8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262/2006 Sb.</w:t>
        </w:r>
      </w:hyperlink>
      <w:r w:rsidRPr="00937506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zákoník práce</w:t>
        </w:r>
      </w:hyperlink>
      <w:r w:rsidRPr="00937506">
        <w:rPr>
          <w:rFonts w:ascii="Arial" w:hAnsi="Arial" w:cs="Arial"/>
          <w:sz w:val="22"/>
          <w:szCs w:val="22"/>
        </w:rPr>
        <w:t>, ve znění zákona č. </w:t>
      </w:r>
      <w:hyperlink r:id="rId10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585/2006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1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181/2007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2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261/2007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3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296/2007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4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362/2007 Sb.</w:t>
        </w:r>
      </w:hyperlink>
      <w:r w:rsidRPr="00937506">
        <w:rPr>
          <w:rFonts w:ascii="Arial" w:hAnsi="Arial" w:cs="Arial"/>
          <w:sz w:val="22"/>
          <w:szCs w:val="22"/>
        </w:rPr>
        <w:t>, nálezu Ústavního soudu vyhlášeného pod č. </w:t>
      </w:r>
      <w:hyperlink r:id="rId15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116/2008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6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121/2008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7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126/2008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8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294/2008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19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305/2008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0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306/2008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1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382/2008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2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286/2009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3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320/2009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4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326/2009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5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347/2010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6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427/2010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7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73/2011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8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180/2011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29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185/2011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0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341/2011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1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364/2011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2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365/2011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3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367/2011 </w:t>
        </w:r>
        <w:proofErr w:type="spellStart"/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Sb</w:t>
        </w:r>
        <w:proofErr w:type="spellEnd"/>
        <w:r w:rsidRPr="00937506">
          <w:rPr>
            <w:rFonts w:ascii="MS Gothic" w:eastAsia="MS Gothic" w:hAnsi="MS Gothic" w:cs="MS Gothic" w:hint="eastAsia"/>
            <w:color w:val="0000FF"/>
            <w:sz w:val="22"/>
            <w:szCs w:val="22"/>
            <w:u w:val="single"/>
          </w:rPr>
          <w:t>․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4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375/2011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5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458/2011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6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466/2011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7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167/2012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8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385/2012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39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396/2012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40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399/2012 Sb.</w:t>
        </w:r>
      </w:hyperlink>
      <w:r w:rsidRPr="00937506">
        <w:rPr>
          <w:rFonts w:ascii="Arial" w:hAnsi="Arial" w:cs="Arial"/>
          <w:sz w:val="22"/>
          <w:szCs w:val="22"/>
        </w:rPr>
        <w:t>, zákona č. </w:t>
      </w:r>
      <w:hyperlink r:id="rId41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155/2013 Sb.</w:t>
        </w:r>
      </w:hyperlink>
      <w:r w:rsidRPr="00937506">
        <w:rPr>
          <w:rFonts w:ascii="Arial" w:hAnsi="Arial" w:cs="Arial"/>
          <w:sz w:val="22"/>
          <w:szCs w:val="22"/>
        </w:rPr>
        <w:t xml:space="preserve"> a zákona č. </w:t>
      </w:r>
      <w:hyperlink r:id="rId42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303/2013 Sb.</w:t>
        </w:r>
      </w:hyperlink>
      <w:r w:rsidRPr="00937506">
        <w:rPr>
          <w:rFonts w:ascii="Arial" w:hAnsi="Arial" w:cs="Arial"/>
          <w:sz w:val="22"/>
          <w:szCs w:val="22"/>
        </w:rPr>
        <w:t>:</w:t>
      </w:r>
    </w:p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D35B26" w:rsidRPr="00937506" w:rsidRDefault="00D35B26">
      <w:pPr>
        <w:pStyle w:val="h1paragraf-title"/>
        <w:rPr>
          <w:rFonts w:ascii="Arial" w:hAnsi="Arial" w:cs="Arial"/>
          <w:sz w:val="22"/>
          <w:szCs w:val="22"/>
        </w:rPr>
      </w:pPr>
    </w:p>
    <w:p w:rsidR="00A148DB" w:rsidRPr="00937506" w:rsidRDefault="00D35B26">
      <w:pPr>
        <w:pStyle w:val="h1paragraf-title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Čl. I</w:t>
      </w:r>
    </w:p>
    <w:p w:rsidR="00A148DB" w:rsidRPr="00937506" w:rsidRDefault="00A148DB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pind1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Nařízení vlády č. </w:t>
      </w:r>
      <w:hyperlink r:id="rId43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567/2006 Sb.</w:t>
        </w:r>
      </w:hyperlink>
      <w:r w:rsidRPr="00937506">
        <w:rPr>
          <w:rFonts w:ascii="Arial" w:hAnsi="Arial" w:cs="Arial"/>
          <w:sz w:val="22"/>
          <w:szCs w:val="22"/>
        </w:rPr>
        <w:t>, o minimální mzdě, o nejnižších úrovních zaručené mzdy, o vymezení ztíženého pracovního prostředí a o výši příplatku ke mzdě za práci ve ztíženém pracovním prostředí, ve znění nařízení vlády č. </w:t>
      </w:r>
      <w:hyperlink r:id="rId44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249/2007 Sb.</w:t>
        </w:r>
      </w:hyperlink>
      <w:r w:rsidRPr="00937506">
        <w:rPr>
          <w:rFonts w:ascii="Arial" w:hAnsi="Arial" w:cs="Arial"/>
          <w:sz w:val="22"/>
          <w:szCs w:val="22"/>
        </w:rPr>
        <w:t>, nařízení vlády č. </w:t>
      </w:r>
      <w:hyperlink r:id="rId45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452/2009 Sb.</w:t>
        </w:r>
      </w:hyperlink>
      <w:r w:rsidRPr="00937506">
        <w:rPr>
          <w:rFonts w:ascii="Arial" w:hAnsi="Arial" w:cs="Arial"/>
          <w:sz w:val="22"/>
          <w:szCs w:val="22"/>
        </w:rPr>
        <w:t>, nařízení vlády č. </w:t>
      </w:r>
      <w:hyperlink r:id="rId46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246/2012 Sb.</w:t>
        </w:r>
      </w:hyperlink>
      <w:r w:rsidRPr="00937506">
        <w:rPr>
          <w:rFonts w:ascii="Arial" w:hAnsi="Arial" w:cs="Arial"/>
          <w:sz w:val="22"/>
          <w:szCs w:val="22"/>
        </w:rPr>
        <w:t xml:space="preserve"> a nařízení vlády č. </w:t>
      </w:r>
      <w:hyperlink r:id="rId47" w:history="1">
        <w:r w:rsidRPr="00937506">
          <w:rPr>
            <w:rFonts w:ascii="Arial" w:hAnsi="Arial" w:cs="Arial"/>
            <w:color w:val="0000FF"/>
            <w:sz w:val="22"/>
            <w:szCs w:val="22"/>
            <w:u w:val="single"/>
          </w:rPr>
          <w:t>210/2013 Sb.</w:t>
        </w:r>
      </w:hyperlink>
      <w:r w:rsidRPr="00937506">
        <w:rPr>
          <w:rFonts w:ascii="Arial" w:hAnsi="Arial" w:cs="Arial"/>
          <w:sz w:val="22"/>
          <w:szCs w:val="22"/>
        </w:rPr>
        <w:t>, se mění takto:</w:t>
      </w:r>
    </w:p>
    <w:p w:rsidR="00A148DB" w:rsidRPr="00937506" w:rsidRDefault="00D35B26">
      <w:pPr>
        <w:pStyle w:val="divpredpis-text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 xml:space="preserve">1.  V § 2 se číslo „50,60“ </w:t>
      </w:r>
      <w:bookmarkStart w:id="0" w:name="_GoBack"/>
      <w:r w:rsidRPr="00937506">
        <w:rPr>
          <w:rFonts w:ascii="Arial" w:hAnsi="Arial" w:cs="Arial"/>
          <w:sz w:val="22"/>
          <w:szCs w:val="22"/>
        </w:rPr>
        <w:t>nahrazuje číslem „55“ a číslo „8 500“ se nahrazuje číslem „9 200“.</w:t>
      </w:r>
    </w:p>
    <w:p w:rsidR="00A148DB" w:rsidRPr="00937506" w:rsidRDefault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</w:t>
      </w:r>
    </w:p>
    <w:p w:rsidR="00A148DB" w:rsidRPr="00937506" w:rsidRDefault="00D35B26">
      <w:pPr>
        <w:pStyle w:val="divpredpis-text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2.  </w:t>
      </w:r>
      <w:proofErr w:type="gramStart"/>
      <w:r w:rsidRPr="00937506">
        <w:rPr>
          <w:rFonts w:ascii="Arial" w:hAnsi="Arial" w:cs="Arial"/>
          <w:sz w:val="22"/>
          <w:szCs w:val="22"/>
        </w:rPr>
        <w:t>V § 3 odstavec</w:t>
      </w:r>
      <w:proofErr w:type="gramEnd"/>
      <w:r w:rsidRPr="00937506">
        <w:rPr>
          <w:rFonts w:ascii="Arial" w:hAnsi="Arial" w:cs="Arial"/>
          <w:sz w:val="22"/>
          <w:szCs w:val="22"/>
        </w:rPr>
        <w:t xml:space="preserve"> 1 zní:</w:t>
      </w:r>
    </w:p>
    <w:p w:rsidR="00A148DB" w:rsidRPr="00937506" w:rsidRDefault="00D35B26">
      <w:pPr>
        <w:pStyle w:val="pind1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„(1) Nejnižší úrovně zaručené mzdy pro stanovenou týdenní pracovní dobu 40 hodin jsou odstupňovány podle složitosti, odpovědnosti a namáhavosti vykonávaných prací, zařazených do 8 skupin, a činí: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035"/>
        <w:gridCol w:w="3036"/>
        <w:gridCol w:w="3036"/>
      </w:tblGrid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Skupina prací</w:t>
            </w:r>
          </w:p>
        </w:tc>
        <w:tc>
          <w:tcPr>
            <w:tcW w:w="607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Nejnižší úroveň zaručené mzdy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v Kč za měsíc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v Kč za hodinu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55,00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9 200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60,70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10 200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67,00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11 200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74,00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12 400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81,70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90,20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15 100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99,60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16 700</w:t>
            </w:r>
          </w:p>
        </w:tc>
      </w:tr>
      <w:tr w:rsidR="00A148DB" w:rsidRPr="00937506"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8DB" w:rsidRPr="00937506" w:rsidRDefault="00D35B26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937506">
              <w:rPr>
                <w:rFonts w:ascii="Arial" w:hAnsi="Arial" w:cs="Arial"/>
                <w:sz w:val="22"/>
                <w:szCs w:val="22"/>
              </w:rPr>
              <w:t>18 400.“.</w:t>
            </w:r>
          </w:p>
        </w:tc>
      </w:tr>
    </w:tbl>
    <w:p w:rsidR="00A148DB" w:rsidRPr="00937506" w:rsidRDefault="00A148DB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A148DB" w:rsidRPr="00937506" w:rsidRDefault="00D35B26" w:rsidP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3.  V § 5 odst. 2 se slovo „sazba“ nahrazuje slovy „měsíční sazby“.</w:t>
      </w:r>
    </w:p>
    <w:p w:rsidR="00A148DB" w:rsidRPr="00937506" w:rsidRDefault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</w:t>
      </w:r>
    </w:p>
    <w:p w:rsidR="00A148DB" w:rsidRPr="00937506" w:rsidRDefault="00D35B26">
      <w:pPr>
        <w:pStyle w:val="divpredpis-text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lastRenderedPageBreak/>
        <w:t>4.  Na konci textu § 7 se doplňují slova „a § 5 odst. 1“.</w:t>
      </w:r>
    </w:p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h1paragraf-title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Čl. II</w:t>
      </w:r>
    </w:p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Účinnost</w:t>
      </w:r>
    </w:p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pind1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Toto nařízení nabývá účinnosti dnem 1. ledna 2015.</w:t>
      </w:r>
    </w:p>
    <w:p w:rsidR="00A148DB" w:rsidRPr="00937506" w:rsidRDefault="00A148DB">
      <w:pPr>
        <w:rPr>
          <w:rFonts w:ascii="Arial" w:hAnsi="Arial" w:cs="Arial"/>
          <w:color w:val="auto"/>
          <w:sz w:val="22"/>
          <w:szCs w:val="22"/>
        </w:rPr>
      </w:pP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Předseda vlády: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Mgr. Sobotka v. r.</w:t>
      </w:r>
    </w:p>
    <w:p w:rsidR="00A148DB" w:rsidRPr="00937506" w:rsidRDefault="00D35B26">
      <w:pPr>
        <w:pStyle w:val="p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 </w:t>
      </w:r>
    </w:p>
    <w:p w:rsidR="00A148DB" w:rsidRPr="00937506" w:rsidRDefault="00D35B26">
      <w:pPr>
        <w:pStyle w:val="pcenter"/>
        <w:rPr>
          <w:rFonts w:ascii="Arial" w:hAnsi="Arial" w:cs="Arial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>Ministryně práce a sociálních věcí:</w:t>
      </w:r>
    </w:p>
    <w:p w:rsidR="00A148DB" w:rsidRPr="00937506" w:rsidRDefault="00D35B26" w:rsidP="00D35B26">
      <w:pPr>
        <w:pStyle w:val="pcenter"/>
        <w:rPr>
          <w:rFonts w:ascii="Arial" w:hAnsi="Arial" w:cs="Arial"/>
          <w:color w:val="auto"/>
          <w:sz w:val="22"/>
          <w:szCs w:val="22"/>
        </w:rPr>
      </w:pPr>
      <w:r w:rsidRPr="00937506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Pr="00937506">
        <w:rPr>
          <w:rFonts w:ascii="Arial" w:hAnsi="Arial" w:cs="Arial"/>
          <w:sz w:val="22"/>
          <w:szCs w:val="22"/>
        </w:rPr>
        <w:t>Marksová</w:t>
      </w:r>
      <w:proofErr w:type="spellEnd"/>
      <w:r w:rsidRPr="00937506">
        <w:rPr>
          <w:rFonts w:ascii="Arial" w:hAnsi="Arial" w:cs="Arial"/>
          <w:sz w:val="22"/>
          <w:szCs w:val="22"/>
        </w:rPr>
        <w:t xml:space="preserve"> v. r.</w:t>
      </w:r>
      <w:bookmarkEnd w:id="0"/>
    </w:p>
    <w:sectPr w:rsidR="00A148DB" w:rsidRPr="00937506">
      <w:footerReference w:type="default" r:id="rId48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DB" w:rsidRDefault="00D35B26">
      <w:pPr>
        <w:spacing w:line="240" w:lineRule="auto"/>
      </w:pPr>
      <w:r>
        <w:separator/>
      </w:r>
    </w:p>
  </w:endnote>
  <w:endnote w:type="continuationSeparator" w:id="0">
    <w:p w:rsidR="00A148DB" w:rsidRDefault="00D35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DB" w:rsidRDefault="00D35B26">
    <w:pPr>
      <w:spacing w:line="320" w:lineRule="atLeast"/>
      <w:jc w:val="left"/>
    </w:pPr>
    <w:proofErr w:type="spellStart"/>
    <w:r>
      <w:t>vladanet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DB" w:rsidRDefault="00D35B26">
      <w:pPr>
        <w:spacing w:line="240" w:lineRule="auto"/>
      </w:pPr>
      <w:r>
        <w:separator/>
      </w:r>
    </w:p>
  </w:footnote>
  <w:footnote w:type="continuationSeparator" w:id="0">
    <w:p w:rsidR="00A148DB" w:rsidRDefault="00D35B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E1"/>
    <w:rsid w:val="005922E1"/>
    <w:rsid w:val="00937506"/>
    <w:rsid w:val="00A148DB"/>
    <w:rsid w:val="00D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argin">
    <w:name w:val="a.marg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argin">
    <w:name w:val="a.marg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ck-online.cz/bo/document-view.seam?documentId=onrf6mrqga3v6mrzgy" TargetMode="External"/><Relationship Id="rId18" Type="http://schemas.openxmlformats.org/officeDocument/2006/relationships/hyperlink" Target="http://www.beck-online.cz/bo/document-view.seam?documentId=onrf6mrqga4f6mrzgq" TargetMode="External"/><Relationship Id="rId26" Type="http://schemas.openxmlformats.org/officeDocument/2006/relationships/hyperlink" Target="http://www.beck-online.cz/bo/document-view.seam?documentId=onrf6mrqgeyf6nbsg4" TargetMode="External"/><Relationship Id="rId39" Type="http://schemas.openxmlformats.org/officeDocument/2006/relationships/hyperlink" Target="http://www.beck-online.cz/bo/document-view.seam?documentId=onrf6mrqgezf6mzz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ck-online.cz/bo/document-view.seam?documentId=onrf6mrqga4f6mzygi" TargetMode="External"/><Relationship Id="rId34" Type="http://schemas.openxmlformats.org/officeDocument/2006/relationships/hyperlink" Target="http://www.beck-online.cz/bo/document-view.seam?documentId=onrf6mrqgeyv6mzxgu" TargetMode="External"/><Relationship Id="rId42" Type="http://schemas.openxmlformats.org/officeDocument/2006/relationships/hyperlink" Target="http://www.beck-online.cz/bo/document-view.seam?documentId=onrf6mrqgezv6mzqgm" TargetMode="External"/><Relationship Id="rId47" Type="http://schemas.openxmlformats.org/officeDocument/2006/relationships/hyperlink" Target="http://www.beck-online.cz/bo/document-view.seam?documentId=onrf6mrqgezv6mrrg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beck-online.cz/bo/document-view.seam?documentId=onrf6mrqga3f6njwg4" TargetMode="External"/><Relationship Id="rId12" Type="http://schemas.openxmlformats.org/officeDocument/2006/relationships/hyperlink" Target="http://www.beck-online.cz/bo/document-view.seam?documentId=onrf6mrqga3v6mrwge" TargetMode="External"/><Relationship Id="rId17" Type="http://schemas.openxmlformats.org/officeDocument/2006/relationships/hyperlink" Target="http://www.beck-online.cz/bo/document-view.seam?documentId=onrf6mrqga4f6mjsgy" TargetMode="External"/><Relationship Id="rId25" Type="http://schemas.openxmlformats.org/officeDocument/2006/relationships/hyperlink" Target="http://www.beck-online.cz/bo/document-view.seam?documentId=onrf6mrqgeyf6mzug4" TargetMode="External"/><Relationship Id="rId33" Type="http://schemas.openxmlformats.org/officeDocument/2006/relationships/hyperlink" Target="http://www.beck-online.cz/bo/document-view.seam?documentId=onrf6mrqgeyv6mzwg4" TargetMode="External"/><Relationship Id="rId38" Type="http://schemas.openxmlformats.org/officeDocument/2006/relationships/hyperlink" Target="http://www.beck-online.cz/bo/document-view.seam?documentId=onrf6mrqgezf6mzygu" TargetMode="External"/><Relationship Id="rId46" Type="http://schemas.openxmlformats.org/officeDocument/2006/relationships/hyperlink" Target="http://www.beck-online.cz/bo/document-view.seam?documentId=onrf6mrqgezf6mrug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ck-online.cz/bo/document-view.seam?documentId=onrf6mrqga4f6mjsge" TargetMode="External"/><Relationship Id="rId20" Type="http://schemas.openxmlformats.org/officeDocument/2006/relationships/hyperlink" Target="http://www.beck-online.cz/bo/document-view.seam?documentId=onrf6mrqga4f6mzqgy" TargetMode="External"/><Relationship Id="rId29" Type="http://schemas.openxmlformats.org/officeDocument/2006/relationships/hyperlink" Target="http://www.beck-online.cz/bo/document-view.seam?documentId=onrf6mrqgeyv6mjygu" TargetMode="External"/><Relationship Id="rId41" Type="http://schemas.openxmlformats.org/officeDocument/2006/relationships/hyperlink" Target="http://www.beck-online.cz/bo/document-view.seam?documentId=onrf6mrqgezv6mjvg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eck-online.cz/bo/document-view.seam?documentId=onrf6mrqga3v6mjyge" TargetMode="External"/><Relationship Id="rId24" Type="http://schemas.openxmlformats.org/officeDocument/2006/relationships/hyperlink" Target="http://www.beck-online.cz/bo/document-view.seam?documentId=onrf6mrqga4v6mzsgy" TargetMode="External"/><Relationship Id="rId32" Type="http://schemas.openxmlformats.org/officeDocument/2006/relationships/hyperlink" Target="http://www.beck-online.cz/bo/document-view.seam?documentId=onrf6mrqgeyv6mzwgu" TargetMode="External"/><Relationship Id="rId37" Type="http://schemas.openxmlformats.org/officeDocument/2006/relationships/hyperlink" Target="http://www.beck-online.cz/bo/document-view.seam?documentId=onrf6mrqgezf6mjwg4" TargetMode="External"/><Relationship Id="rId40" Type="http://schemas.openxmlformats.org/officeDocument/2006/relationships/hyperlink" Target="http://www.beck-online.cz/bo/document-view.seam?documentId=onrf6mrqgezf6mzzhe" TargetMode="External"/><Relationship Id="rId45" Type="http://schemas.openxmlformats.org/officeDocument/2006/relationships/hyperlink" Target="http://www.beck-online.cz/bo/document-view.seam?documentId=onrf6mrqga4v6nbv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ck-online.cz/bo/document-view.seam?documentId=onrf6mrqga4f6mjrgy" TargetMode="External"/><Relationship Id="rId23" Type="http://schemas.openxmlformats.org/officeDocument/2006/relationships/hyperlink" Target="http://www.beck-online.cz/bo/document-view.seam?documentId=onrf6mrqga4v6mzsga" TargetMode="External"/><Relationship Id="rId28" Type="http://schemas.openxmlformats.org/officeDocument/2006/relationships/hyperlink" Target="http://www.beck-online.cz/bo/document-view.seam?documentId=onrf6mrqgeyv6mjyga" TargetMode="External"/><Relationship Id="rId36" Type="http://schemas.openxmlformats.org/officeDocument/2006/relationships/hyperlink" Target="http://www.beck-online.cz/bo/document-view.seam?documentId=onrf6mrqgeyv6nbwgy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beck-online.cz/bo/document-view.seam?documentId=onrf6mrqga3f6njygu" TargetMode="External"/><Relationship Id="rId19" Type="http://schemas.openxmlformats.org/officeDocument/2006/relationships/hyperlink" Target="http://www.beck-online.cz/bo/document-view.seam?documentId=onrf6mrqga4f6mzqgu" TargetMode="External"/><Relationship Id="rId31" Type="http://schemas.openxmlformats.org/officeDocument/2006/relationships/hyperlink" Target="http://www.beck-online.cz/bo/document-view.seam?documentId=onrf6mrqgeyv6mzwgq" TargetMode="External"/><Relationship Id="rId44" Type="http://schemas.openxmlformats.org/officeDocument/2006/relationships/hyperlink" Target="http://www.beck-online.cz/bo/document-view.seam?documentId=onrf6mrqga3v6mru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a3f6mrwgi" TargetMode="External"/><Relationship Id="rId14" Type="http://schemas.openxmlformats.org/officeDocument/2006/relationships/hyperlink" Target="http://www.beck-online.cz/bo/document-view.seam?documentId=onrf6mrqga3v6mzwgi" TargetMode="External"/><Relationship Id="rId22" Type="http://schemas.openxmlformats.org/officeDocument/2006/relationships/hyperlink" Target="http://www.beck-online.cz/bo/document-view.seam?documentId=onrf6mrqga4v6mrygy" TargetMode="External"/><Relationship Id="rId27" Type="http://schemas.openxmlformats.org/officeDocument/2006/relationships/hyperlink" Target="http://www.beck-online.cz/bo/document-view.seam?documentId=onrf6mrqgeyv6nzt" TargetMode="External"/><Relationship Id="rId30" Type="http://schemas.openxmlformats.org/officeDocument/2006/relationships/hyperlink" Target="http://www.beck-online.cz/bo/document-view.seam?documentId=onrf6mrqgeyv6mzuge" TargetMode="External"/><Relationship Id="rId35" Type="http://schemas.openxmlformats.org/officeDocument/2006/relationships/hyperlink" Target="http://www.beck-online.cz/bo/document-view.seam?documentId=onrf6mrqgeyv6nbvha" TargetMode="External"/><Relationship Id="rId43" Type="http://schemas.openxmlformats.org/officeDocument/2006/relationships/hyperlink" Target="http://www.beck-online.cz/bo/document-view.seam?documentId=onrf6mrqga3f6njwg4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beck-online.cz/bo/document-view.seam?documentId=onrf6mrqga3f6mrwg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5853</Characters>
  <Application>Microsoft Office Word</Application>
  <DocSecurity>0</DocSecurity>
  <Lines>48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Tereza</dc:creator>
  <cp:lastModifiedBy>Zavadilová Tereza</cp:lastModifiedBy>
  <cp:revision>4</cp:revision>
  <dcterms:created xsi:type="dcterms:W3CDTF">2016-03-01T16:41:00Z</dcterms:created>
  <dcterms:modified xsi:type="dcterms:W3CDTF">2016-07-26T14:10:00Z</dcterms:modified>
</cp:coreProperties>
</file>