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3689F" w14:textId="77777777" w:rsidR="00786853" w:rsidRDefault="00786853" w:rsidP="00786853">
      <w:pPr>
        <w:spacing w:after="0" w:line="240" w:lineRule="auto"/>
        <w:ind w:left="567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</w:t>
      </w:r>
    </w:p>
    <w:p w14:paraId="2E3143DA" w14:textId="77777777" w:rsidR="00786853" w:rsidRDefault="00786853" w:rsidP="00786853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usnesení vlády</w:t>
      </w:r>
    </w:p>
    <w:p w14:paraId="3304BC7E" w14:textId="3CF1B087" w:rsidR="00786853" w:rsidRDefault="00786853" w:rsidP="00786853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ze dne 29. května 2024 č. 356</w:t>
      </w:r>
    </w:p>
    <w:p w14:paraId="3C37CF1B" w14:textId="77777777" w:rsidR="00BF0683" w:rsidRDefault="00BF0683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EF16B" w14:textId="1DB82388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7030649E" w14:textId="340A74E2" w:rsidR="00F9708B" w:rsidRDefault="00715F5E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VLÁDNÍHO KOORDINÁTORA STRATEGICKÉ KOMUNIKACE STÁTU</w:t>
      </w:r>
    </w:p>
    <w:p w14:paraId="0B90FDEF" w14:textId="77777777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A691A" w14:textId="77777777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EFBE4" w14:textId="77777777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1E220D75" w14:textId="77777777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USTANOVENÍ</w:t>
      </w:r>
    </w:p>
    <w:p w14:paraId="1B6AFAC0" w14:textId="77777777" w:rsidR="00F9708B" w:rsidRPr="00DD618E" w:rsidRDefault="00052A9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(1) </w:t>
      </w:r>
      <w:r w:rsidR="00F9708B" w:rsidRPr="00DD618E">
        <w:rPr>
          <w:rFonts w:ascii="Times New Roman" w:hAnsi="Times New Roman" w:cs="Times New Roman"/>
          <w:sz w:val="24"/>
          <w:szCs w:val="24"/>
        </w:rPr>
        <w:t>Strategická komunikace státu je nadstranickým nástrojem k naplňování životních, strategických a dalších významných bezpečnostních zájmů České republiky definovaných v Bezpečnostní strategii České republiky.</w:t>
      </w:r>
      <w:r w:rsidR="00F9708B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F9708B" w:rsidRPr="00DD6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268E5" w14:textId="4C9E32B0" w:rsidR="00F9708B" w:rsidRPr="00DD618E" w:rsidRDefault="00052A9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(2) </w:t>
      </w:r>
      <w:r w:rsidR="00F9708B" w:rsidRPr="00DD618E">
        <w:rPr>
          <w:rFonts w:ascii="Times New Roman" w:hAnsi="Times New Roman" w:cs="Times New Roman"/>
          <w:sz w:val="24"/>
          <w:szCs w:val="24"/>
        </w:rPr>
        <w:t xml:space="preserve">Systém strategické komunikace </w:t>
      </w:r>
      <w:r w:rsidR="00172778">
        <w:rPr>
          <w:rFonts w:ascii="Times New Roman" w:hAnsi="Times New Roman" w:cs="Times New Roman"/>
          <w:sz w:val="24"/>
          <w:szCs w:val="24"/>
        </w:rPr>
        <w:t>má</w:t>
      </w:r>
      <w:r w:rsidR="00F9708B" w:rsidRPr="00DD618E">
        <w:rPr>
          <w:rFonts w:ascii="Times New Roman" w:hAnsi="Times New Roman" w:cs="Times New Roman"/>
          <w:sz w:val="24"/>
          <w:szCs w:val="24"/>
        </w:rPr>
        <w:t xml:space="preserve"> efektivně, koherentně, věrohodně a</w:t>
      </w:r>
      <w:r w:rsidR="004121DC" w:rsidRPr="00DD618E">
        <w:rPr>
          <w:rFonts w:ascii="Times New Roman" w:hAnsi="Times New Roman" w:cs="Times New Roman"/>
          <w:sz w:val="24"/>
          <w:szCs w:val="24"/>
        </w:rPr>
        <w:t> </w:t>
      </w:r>
      <w:r w:rsidR="00F9708B" w:rsidRPr="00DD618E">
        <w:rPr>
          <w:rFonts w:ascii="Times New Roman" w:hAnsi="Times New Roman" w:cs="Times New Roman"/>
          <w:sz w:val="24"/>
          <w:szCs w:val="24"/>
        </w:rPr>
        <w:t>včasně předávat informace veřejnosti a dalším typům cílového publika, a to jak průběžně a preventivně, tak v reakci na konkrétní krizovou situaci.</w:t>
      </w:r>
      <w:r w:rsidR="00F9708B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2D1F0E88" w14:textId="77777777" w:rsidR="00F9708B" w:rsidRPr="00DD618E" w:rsidRDefault="00052A9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(3) </w:t>
      </w:r>
      <w:r w:rsidR="00F9708B" w:rsidRPr="00DD618E">
        <w:rPr>
          <w:rFonts w:ascii="Times New Roman" w:hAnsi="Times New Roman" w:cs="Times New Roman"/>
          <w:sz w:val="24"/>
          <w:szCs w:val="24"/>
        </w:rPr>
        <w:t>Čelení informačním operacím a snahám o manipulaci informačního prostoru, zejména tě</w:t>
      </w:r>
      <w:r w:rsidR="001D0AD3" w:rsidRPr="00DD618E">
        <w:rPr>
          <w:rFonts w:ascii="Times New Roman" w:hAnsi="Times New Roman" w:cs="Times New Roman"/>
          <w:sz w:val="24"/>
          <w:szCs w:val="24"/>
        </w:rPr>
        <w:t>m</w:t>
      </w:r>
      <w:r w:rsidR="00F9708B" w:rsidRPr="00DD618E">
        <w:rPr>
          <w:rFonts w:ascii="Times New Roman" w:hAnsi="Times New Roman" w:cs="Times New Roman"/>
          <w:sz w:val="24"/>
          <w:szCs w:val="24"/>
        </w:rPr>
        <w:t>, které jsou prováděny ve prospěch cizích státních aktérů a usilující o narušení demokratického charakteru státu a jeho bezpečnosti</w:t>
      </w:r>
      <w:r w:rsidR="00AA2DF3">
        <w:rPr>
          <w:rFonts w:ascii="Times New Roman" w:hAnsi="Times New Roman" w:cs="Times New Roman"/>
          <w:sz w:val="24"/>
          <w:szCs w:val="24"/>
        </w:rPr>
        <w:t>,</w:t>
      </w:r>
      <w:r w:rsidR="00F9708B" w:rsidRPr="00DD618E">
        <w:rPr>
          <w:rFonts w:ascii="Times New Roman" w:hAnsi="Times New Roman" w:cs="Times New Roman"/>
          <w:sz w:val="24"/>
          <w:szCs w:val="24"/>
        </w:rPr>
        <w:t xml:space="preserve"> představují zásadní součásti posilování společenské odolnosti.</w:t>
      </w:r>
      <w:r w:rsidR="00F9708B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1B7D3C45" w14:textId="4191CDE8" w:rsidR="00F9708B" w:rsidRPr="00DD618E" w:rsidRDefault="00052A9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(4) </w:t>
      </w:r>
      <w:r w:rsidR="00F9708B" w:rsidRPr="00DD618E">
        <w:rPr>
          <w:rFonts w:ascii="Times New Roman" w:hAnsi="Times New Roman" w:cs="Times New Roman"/>
          <w:sz w:val="24"/>
          <w:szCs w:val="24"/>
        </w:rPr>
        <w:t>Úspěšná obrana proti těmto hrozbám vyžaduje komplexní přístup kombinující podporu vzdělávání v oblasti mediální a informační gramotnosti, posilování občanské společnosti, strategickou komunikaci státu, budování kapacit pro detekci a analýzu hrozeb, efektivní spolupráci a koordinaci státních institucí aktivních v dané oblasti a</w:t>
      </w:r>
      <w:r w:rsidR="004121DC" w:rsidRPr="00DD618E">
        <w:rPr>
          <w:rFonts w:ascii="Times New Roman" w:hAnsi="Times New Roman" w:cs="Times New Roman"/>
          <w:sz w:val="24"/>
          <w:szCs w:val="24"/>
        </w:rPr>
        <w:t> </w:t>
      </w:r>
      <w:r w:rsidR="00F9708B" w:rsidRPr="00DD618E">
        <w:rPr>
          <w:rFonts w:ascii="Times New Roman" w:hAnsi="Times New Roman" w:cs="Times New Roman"/>
          <w:sz w:val="24"/>
          <w:szCs w:val="24"/>
        </w:rPr>
        <w:t>spolupráci v rámci EU a</w:t>
      </w:r>
      <w:r w:rsidR="00BC3BCE">
        <w:rPr>
          <w:rFonts w:ascii="Times New Roman" w:hAnsi="Times New Roman" w:cs="Times New Roman"/>
          <w:sz w:val="24"/>
          <w:szCs w:val="24"/>
        </w:rPr>
        <w:t> </w:t>
      </w:r>
      <w:r w:rsidR="00F9708B" w:rsidRPr="00DD618E">
        <w:rPr>
          <w:rFonts w:ascii="Times New Roman" w:hAnsi="Times New Roman" w:cs="Times New Roman"/>
          <w:sz w:val="24"/>
          <w:szCs w:val="24"/>
        </w:rPr>
        <w:t>NATO.</w:t>
      </w:r>
      <w:r w:rsidR="00BC3BCE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2E7DD3C5" w14:textId="01779000" w:rsidR="00F9708B" w:rsidRPr="00DD618E" w:rsidRDefault="00052A9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(5) </w:t>
      </w:r>
      <w:r w:rsidR="00172778" w:rsidRPr="00DD618E">
        <w:rPr>
          <w:rFonts w:ascii="Times New Roman" w:hAnsi="Times New Roman" w:cs="Times New Roman"/>
          <w:sz w:val="24"/>
          <w:szCs w:val="24"/>
        </w:rPr>
        <w:t>Zvýšen</w:t>
      </w:r>
      <w:r w:rsidR="00172778">
        <w:rPr>
          <w:rFonts w:ascii="Times New Roman" w:hAnsi="Times New Roman" w:cs="Times New Roman"/>
          <w:sz w:val="24"/>
          <w:szCs w:val="24"/>
        </w:rPr>
        <w:t>ou</w:t>
      </w:r>
      <w:r w:rsidR="00172778" w:rsidRPr="00DD618E">
        <w:rPr>
          <w:rFonts w:ascii="Times New Roman" w:hAnsi="Times New Roman" w:cs="Times New Roman"/>
          <w:sz w:val="24"/>
          <w:szCs w:val="24"/>
        </w:rPr>
        <w:t xml:space="preserve"> </w:t>
      </w:r>
      <w:r w:rsidR="00F9708B" w:rsidRPr="00DD618E">
        <w:rPr>
          <w:rFonts w:ascii="Times New Roman" w:hAnsi="Times New Roman" w:cs="Times New Roman"/>
          <w:sz w:val="24"/>
          <w:szCs w:val="24"/>
        </w:rPr>
        <w:t xml:space="preserve">pozornost </w:t>
      </w:r>
      <w:r w:rsidR="00172778">
        <w:rPr>
          <w:rFonts w:ascii="Times New Roman" w:hAnsi="Times New Roman" w:cs="Times New Roman"/>
          <w:sz w:val="24"/>
          <w:szCs w:val="24"/>
        </w:rPr>
        <w:t xml:space="preserve">vyžadují </w:t>
      </w:r>
      <w:r w:rsidR="00172778" w:rsidRPr="00DD618E">
        <w:rPr>
          <w:rFonts w:ascii="Times New Roman" w:hAnsi="Times New Roman" w:cs="Times New Roman"/>
          <w:sz w:val="24"/>
          <w:szCs w:val="24"/>
        </w:rPr>
        <w:t>hrozb</w:t>
      </w:r>
      <w:r w:rsidR="00172778">
        <w:rPr>
          <w:rFonts w:ascii="Times New Roman" w:hAnsi="Times New Roman" w:cs="Times New Roman"/>
          <w:sz w:val="24"/>
          <w:szCs w:val="24"/>
        </w:rPr>
        <w:t>y</w:t>
      </w:r>
      <w:r w:rsidR="00172778" w:rsidRPr="00DD618E">
        <w:rPr>
          <w:rFonts w:ascii="Times New Roman" w:hAnsi="Times New Roman" w:cs="Times New Roman"/>
          <w:sz w:val="24"/>
          <w:szCs w:val="24"/>
        </w:rPr>
        <w:t xml:space="preserve"> </w:t>
      </w:r>
      <w:r w:rsidR="00F9708B" w:rsidRPr="00DD618E">
        <w:rPr>
          <w:rFonts w:ascii="Times New Roman" w:hAnsi="Times New Roman" w:cs="Times New Roman"/>
          <w:sz w:val="24"/>
          <w:szCs w:val="24"/>
        </w:rPr>
        <w:t>v oblasti vnitřní bezpečnosti, které mají celonárodní význam, zejména zasahování cizí moci do vnitřních záležitostí a fungování státu a</w:t>
      </w:r>
      <w:r w:rsidR="00BC3BCE">
        <w:rPr>
          <w:rFonts w:ascii="Times New Roman" w:hAnsi="Times New Roman" w:cs="Times New Roman"/>
          <w:sz w:val="24"/>
          <w:szCs w:val="24"/>
        </w:rPr>
        <w:t> </w:t>
      </w:r>
      <w:r w:rsidR="00F9708B" w:rsidRPr="00DD618E">
        <w:rPr>
          <w:rFonts w:ascii="Times New Roman" w:hAnsi="Times New Roman" w:cs="Times New Roman"/>
          <w:sz w:val="24"/>
          <w:szCs w:val="24"/>
        </w:rPr>
        <w:t>veřejné správy obecně, do jeho politického a ekonomického rozhodování, do</w:t>
      </w:r>
      <w:r w:rsidR="004121DC" w:rsidRPr="00DD618E">
        <w:rPr>
          <w:rFonts w:ascii="Times New Roman" w:hAnsi="Times New Roman" w:cs="Times New Roman"/>
          <w:sz w:val="24"/>
          <w:szCs w:val="24"/>
        </w:rPr>
        <w:t> </w:t>
      </w:r>
      <w:r w:rsidR="00F9708B" w:rsidRPr="00DD618E">
        <w:rPr>
          <w:rFonts w:ascii="Times New Roman" w:hAnsi="Times New Roman" w:cs="Times New Roman"/>
          <w:sz w:val="24"/>
          <w:szCs w:val="24"/>
        </w:rPr>
        <w:t>informačního prostředí a působení na svobodnou společnost a dále otázky nebezpečnýc</w:t>
      </w:r>
      <w:r w:rsidR="007D232D">
        <w:rPr>
          <w:rFonts w:ascii="Times New Roman" w:hAnsi="Times New Roman" w:cs="Times New Roman"/>
          <w:sz w:val="24"/>
          <w:szCs w:val="24"/>
        </w:rPr>
        <w:t>h informačních manipulací, extre</w:t>
      </w:r>
      <w:r w:rsidR="00F9708B" w:rsidRPr="00DD618E">
        <w:rPr>
          <w:rFonts w:ascii="Times New Roman" w:hAnsi="Times New Roman" w:cs="Times New Roman"/>
          <w:sz w:val="24"/>
          <w:szCs w:val="24"/>
        </w:rPr>
        <w:t>mismu, radikalizace a terorismu.</w:t>
      </w:r>
      <w:r w:rsidR="00F9708B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2C3208F4" w14:textId="393B2A68" w:rsidR="00772526" w:rsidRPr="00DD618E" w:rsidRDefault="00052A9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(6) </w:t>
      </w:r>
      <w:r w:rsidR="00172778">
        <w:rPr>
          <w:rFonts w:ascii="Times New Roman" w:hAnsi="Times New Roman" w:cs="Times New Roman"/>
          <w:sz w:val="24"/>
          <w:szCs w:val="24"/>
        </w:rPr>
        <w:t>Vláda za účelem koordinace strategické ko</w:t>
      </w:r>
      <w:r w:rsidR="007D232D">
        <w:rPr>
          <w:rFonts w:ascii="Times New Roman" w:hAnsi="Times New Roman" w:cs="Times New Roman"/>
          <w:sz w:val="24"/>
          <w:szCs w:val="24"/>
        </w:rPr>
        <w:t>munikace</w:t>
      </w:r>
      <w:r w:rsidR="00172778">
        <w:rPr>
          <w:rFonts w:ascii="Times New Roman" w:hAnsi="Times New Roman" w:cs="Times New Roman"/>
          <w:sz w:val="24"/>
          <w:szCs w:val="24"/>
        </w:rPr>
        <w:t xml:space="preserve"> státu a k naplnění cílů uvedených v odstavcích 1 až 5 zřizuje funkci</w:t>
      </w:r>
      <w:r w:rsidR="00772526" w:rsidRPr="00DD618E">
        <w:rPr>
          <w:rFonts w:ascii="Times New Roman" w:hAnsi="Times New Roman" w:cs="Times New Roman"/>
          <w:sz w:val="24"/>
          <w:szCs w:val="24"/>
        </w:rPr>
        <w:t xml:space="preserve"> vládního koordinátora strategické komunikace</w:t>
      </w:r>
      <w:r w:rsidR="00AA2DF3">
        <w:rPr>
          <w:rFonts w:ascii="Times New Roman" w:hAnsi="Times New Roman" w:cs="Times New Roman"/>
          <w:sz w:val="24"/>
          <w:szCs w:val="24"/>
        </w:rPr>
        <w:t xml:space="preserve"> </w:t>
      </w:r>
      <w:r w:rsidR="00AA2DF3" w:rsidRPr="00B9195A">
        <w:rPr>
          <w:rFonts w:ascii="Times New Roman" w:hAnsi="Times New Roman" w:cs="Times New Roman"/>
          <w:sz w:val="24"/>
          <w:szCs w:val="24"/>
        </w:rPr>
        <w:t>(dále jen „vládní koordinátor“)</w:t>
      </w:r>
      <w:r w:rsidR="00AA2DF3">
        <w:rPr>
          <w:rFonts w:ascii="Times New Roman" w:hAnsi="Times New Roman" w:cs="Times New Roman"/>
          <w:sz w:val="24"/>
          <w:szCs w:val="24"/>
        </w:rPr>
        <w:t>, jehož činnost se řídí tímto statutem</w:t>
      </w:r>
      <w:r w:rsidR="00772526" w:rsidRPr="00DD618E">
        <w:rPr>
          <w:rFonts w:ascii="Times New Roman" w:hAnsi="Times New Roman" w:cs="Times New Roman"/>
          <w:sz w:val="24"/>
          <w:szCs w:val="24"/>
        </w:rPr>
        <w:t>.</w:t>
      </w:r>
    </w:p>
    <w:p w14:paraId="6CC86CCF" w14:textId="77777777" w:rsidR="00F9708B" w:rsidRDefault="00F9708B" w:rsidP="00F9708B">
      <w:pPr>
        <w:rPr>
          <w:rFonts w:ascii="Times New Roman" w:hAnsi="Times New Roman" w:cs="Times New Roman"/>
          <w:sz w:val="24"/>
          <w:szCs w:val="24"/>
        </w:rPr>
      </w:pPr>
    </w:p>
    <w:p w14:paraId="60034286" w14:textId="77777777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2</w:t>
      </w:r>
    </w:p>
    <w:p w14:paraId="781BFC4C" w14:textId="20EFBFB0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VLÁDNÍ KOORDINÁTOR</w:t>
      </w:r>
    </w:p>
    <w:p w14:paraId="64AAE5D8" w14:textId="14A62092" w:rsidR="00F9708B" w:rsidRPr="00DD618E" w:rsidRDefault="00AA2DF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(1) </w:t>
      </w:r>
      <w:r w:rsidR="00F9708B" w:rsidRPr="00DD618E">
        <w:rPr>
          <w:rFonts w:ascii="Times New Roman" w:hAnsi="Times New Roman" w:cs="Times New Roman"/>
          <w:sz w:val="24"/>
          <w:szCs w:val="24"/>
        </w:rPr>
        <w:t>V</w:t>
      </w:r>
      <w:r w:rsidR="00772526" w:rsidRPr="00DD618E">
        <w:rPr>
          <w:rFonts w:ascii="Times New Roman" w:hAnsi="Times New Roman" w:cs="Times New Roman"/>
          <w:sz w:val="24"/>
          <w:szCs w:val="24"/>
        </w:rPr>
        <w:t xml:space="preserve">ládní </w:t>
      </w:r>
      <w:r w:rsidR="00F9708B" w:rsidRPr="00DD618E">
        <w:rPr>
          <w:rFonts w:ascii="Times New Roman" w:hAnsi="Times New Roman" w:cs="Times New Roman"/>
          <w:sz w:val="24"/>
          <w:szCs w:val="24"/>
        </w:rPr>
        <w:t xml:space="preserve">koordinátor </w:t>
      </w:r>
      <w:r w:rsidRPr="00DD618E">
        <w:rPr>
          <w:rFonts w:ascii="Times New Roman" w:hAnsi="Times New Roman" w:cs="Times New Roman"/>
          <w:sz w:val="24"/>
          <w:szCs w:val="24"/>
        </w:rPr>
        <w:t xml:space="preserve">je </w:t>
      </w:r>
      <w:r w:rsidR="00F9708B" w:rsidRPr="00DD618E">
        <w:rPr>
          <w:rFonts w:ascii="Times New Roman" w:hAnsi="Times New Roman" w:cs="Times New Roman"/>
          <w:sz w:val="24"/>
          <w:szCs w:val="24"/>
        </w:rPr>
        <w:t>poradní</w:t>
      </w:r>
      <w:r w:rsidRPr="00DD618E">
        <w:rPr>
          <w:rFonts w:ascii="Times New Roman" w:hAnsi="Times New Roman" w:cs="Times New Roman"/>
          <w:sz w:val="24"/>
          <w:szCs w:val="24"/>
        </w:rPr>
        <w:t>m</w:t>
      </w:r>
      <w:r w:rsidR="00F9708B" w:rsidRPr="00DD618E">
        <w:rPr>
          <w:rFonts w:ascii="Times New Roman" w:hAnsi="Times New Roman" w:cs="Times New Roman"/>
          <w:sz w:val="24"/>
          <w:szCs w:val="24"/>
        </w:rPr>
        <w:t xml:space="preserve"> orgán</w:t>
      </w:r>
      <w:r w:rsidRPr="00DD618E">
        <w:rPr>
          <w:rFonts w:ascii="Times New Roman" w:hAnsi="Times New Roman" w:cs="Times New Roman"/>
          <w:sz w:val="24"/>
          <w:szCs w:val="24"/>
        </w:rPr>
        <w:t>em vlády</w:t>
      </w:r>
      <w:r w:rsidR="00F9708B" w:rsidRPr="00DD618E">
        <w:rPr>
          <w:rFonts w:ascii="Times New Roman" w:hAnsi="Times New Roman" w:cs="Times New Roman"/>
          <w:sz w:val="24"/>
          <w:szCs w:val="24"/>
        </w:rPr>
        <w:t>.</w:t>
      </w:r>
    </w:p>
    <w:p w14:paraId="0B408197" w14:textId="3287070F" w:rsidR="00F9708B" w:rsidRPr="00DD618E" w:rsidRDefault="00AA2DF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(2) </w:t>
      </w:r>
      <w:r w:rsidR="00F9708B" w:rsidRPr="00DD618E">
        <w:rPr>
          <w:rFonts w:ascii="Times New Roman" w:hAnsi="Times New Roman" w:cs="Times New Roman"/>
          <w:sz w:val="24"/>
          <w:szCs w:val="24"/>
        </w:rPr>
        <w:t xml:space="preserve">Vládního koordinátora jmenuje a odvolává </w:t>
      </w:r>
      <w:r w:rsidRPr="00DD618E">
        <w:rPr>
          <w:rFonts w:ascii="Times New Roman" w:hAnsi="Times New Roman" w:cs="Times New Roman"/>
          <w:sz w:val="24"/>
          <w:szCs w:val="24"/>
        </w:rPr>
        <w:t>vláda</w:t>
      </w:r>
      <w:r w:rsidR="00F9708B" w:rsidRPr="00DD618E">
        <w:rPr>
          <w:rFonts w:ascii="Times New Roman" w:hAnsi="Times New Roman" w:cs="Times New Roman"/>
          <w:sz w:val="24"/>
          <w:szCs w:val="24"/>
        </w:rPr>
        <w:t>.</w:t>
      </w:r>
    </w:p>
    <w:p w14:paraId="44B82378" w14:textId="4823AC13" w:rsidR="00E04F5D" w:rsidRPr="00DD618E" w:rsidRDefault="00AA2DF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(3) </w:t>
      </w:r>
      <w:r w:rsidR="00F9708B" w:rsidRPr="00DD618E">
        <w:rPr>
          <w:rFonts w:ascii="Times New Roman" w:hAnsi="Times New Roman" w:cs="Times New Roman"/>
          <w:sz w:val="24"/>
          <w:szCs w:val="24"/>
        </w:rPr>
        <w:t>Vládní koordinátor je ze své činnosti odpovědný vládě</w:t>
      </w:r>
      <w:r w:rsidR="008637CA">
        <w:rPr>
          <w:rFonts w:ascii="Times New Roman" w:hAnsi="Times New Roman" w:cs="Times New Roman"/>
          <w:sz w:val="24"/>
          <w:szCs w:val="24"/>
        </w:rPr>
        <w:t xml:space="preserve"> a</w:t>
      </w:r>
      <w:r w:rsidR="00E04F5D" w:rsidRPr="00DD618E">
        <w:rPr>
          <w:rFonts w:ascii="Times New Roman" w:hAnsi="Times New Roman" w:cs="Times New Roman"/>
          <w:sz w:val="24"/>
          <w:szCs w:val="24"/>
        </w:rPr>
        <w:t xml:space="preserve"> je zařazen do organizační struktury Úřadu vlády Č</w:t>
      </w:r>
      <w:r w:rsidR="00172778">
        <w:rPr>
          <w:rFonts w:ascii="Times New Roman" w:hAnsi="Times New Roman" w:cs="Times New Roman"/>
          <w:sz w:val="24"/>
          <w:szCs w:val="24"/>
        </w:rPr>
        <w:t>eské republiky</w:t>
      </w:r>
      <w:r w:rsidR="00E04F5D" w:rsidRPr="00DD61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783D8" w14:textId="77777777" w:rsidR="00F9708B" w:rsidRDefault="00F9708B" w:rsidP="00F9708B">
      <w:pPr>
        <w:rPr>
          <w:rFonts w:ascii="Times New Roman" w:hAnsi="Times New Roman" w:cs="Times New Roman"/>
          <w:sz w:val="24"/>
          <w:szCs w:val="24"/>
        </w:rPr>
      </w:pPr>
    </w:p>
    <w:p w14:paraId="5739A4BF" w14:textId="77777777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597224D4" w14:textId="77777777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PŮSOBNOST VLÁDNÍHO KOORDINÁTORA</w:t>
      </w:r>
    </w:p>
    <w:p w14:paraId="0AFBB302" w14:textId="77777777" w:rsidR="00F9708B" w:rsidRPr="00DD618E" w:rsidRDefault="00F9708B" w:rsidP="00F9708B">
      <w:pPr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>Vládní koordinátor:</w:t>
      </w:r>
    </w:p>
    <w:p w14:paraId="750F0CF8" w14:textId="5C10BD37" w:rsidR="00F9708B" w:rsidRPr="00B9195A" w:rsidRDefault="00F9708B" w:rsidP="00F970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95A">
        <w:rPr>
          <w:rFonts w:ascii="Times New Roman" w:hAnsi="Times New Roman" w:cs="Times New Roman"/>
          <w:sz w:val="24"/>
          <w:szCs w:val="24"/>
        </w:rPr>
        <w:t>koordinuje činnost Odboru strategické komunikace státu Úřadu vlády České republiky,</w:t>
      </w:r>
    </w:p>
    <w:p w14:paraId="5D717D9A" w14:textId="0937D488" w:rsidR="00F9708B" w:rsidRPr="00B9195A" w:rsidRDefault="00F9708B" w:rsidP="00F970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95A">
        <w:rPr>
          <w:rFonts w:ascii="Times New Roman" w:hAnsi="Times New Roman" w:cs="Times New Roman"/>
          <w:sz w:val="24"/>
          <w:szCs w:val="24"/>
        </w:rPr>
        <w:t>podílí se na koordinaci komunikačních aktivit všech relevantních resortů a prvků veřejné správy,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65EC725B" w14:textId="5F077F94" w:rsidR="00F9708B" w:rsidRPr="00B9195A" w:rsidRDefault="00F9708B" w:rsidP="00F970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95A">
        <w:rPr>
          <w:rFonts w:ascii="Times New Roman" w:hAnsi="Times New Roman" w:cs="Times New Roman"/>
          <w:sz w:val="24"/>
          <w:szCs w:val="24"/>
        </w:rPr>
        <w:t>spolupracuje s jednotlivými státními orgány, veřejnými</w:t>
      </w:r>
      <w:r w:rsidR="008207AF">
        <w:rPr>
          <w:rFonts w:ascii="Times New Roman" w:hAnsi="Times New Roman" w:cs="Times New Roman"/>
          <w:sz w:val="24"/>
          <w:szCs w:val="24"/>
        </w:rPr>
        <w:t xml:space="preserve"> </w:t>
      </w:r>
      <w:r w:rsidRPr="00B9195A">
        <w:rPr>
          <w:rFonts w:ascii="Times New Roman" w:hAnsi="Times New Roman" w:cs="Times New Roman"/>
          <w:sz w:val="24"/>
          <w:szCs w:val="24"/>
        </w:rPr>
        <w:t>i</w:t>
      </w:r>
      <w:r w:rsidR="008207AF">
        <w:rPr>
          <w:rFonts w:ascii="Times New Roman" w:hAnsi="Times New Roman" w:cs="Times New Roman"/>
          <w:sz w:val="24"/>
          <w:szCs w:val="24"/>
        </w:rPr>
        <w:t> </w:t>
      </w:r>
      <w:r w:rsidRPr="00B9195A">
        <w:rPr>
          <w:rFonts w:ascii="Times New Roman" w:hAnsi="Times New Roman" w:cs="Times New Roman"/>
          <w:sz w:val="24"/>
          <w:szCs w:val="24"/>
        </w:rPr>
        <w:t>akademickými institucemi a</w:t>
      </w:r>
      <w:r w:rsidR="00BC3BCE">
        <w:rPr>
          <w:rFonts w:ascii="Times New Roman" w:hAnsi="Times New Roman" w:cs="Times New Roman"/>
          <w:sz w:val="24"/>
          <w:szCs w:val="24"/>
        </w:rPr>
        <w:t> </w:t>
      </w:r>
      <w:r w:rsidRPr="00B9195A">
        <w:rPr>
          <w:rFonts w:ascii="Times New Roman" w:hAnsi="Times New Roman" w:cs="Times New Roman"/>
          <w:sz w:val="24"/>
          <w:szCs w:val="24"/>
        </w:rPr>
        <w:t>neziskovým sektorem,</w:t>
      </w:r>
    </w:p>
    <w:p w14:paraId="0AA64D75" w14:textId="276F17BC" w:rsidR="00F9708B" w:rsidRPr="00B9195A" w:rsidRDefault="00F9708B" w:rsidP="00F970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95A">
        <w:rPr>
          <w:rFonts w:ascii="Times New Roman" w:hAnsi="Times New Roman" w:cs="Times New Roman"/>
          <w:sz w:val="24"/>
          <w:szCs w:val="24"/>
        </w:rPr>
        <w:t>informuje vládu čtvrtletně o situaci v oblasti strategické komunikace státu,</w:t>
      </w:r>
    </w:p>
    <w:p w14:paraId="28F64025" w14:textId="4B786DAF" w:rsidR="00F9708B" w:rsidRPr="00052A93" w:rsidRDefault="00F9708B" w:rsidP="00F970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95A">
        <w:rPr>
          <w:rFonts w:ascii="Times New Roman" w:hAnsi="Times New Roman" w:cs="Times New Roman"/>
          <w:sz w:val="24"/>
          <w:szCs w:val="24"/>
        </w:rPr>
        <w:t xml:space="preserve">předkládá vládě </w:t>
      </w:r>
      <w:r w:rsidRPr="00052A93">
        <w:rPr>
          <w:rFonts w:ascii="Times New Roman" w:hAnsi="Times New Roman" w:cs="Times New Roman"/>
          <w:sz w:val="24"/>
          <w:szCs w:val="24"/>
        </w:rPr>
        <w:t>jednou ročně zprávu o strategické komunikaci státu, jejím výhledu na</w:t>
      </w:r>
      <w:r w:rsidR="00BC3BCE">
        <w:rPr>
          <w:rFonts w:ascii="Times New Roman" w:hAnsi="Times New Roman" w:cs="Times New Roman"/>
          <w:sz w:val="24"/>
          <w:szCs w:val="24"/>
        </w:rPr>
        <w:t> </w:t>
      </w:r>
      <w:r w:rsidRPr="00052A93">
        <w:rPr>
          <w:rFonts w:ascii="Times New Roman" w:hAnsi="Times New Roman" w:cs="Times New Roman"/>
          <w:sz w:val="24"/>
          <w:szCs w:val="24"/>
        </w:rPr>
        <w:t xml:space="preserve">další období a finančních nákladech, </w:t>
      </w:r>
    </w:p>
    <w:p w14:paraId="0A079F97" w14:textId="1BE00A02" w:rsidR="00F9708B" w:rsidRPr="00052A93" w:rsidRDefault="00F9708B" w:rsidP="00F970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A93">
        <w:rPr>
          <w:rFonts w:ascii="Times New Roman" w:hAnsi="Times New Roman" w:cs="Times New Roman"/>
          <w:sz w:val="24"/>
          <w:szCs w:val="24"/>
        </w:rPr>
        <w:t>plní další úkoly uložené vládou</w:t>
      </w:r>
      <w:r w:rsidR="00E04F5D" w:rsidRPr="00DD61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8216A8" w14:textId="77777777" w:rsidR="00F9708B" w:rsidRDefault="00F9708B" w:rsidP="00F9708B">
      <w:pPr>
        <w:rPr>
          <w:rFonts w:ascii="Times New Roman" w:hAnsi="Times New Roman" w:cs="Times New Roman"/>
          <w:sz w:val="24"/>
          <w:szCs w:val="24"/>
        </w:rPr>
      </w:pPr>
    </w:p>
    <w:p w14:paraId="56AC0AB7" w14:textId="77777777" w:rsidR="00F9708B" w:rsidRDefault="00F9708B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2123E699" w14:textId="14B6D270" w:rsidR="00F9708B" w:rsidRDefault="00AA2DF3" w:rsidP="00F9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</w:t>
      </w:r>
      <w:r w:rsidR="00F9708B">
        <w:rPr>
          <w:rFonts w:ascii="Times New Roman" w:hAnsi="Times New Roman" w:cs="Times New Roman"/>
          <w:b/>
          <w:sz w:val="24"/>
          <w:szCs w:val="24"/>
        </w:rPr>
        <w:t>USTANOVENÍ</w:t>
      </w:r>
    </w:p>
    <w:p w14:paraId="7952466F" w14:textId="6BB9B0B3" w:rsidR="00F9708B" w:rsidRPr="00DD618E" w:rsidRDefault="00AA2DF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(1) Změny </w:t>
      </w:r>
      <w:r>
        <w:rPr>
          <w:rFonts w:ascii="Times New Roman" w:hAnsi="Times New Roman" w:cs="Times New Roman"/>
          <w:sz w:val="24"/>
          <w:szCs w:val="24"/>
        </w:rPr>
        <w:t xml:space="preserve">tohoto </w:t>
      </w:r>
      <w:r w:rsidRPr="00DD618E">
        <w:rPr>
          <w:rFonts w:ascii="Times New Roman" w:hAnsi="Times New Roman" w:cs="Times New Roman"/>
          <w:sz w:val="24"/>
          <w:szCs w:val="24"/>
        </w:rPr>
        <w:t>statut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18E">
        <w:rPr>
          <w:rFonts w:ascii="Times New Roman" w:hAnsi="Times New Roman" w:cs="Times New Roman"/>
          <w:sz w:val="24"/>
          <w:szCs w:val="24"/>
        </w:rPr>
        <w:t xml:space="preserve"> </w:t>
      </w:r>
      <w:r w:rsidR="00F9708B" w:rsidRPr="00DD618E">
        <w:rPr>
          <w:rFonts w:ascii="Times New Roman" w:hAnsi="Times New Roman" w:cs="Times New Roman"/>
          <w:sz w:val="24"/>
          <w:szCs w:val="24"/>
        </w:rPr>
        <w:t>schvaluje vláda.</w:t>
      </w:r>
    </w:p>
    <w:p w14:paraId="6464FBC5" w14:textId="4DBCAD0D" w:rsidR="00F9708B" w:rsidRPr="00DD618E" w:rsidRDefault="00AA2DF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Tento s</w:t>
      </w:r>
      <w:r w:rsidRPr="00DD618E">
        <w:rPr>
          <w:rFonts w:ascii="Times New Roman" w:hAnsi="Times New Roman" w:cs="Times New Roman"/>
          <w:sz w:val="24"/>
          <w:szCs w:val="24"/>
        </w:rPr>
        <w:t xml:space="preserve">tatut </w:t>
      </w:r>
      <w:r w:rsidR="00F9708B" w:rsidRPr="00DD618E">
        <w:rPr>
          <w:rFonts w:ascii="Times New Roman" w:hAnsi="Times New Roman" w:cs="Times New Roman"/>
          <w:sz w:val="24"/>
          <w:szCs w:val="24"/>
        </w:rPr>
        <w:t>je přístupný veřejnosti na webových stránkách Úřadu vlády České republiky.</w:t>
      </w:r>
    </w:p>
    <w:p w14:paraId="111BA0B1" w14:textId="5A47A676" w:rsidR="00F9708B" w:rsidRPr="00DD618E" w:rsidRDefault="00AA2DF3" w:rsidP="00DD618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18E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>Tento s</w:t>
      </w:r>
      <w:r w:rsidRPr="00DD618E">
        <w:rPr>
          <w:rFonts w:ascii="Times New Roman" w:hAnsi="Times New Roman" w:cs="Times New Roman"/>
          <w:sz w:val="24"/>
          <w:szCs w:val="24"/>
        </w:rPr>
        <w:t xml:space="preserve">tatut </w:t>
      </w:r>
      <w:r w:rsidR="00F9708B" w:rsidRPr="00DD618E">
        <w:rPr>
          <w:rFonts w:ascii="Times New Roman" w:hAnsi="Times New Roman" w:cs="Times New Roman"/>
          <w:sz w:val="24"/>
          <w:szCs w:val="24"/>
        </w:rPr>
        <w:t>nabývá účinnosti dnem 29. května 2024.</w:t>
      </w:r>
    </w:p>
    <w:p w14:paraId="6BF05DE5" w14:textId="77777777" w:rsidR="009149B7" w:rsidRDefault="009149B7"/>
    <w:sectPr w:rsidR="0091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47EF" w14:textId="77777777" w:rsidR="001A12FB" w:rsidRDefault="001A12FB" w:rsidP="00F9708B">
      <w:pPr>
        <w:spacing w:after="0" w:line="240" w:lineRule="auto"/>
      </w:pPr>
      <w:r>
        <w:separator/>
      </w:r>
    </w:p>
  </w:endnote>
  <w:endnote w:type="continuationSeparator" w:id="0">
    <w:p w14:paraId="32C2D6E4" w14:textId="77777777" w:rsidR="001A12FB" w:rsidRDefault="001A12FB" w:rsidP="00F9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11F8" w14:textId="77777777" w:rsidR="001A12FB" w:rsidRDefault="001A12FB" w:rsidP="00F9708B">
      <w:pPr>
        <w:spacing w:after="0" w:line="240" w:lineRule="auto"/>
      </w:pPr>
      <w:r>
        <w:separator/>
      </w:r>
    </w:p>
  </w:footnote>
  <w:footnote w:type="continuationSeparator" w:id="0">
    <w:p w14:paraId="1632A9E4" w14:textId="77777777" w:rsidR="001A12FB" w:rsidRDefault="001A12FB" w:rsidP="00F9708B">
      <w:pPr>
        <w:spacing w:after="0" w:line="240" w:lineRule="auto"/>
      </w:pPr>
      <w:r>
        <w:continuationSeparator/>
      </w:r>
    </w:p>
  </w:footnote>
  <w:footnote w:id="1">
    <w:p w14:paraId="01F7AC49" w14:textId="09C9D570" w:rsidR="00F9708B" w:rsidRPr="00601148" w:rsidRDefault="00F9708B" w:rsidP="00F9708B">
      <w:pPr>
        <w:pStyle w:val="Textpoznpodarou"/>
        <w:rPr>
          <w:rFonts w:ascii="Times New Roman" w:hAnsi="Times New Roman" w:cs="Times New Roman"/>
        </w:rPr>
      </w:pPr>
      <w:r w:rsidRPr="00601148">
        <w:rPr>
          <w:rStyle w:val="Znakapoznpodarou"/>
          <w:rFonts w:ascii="Times New Roman" w:hAnsi="Times New Roman" w:cs="Times New Roman"/>
        </w:rPr>
        <w:footnoteRef/>
      </w:r>
      <w:r w:rsidRPr="00601148">
        <w:rPr>
          <w:rFonts w:ascii="Times New Roman" w:hAnsi="Times New Roman" w:cs="Times New Roman"/>
        </w:rPr>
        <w:t xml:space="preserve"> </w:t>
      </w:r>
      <w:r w:rsidR="002A3E1C">
        <w:rPr>
          <w:rFonts w:ascii="Times New Roman" w:hAnsi="Times New Roman" w:cs="Times New Roman"/>
        </w:rPr>
        <w:t xml:space="preserve">Čl. 15 až 18 </w:t>
      </w:r>
      <w:r w:rsidRPr="00601148">
        <w:rPr>
          <w:rFonts w:ascii="Times New Roman" w:hAnsi="Times New Roman" w:cs="Times New Roman"/>
        </w:rPr>
        <w:t xml:space="preserve">Bezpečnostní strategie České republiky. </w:t>
      </w:r>
    </w:p>
  </w:footnote>
  <w:footnote w:id="2">
    <w:p w14:paraId="15992CBC" w14:textId="1F0DD1A0" w:rsidR="00F9708B" w:rsidRPr="00601148" w:rsidRDefault="00F9708B" w:rsidP="00F9708B">
      <w:pPr>
        <w:pStyle w:val="Textpoznpodarou"/>
        <w:rPr>
          <w:rFonts w:ascii="Times New Roman" w:hAnsi="Times New Roman" w:cs="Times New Roman"/>
        </w:rPr>
      </w:pPr>
      <w:r w:rsidRPr="00601148">
        <w:rPr>
          <w:rStyle w:val="Znakapoznpodarou"/>
          <w:rFonts w:ascii="Times New Roman" w:hAnsi="Times New Roman" w:cs="Times New Roman"/>
        </w:rPr>
        <w:footnoteRef/>
      </w:r>
      <w:r w:rsidRPr="00601148">
        <w:rPr>
          <w:rFonts w:ascii="Times New Roman" w:hAnsi="Times New Roman" w:cs="Times New Roman"/>
        </w:rPr>
        <w:t xml:space="preserve"> Národní strategie pro čelení hybridnímu působení.</w:t>
      </w:r>
    </w:p>
  </w:footnote>
  <w:footnote w:id="3">
    <w:p w14:paraId="3055F554" w14:textId="0BF11E46" w:rsidR="00F9708B" w:rsidRPr="00601148" w:rsidRDefault="00F9708B" w:rsidP="00F9708B">
      <w:pPr>
        <w:pStyle w:val="Textpoznpodarou"/>
        <w:rPr>
          <w:rFonts w:ascii="Times New Roman" w:hAnsi="Times New Roman" w:cs="Times New Roman"/>
        </w:rPr>
      </w:pPr>
      <w:r w:rsidRPr="00601148">
        <w:rPr>
          <w:rStyle w:val="Znakapoznpodarou"/>
          <w:rFonts w:ascii="Times New Roman" w:hAnsi="Times New Roman" w:cs="Times New Roman"/>
        </w:rPr>
        <w:footnoteRef/>
      </w:r>
      <w:r w:rsidRPr="00601148">
        <w:rPr>
          <w:rFonts w:ascii="Times New Roman" w:hAnsi="Times New Roman" w:cs="Times New Roman"/>
        </w:rPr>
        <w:t xml:space="preserve"> </w:t>
      </w:r>
      <w:r w:rsidR="002A3E1C">
        <w:rPr>
          <w:rFonts w:ascii="Times New Roman" w:hAnsi="Times New Roman" w:cs="Times New Roman"/>
        </w:rPr>
        <w:t xml:space="preserve">Čl. 52 </w:t>
      </w:r>
      <w:r w:rsidRPr="00601148">
        <w:rPr>
          <w:rFonts w:ascii="Times New Roman" w:hAnsi="Times New Roman" w:cs="Times New Roman"/>
        </w:rPr>
        <w:t>Bezpečnostní strategie České republiky.</w:t>
      </w:r>
    </w:p>
  </w:footnote>
  <w:footnote w:id="4">
    <w:p w14:paraId="68E43F7E" w14:textId="3BC80069" w:rsidR="00BC3BCE" w:rsidRPr="00601148" w:rsidRDefault="00BC3BCE" w:rsidP="00BC3BCE">
      <w:pPr>
        <w:pStyle w:val="Textpoznpodarou"/>
        <w:rPr>
          <w:rFonts w:ascii="Times New Roman" w:hAnsi="Times New Roman" w:cs="Times New Roman"/>
        </w:rPr>
      </w:pPr>
      <w:r w:rsidRPr="00601148">
        <w:rPr>
          <w:rStyle w:val="Znakapoznpodarou"/>
          <w:rFonts w:ascii="Times New Roman" w:hAnsi="Times New Roman" w:cs="Times New Roman"/>
        </w:rPr>
        <w:footnoteRef/>
      </w:r>
      <w:r w:rsidRPr="00601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Tamtéž</w:t>
      </w:r>
      <w:r w:rsidRPr="00601148">
        <w:rPr>
          <w:rFonts w:ascii="Times New Roman" w:hAnsi="Times New Roman" w:cs="Times New Roman"/>
        </w:rPr>
        <w:t>.</w:t>
      </w:r>
    </w:p>
  </w:footnote>
  <w:footnote w:id="5">
    <w:p w14:paraId="6A76CE58" w14:textId="3C23151C" w:rsidR="00F9708B" w:rsidRPr="00601148" w:rsidRDefault="00F9708B" w:rsidP="00F9708B">
      <w:pPr>
        <w:pStyle w:val="Textpoznpodarou"/>
        <w:rPr>
          <w:rFonts w:ascii="Times New Roman" w:hAnsi="Times New Roman" w:cs="Times New Roman"/>
        </w:rPr>
      </w:pPr>
      <w:r w:rsidRPr="00601148">
        <w:rPr>
          <w:rStyle w:val="Znakapoznpodarou"/>
          <w:rFonts w:ascii="Times New Roman" w:hAnsi="Times New Roman" w:cs="Times New Roman"/>
        </w:rPr>
        <w:footnoteRef/>
      </w:r>
      <w:r w:rsidRPr="00601148">
        <w:rPr>
          <w:rFonts w:ascii="Times New Roman" w:hAnsi="Times New Roman" w:cs="Times New Roman"/>
        </w:rPr>
        <w:t xml:space="preserve"> </w:t>
      </w:r>
      <w:r w:rsidR="002A3E1C">
        <w:rPr>
          <w:rFonts w:ascii="Times New Roman" w:hAnsi="Times New Roman" w:cs="Times New Roman"/>
        </w:rPr>
        <w:t>Č</w:t>
      </w:r>
      <w:r w:rsidRPr="00601148">
        <w:rPr>
          <w:rFonts w:ascii="Times New Roman" w:hAnsi="Times New Roman" w:cs="Times New Roman"/>
        </w:rPr>
        <w:t>l. 115</w:t>
      </w:r>
      <w:r w:rsidR="002A3E1C">
        <w:rPr>
          <w:rFonts w:ascii="Times New Roman" w:hAnsi="Times New Roman" w:cs="Times New Roman"/>
        </w:rPr>
        <w:t xml:space="preserve"> </w:t>
      </w:r>
      <w:r w:rsidR="002A3E1C" w:rsidRPr="00601148">
        <w:rPr>
          <w:rFonts w:ascii="Times New Roman" w:hAnsi="Times New Roman" w:cs="Times New Roman"/>
        </w:rPr>
        <w:t>Bezpečnostní strategie České republiky</w:t>
      </w:r>
      <w:r w:rsidRPr="00601148">
        <w:rPr>
          <w:rFonts w:ascii="Times New Roman" w:hAnsi="Times New Roman" w:cs="Times New Roman"/>
        </w:rPr>
        <w:t>.</w:t>
      </w:r>
    </w:p>
  </w:footnote>
  <w:footnote w:id="6">
    <w:p w14:paraId="6AD7081E" w14:textId="28ED970F" w:rsidR="00F9708B" w:rsidRPr="00601148" w:rsidRDefault="00F9708B" w:rsidP="00F9708B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2A3E1C" w:rsidRPr="00DD618E">
        <w:rPr>
          <w:rFonts w:ascii="Times New Roman" w:hAnsi="Times New Roman" w:cs="Times New Roman"/>
        </w:rPr>
        <w:t xml:space="preserve">Čl. 19 </w:t>
      </w:r>
      <w:r w:rsidRPr="00601148">
        <w:rPr>
          <w:rFonts w:ascii="Times New Roman" w:hAnsi="Times New Roman" w:cs="Times New Roman"/>
        </w:rPr>
        <w:t>Národní strategie pro čelení hybridnímu působení.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0EA2"/>
    <w:multiLevelType w:val="hybridMultilevel"/>
    <w:tmpl w:val="132030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239D"/>
    <w:multiLevelType w:val="hybridMultilevel"/>
    <w:tmpl w:val="CE202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34C37"/>
    <w:multiLevelType w:val="hybridMultilevel"/>
    <w:tmpl w:val="854E7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F3B04"/>
    <w:multiLevelType w:val="hybridMultilevel"/>
    <w:tmpl w:val="FEDCF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80C61"/>
    <w:multiLevelType w:val="hybridMultilevel"/>
    <w:tmpl w:val="543859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8F1"/>
    <w:multiLevelType w:val="hybridMultilevel"/>
    <w:tmpl w:val="4FCA7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74"/>
    <w:rsid w:val="000139D4"/>
    <w:rsid w:val="00052A93"/>
    <w:rsid w:val="00172778"/>
    <w:rsid w:val="001A12FB"/>
    <w:rsid w:val="001D0AD3"/>
    <w:rsid w:val="001F763E"/>
    <w:rsid w:val="0023423B"/>
    <w:rsid w:val="002A3E1C"/>
    <w:rsid w:val="00352DF1"/>
    <w:rsid w:val="004121DC"/>
    <w:rsid w:val="004B4C68"/>
    <w:rsid w:val="00616C39"/>
    <w:rsid w:val="00715F5E"/>
    <w:rsid w:val="00752453"/>
    <w:rsid w:val="00772526"/>
    <w:rsid w:val="00786853"/>
    <w:rsid w:val="007D232D"/>
    <w:rsid w:val="008207AF"/>
    <w:rsid w:val="008637CA"/>
    <w:rsid w:val="009149B7"/>
    <w:rsid w:val="00941436"/>
    <w:rsid w:val="009901CB"/>
    <w:rsid w:val="00AA2DF3"/>
    <w:rsid w:val="00BC3BCE"/>
    <w:rsid w:val="00BF0683"/>
    <w:rsid w:val="00D3642D"/>
    <w:rsid w:val="00DA1874"/>
    <w:rsid w:val="00DD618E"/>
    <w:rsid w:val="00E04F5D"/>
    <w:rsid w:val="00E22C0B"/>
    <w:rsid w:val="00F82D93"/>
    <w:rsid w:val="00F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A700"/>
  <w15:chartTrackingRefBased/>
  <w15:docId w15:val="{2EA161BD-8A2E-48A0-B620-23F81F6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08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70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70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708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5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5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A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089B-E8B6-4AC7-BC22-49D59F53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Autor</cp:lastModifiedBy>
  <cp:revision>2</cp:revision>
  <cp:lastPrinted>2024-05-30T10:05:00Z</cp:lastPrinted>
  <dcterms:created xsi:type="dcterms:W3CDTF">2024-11-19T11:03:00Z</dcterms:created>
  <dcterms:modified xsi:type="dcterms:W3CDTF">2024-11-19T11:03:00Z</dcterms:modified>
</cp:coreProperties>
</file>