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D1" w:rsidRPr="004906CB" w:rsidRDefault="007D34D1">
      <w:pPr>
        <w:pBdr>
          <w:top w:val="none" w:sz="0" w:space="4" w:color="auto"/>
          <w:right w:val="none" w:sz="0" w:space="4" w:color="auto"/>
        </w:pBdr>
        <w:spacing w:after="0"/>
        <w:jc w:val="right"/>
        <w:rPr>
          <w:rFonts w:ascii="Arial" w:hAnsi="Arial" w:cs="Arial"/>
        </w:rPr>
      </w:pPr>
      <w:bookmarkStart w:id="0" w:name="document_fragment_onrf6mrqgayv6mjsgawtgn"/>
      <w:bookmarkStart w:id="1" w:name="_GoBack"/>
      <w:bookmarkEnd w:id="1"/>
    </w:p>
    <w:p w:rsidR="007D34D1" w:rsidRPr="004906CB" w:rsidRDefault="00CD5EED">
      <w:pPr>
        <w:jc w:val="right"/>
        <w:rPr>
          <w:rFonts w:ascii="Arial" w:hAnsi="Arial" w:cs="Arial"/>
        </w:rPr>
      </w:pPr>
      <w:r w:rsidRPr="004906CB">
        <w:rPr>
          <w:rFonts w:ascii="Arial" w:hAnsi="Arial" w:cs="Arial"/>
          <w:i/>
        </w:rPr>
        <w:t>120/2001 Sb. znění účinné od 4. 10. 2017</w:t>
      </w:r>
    </w:p>
    <w:tbl>
      <w:tblPr>
        <w:tblW w:w="0" w:type="auto"/>
        <w:tblCellSpacing w:w="0" w:type="dxa"/>
        <w:tblLook w:val="04A0" w:firstRow="1" w:lastRow="0" w:firstColumn="1" w:lastColumn="0" w:noHBand="0" w:noVBand="1"/>
      </w:tblPr>
      <w:tblGrid>
        <w:gridCol w:w="3095"/>
        <w:gridCol w:w="2025"/>
        <w:gridCol w:w="3997"/>
      </w:tblGrid>
      <w:tr w:rsidR="004906CB" w:rsidRPr="004906CB">
        <w:trPr>
          <w:trHeight w:val="90"/>
          <w:tblCellSpacing w:w="0" w:type="dxa"/>
        </w:trPr>
        <w:tc>
          <w:tcPr>
            <w:tcW w:w="6287" w:type="dxa"/>
            <w:tcMar>
              <w:top w:w="45" w:type="dxa"/>
              <w:left w:w="45" w:type="dxa"/>
              <w:bottom w:w="45" w:type="dxa"/>
              <w:right w:w="45" w:type="dxa"/>
            </w:tcMar>
          </w:tcPr>
          <w:p w:rsidR="007D34D1" w:rsidRPr="004906CB" w:rsidRDefault="00CD5EED">
            <w:pPr>
              <w:spacing w:after="0"/>
              <w:jc w:val="right"/>
              <w:rPr>
                <w:rFonts w:ascii="Arial" w:hAnsi="Arial" w:cs="Arial"/>
              </w:rPr>
            </w:pPr>
            <w:r w:rsidRPr="004906CB">
              <w:rPr>
                <w:rFonts w:ascii="Arial" w:hAnsi="Arial" w:cs="Arial"/>
                <w:b/>
              </w:rPr>
              <w:t>změněno</w:t>
            </w:r>
          </w:p>
        </w:tc>
        <w:tc>
          <w:tcPr>
            <w:tcW w:w="3592" w:type="dxa"/>
            <w:tcMar>
              <w:top w:w="45" w:type="dxa"/>
              <w:left w:w="45" w:type="dxa"/>
              <w:bottom w:w="45" w:type="dxa"/>
              <w:right w:w="15" w:type="dxa"/>
            </w:tcMar>
          </w:tcPr>
          <w:p w:rsidR="007D34D1" w:rsidRPr="004906CB" w:rsidRDefault="00CD5EED">
            <w:pPr>
              <w:spacing w:after="0"/>
              <w:jc w:val="right"/>
              <w:rPr>
                <w:rFonts w:ascii="Arial" w:hAnsi="Arial" w:cs="Arial"/>
              </w:rPr>
            </w:pPr>
            <w:r w:rsidRPr="004906CB">
              <w:rPr>
                <w:rFonts w:ascii="Arial" w:hAnsi="Arial" w:cs="Arial"/>
                <w:b/>
              </w:rPr>
              <w:t>s účinností od</w:t>
            </w:r>
          </w:p>
        </w:tc>
        <w:tc>
          <w:tcPr>
            <w:tcW w:w="8085" w:type="dxa"/>
            <w:tcMar>
              <w:top w:w="45" w:type="dxa"/>
              <w:left w:w="300" w:type="dxa"/>
              <w:bottom w:w="45" w:type="dxa"/>
              <w:right w:w="45" w:type="dxa"/>
            </w:tcMar>
          </w:tcPr>
          <w:p w:rsidR="007D34D1" w:rsidRPr="004906CB" w:rsidRDefault="00CD5EED">
            <w:pPr>
              <w:spacing w:after="0"/>
              <w:rPr>
                <w:rFonts w:ascii="Arial" w:hAnsi="Arial" w:cs="Arial"/>
              </w:rPr>
            </w:pPr>
            <w:r w:rsidRPr="004906CB">
              <w:rPr>
                <w:rFonts w:ascii="Arial" w:hAnsi="Arial" w:cs="Arial"/>
                <w:b/>
              </w:rPr>
              <w:t>poznámka</w:t>
            </w:r>
          </w:p>
        </w:tc>
      </w:tr>
      <w:tr w:rsidR="004906CB" w:rsidRPr="004906CB">
        <w:trPr>
          <w:tblCellSpacing w:w="0" w:type="dxa"/>
        </w:trPr>
        <w:tc>
          <w:tcPr>
            <w:tcW w:w="6287" w:type="dxa"/>
            <w:tcMar>
              <w:top w:w="15" w:type="dxa"/>
              <w:left w:w="15" w:type="dxa"/>
              <w:bottom w:w="15" w:type="dxa"/>
              <w:right w:w="150" w:type="dxa"/>
            </w:tcMar>
          </w:tcPr>
          <w:p w:rsidR="007D34D1" w:rsidRPr="004906CB" w:rsidRDefault="00CD5EED">
            <w:pPr>
              <w:spacing w:after="60"/>
              <w:jc w:val="right"/>
              <w:rPr>
                <w:rFonts w:ascii="Arial" w:hAnsi="Arial" w:cs="Arial"/>
              </w:rPr>
            </w:pPr>
            <w:r w:rsidRPr="004906CB">
              <w:rPr>
                <w:rFonts w:ascii="Arial" w:hAnsi="Arial" w:cs="Arial"/>
              </w:rPr>
              <w:t xml:space="preserve">zákonem č. </w:t>
            </w:r>
            <w:hyperlink r:id="rId5">
              <w:r w:rsidRPr="004906CB">
                <w:rPr>
                  <w:rFonts w:ascii="Arial" w:hAnsi="Arial" w:cs="Arial"/>
                </w:rPr>
                <w:t>298/2017 Sb.</w:t>
              </w:r>
            </w:hyperlink>
          </w:p>
        </w:tc>
        <w:tc>
          <w:tcPr>
            <w:tcW w:w="3592" w:type="dxa"/>
            <w:tcMar>
              <w:top w:w="15" w:type="dxa"/>
              <w:left w:w="15" w:type="dxa"/>
              <w:bottom w:w="15" w:type="dxa"/>
              <w:right w:w="15" w:type="dxa"/>
            </w:tcMar>
          </w:tcPr>
          <w:p w:rsidR="007D34D1" w:rsidRPr="004906CB" w:rsidRDefault="00CD5EED">
            <w:pPr>
              <w:spacing w:after="60"/>
              <w:jc w:val="right"/>
              <w:rPr>
                <w:rFonts w:ascii="Arial" w:hAnsi="Arial" w:cs="Arial"/>
              </w:rPr>
            </w:pPr>
            <w:r w:rsidRPr="004906CB">
              <w:rPr>
                <w:rFonts w:ascii="Arial" w:hAnsi="Arial" w:cs="Arial"/>
              </w:rPr>
              <w:t>4.10.2017</w:t>
            </w:r>
          </w:p>
        </w:tc>
        <w:tc>
          <w:tcPr>
            <w:tcW w:w="8085" w:type="dxa"/>
            <w:tcMar>
              <w:top w:w="15" w:type="dxa"/>
              <w:left w:w="300"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blCellSpacing w:w="0" w:type="dxa"/>
        </w:trPr>
        <w:tc>
          <w:tcPr>
            <w:tcW w:w="6287" w:type="dxa"/>
            <w:tcMar>
              <w:top w:w="15" w:type="dxa"/>
              <w:left w:w="15" w:type="dxa"/>
              <w:bottom w:w="15" w:type="dxa"/>
              <w:right w:w="150" w:type="dxa"/>
            </w:tcMar>
          </w:tcPr>
          <w:p w:rsidR="007D34D1" w:rsidRPr="004906CB" w:rsidRDefault="00CD5EED">
            <w:pPr>
              <w:spacing w:after="60"/>
              <w:jc w:val="right"/>
              <w:rPr>
                <w:rFonts w:ascii="Arial" w:hAnsi="Arial" w:cs="Arial"/>
              </w:rPr>
            </w:pPr>
            <w:r w:rsidRPr="004906CB">
              <w:rPr>
                <w:rFonts w:ascii="Arial" w:hAnsi="Arial" w:cs="Arial"/>
              </w:rPr>
              <w:t xml:space="preserve">zákonem č. </w:t>
            </w:r>
            <w:hyperlink r:id="rId6">
              <w:r w:rsidRPr="004906CB">
                <w:rPr>
                  <w:rFonts w:ascii="Arial" w:hAnsi="Arial" w:cs="Arial"/>
                </w:rPr>
                <w:t>258/2017 Sb.</w:t>
              </w:r>
            </w:hyperlink>
          </w:p>
        </w:tc>
        <w:tc>
          <w:tcPr>
            <w:tcW w:w="3592" w:type="dxa"/>
            <w:tcMar>
              <w:top w:w="15" w:type="dxa"/>
              <w:left w:w="15" w:type="dxa"/>
              <w:bottom w:w="15" w:type="dxa"/>
              <w:right w:w="15" w:type="dxa"/>
            </w:tcMar>
          </w:tcPr>
          <w:p w:rsidR="007D34D1" w:rsidRPr="004906CB" w:rsidRDefault="00CD5EED">
            <w:pPr>
              <w:spacing w:after="60"/>
              <w:jc w:val="right"/>
              <w:rPr>
                <w:rFonts w:ascii="Arial" w:hAnsi="Arial" w:cs="Arial"/>
              </w:rPr>
            </w:pPr>
            <w:r w:rsidRPr="004906CB">
              <w:rPr>
                <w:rFonts w:ascii="Arial" w:hAnsi="Arial" w:cs="Arial"/>
              </w:rPr>
              <w:t>1.9.2017</w:t>
            </w:r>
          </w:p>
        </w:tc>
        <w:tc>
          <w:tcPr>
            <w:tcW w:w="8085" w:type="dxa"/>
            <w:tcMar>
              <w:top w:w="15" w:type="dxa"/>
              <w:left w:w="300"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blCellSpacing w:w="0" w:type="dxa"/>
        </w:trPr>
        <w:tc>
          <w:tcPr>
            <w:tcW w:w="6287" w:type="dxa"/>
            <w:tcMar>
              <w:top w:w="15" w:type="dxa"/>
              <w:left w:w="15" w:type="dxa"/>
              <w:bottom w:w="15" w:type="dxa"/>
              <w:right w:w="150" w:type="dxa"/>
            </w:tcMar>
          </w:tcPr>
          <w:p w:rsidR="007D34D1" w:rsidRPr="004906CB" w:rsidRDefault="00CD5EED">
            <w:pPr>
              <w:spacing w:after="60"/>
              <w:jc w:val="right"/>
              <w:rPr>
                <w:rFonts w:ascii="Arial" w:hAnsi="Arial" w:cs="Arial"/>
              </w:rPr>
            </w:pPr>
            <w:r w:rsidRPr="004906CB">
              <w:rPr>
                <w:rFonts w:ascii="Arial" w:hAnsi="Arial" w:cs="Arial"/>
              </w:rPr>
              <w:t xml:space="preserve">zákonem č. </w:t>
            </w:r>
            <w:hyperlink r:id="rId7">
              <w:r w:rsidRPr="004906CB">
                <w:rPr>
                  <w:rFonts w:ascii="Arial" w:hAnsi="Arial" w:cs="Arial"/>
                </w:rPr>
                <w:t>183/2017 Sb.</w:t>
              </w:r>
            </w:hyperlink>
          </w:p>
        </w:tc>
        <w:tc>
          <w:tcPr>
            <w:tcW w:w="3592" w:type="dxa"/>
            <w:tcMar>
              <w:top w:w="15" w:type="dxa"/>
              <w:left w:w="15" w:type="dxa"/>
              <w:bottom w:w="15" w:type="dxa"/>
              <w:right w:w="15" w:type="dxa"/>
            </w:tcMar>
          </w:tcPr>
          <w:p w:rsidR="007D34D1" w:rsidRPr="004906CB" w:rsidRDefault="00CD5EED">
            <w:pPr>
              <w:spacing w:after="60"/>
              <w:jc w:val="right"/>
              <w:rPr>
                <w:rFonts w:ascii="Arial" w:hAnsi="Arial" w:cs="Arial"/>
              </w:rPr>
            </w:pPr>
            <w:r w:rsidRPr="004906CB">
              <w:rPr>
                <w:rFonts w:ascii="Arial" w:hAnsi="Arial" w:cs="Arial"/>
              </w:rPr>
              <w:t>1.7.2017</w:t>
            </w:r>
          </w:p>
        </w:tc>
        <w:tc>
          <w:tcPr>
            <w:tcW w:w="8085" w:type="dxa"/>
            <w:tcMar>
              <w:top w:w="15" w:type="dxa"/>
              <w:left w:w="300"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60"/>
          <w:tblCellSpacing w:w="0" w:type="dxa"/>
        </w:trPr>
        <w:tc>
          <w:tcPr>
            <w:tcW w:w="6287" w:type="dxa"/>
            <w:tcMar>
              <w:top w:w="15" w:type="dxa"/>
              <w:left w:w="15" w:type="dxa"/>
              <w:bottom w:w="15" w:type="dxa"/>
              <w:right w:w="150" w:type="dxa"/>
            </w:tcMar>
          </w:tcPr>
          <w:p w:rsidR="007D34D1" w:rsidRPr="004906CB" w:rsidRDefault="00CD5EED">
            <w:pPr>
              <w:spacing w:after="60"/>
              <w:jc w:val="right"/>
              <w:rPr>
                <w:rFonts w:ascii="Arial" w:hAnsi="Arial" w:cs="Arial"/>
              </w:rPr>
            </w:pPr>
            <w:bookmarkStart w:id="2" w:name="spanVnVice"/>
            <w:r w:rsidRPr="004906CB">
              <w:rPr>
                <w:rFonts w:ascii="Arial" w:hAnsi="Arial" w:cs="Arial"/>
              </w:rPr>
              <w:t>Více...</w:t>
            </w:r>
          </w:p>
        </w:tc>
        <w:bookmarkEnd w:id="2"/>
        <w:tc>
          <w:tcPr>
            <w:tcW w:w="3592" w:type="dxa"/>
            <w:tcMar>
              <w:top w:w="15" w:type="dxa"/>
              <w:left w:w="15" w:type="dxa"/>
              <w:bottom w:w="15" w:type="dxa"/>
              <w:right w:w="15" w:type="dxa"/>
            </w:tcMar>
            <w:vAlign w:val="center"/>
          </w:tcPr>
          <w:p w:rsidR="007D34D1" w:rsidRPr="004906CB" w:rsidRDefault="007D34D1">
            <w:pPr>
              <w:spacing w:after="60"/>
              <w:jc w:val="both"/>
              <w:rPr>
                <w:rFonts w:ascii="Arial" w:hAnsi="Arial" w:cs="Arial"/>
              </w:rPr>
            </w:pPr>
          </w:p>
        </w:tc>
        <w:tc>
          <w:tcPr>
            <w:tcW w:w="8085" w:type="dxa"/>
            <w:tcMar>
              <w:top w:w="15" w:type="dxa"/>
              <w:left w:w="15" w:type="dxa"/>
              <w:bottom w:w="15" w:type="dxa"/>
              <w:right w:w="15" w:type="dxa"/>
            </w:tcMar>
            <w:vAlign w:val="center"/>
          </w:tcPr>
          <w:p w:rsidR="007D34D1" w:rsidRPr="004906CB" w:rsidRDefault="007D34D1">
            <w:pPr>
              <w:spacing w:after="60"/>
              <w:jc w:val="both"/>
              <w:rPr>
                <w:rFonts w:ascii="Arial" w:hAnsi="Arial" w:cs="Arial"/>
              </w:rPr>
            </w:pPr>
          </w:p>
        </w:tc>
      </w:tr>
    </w:tbl>
    <w:p w:rsidR="007D34D1" w:rsidRPr="004906CB" w:rsidRDefault="00CD5EED">
      <w:pPr>
        <w:spacing w:after="60"/>
        <w:jc w:val="center"/>
        <w:rPr>
          <w:rFonts w:ascii="Arial" w:hAnsi="Arial" w:cs="Arial"/>
        </w:rPr>
      </w:pPr>
      <w:r w:rsidRPr="004906CB">
        <w:rPr>
          <w:rFonts w:ascii="Arial" w:hAnsi="Arial" w:cs="Arial"/>
          <w:b/>
        </w:rPr>
        <w:t>120</w:t>
      </w:r>
    </w:p>
    <w:p w:rsidR="007D34D1" w:rsidRPr="004906CB" w:rsidRDefault="00CD5EED">
      <w:pPr>
        <w:spacing w:after="60"/>
        <w:jc w:val="both"/>
        <w:rPr>
          <w:rFonts w:ascii="Arial" w:hAnsi="Arial" w:cs="Arial"/>
        </w:rPr>
      </w:pPr>
      <w:r w:rsidRPr="004906CB">
        <w:rPr>
          <w:rFonts w:ascii="Arial" w:hAnsi="Arial" w:cs="Arial"/>
        </w:rPr>
        <w:t> </w:t>
      </w:r>
    </w:p>
    <w:p w:rsidR="007D34D1" w:rsidRPr="004906CB" w:rsidRDefault="00CD5EED">
      <w:pPr>
        <w:spacing w:after="60"/>
        <w:jc w:val="center"/>
        <w:rPr>
          <w:rFonts w:ascii="Arial" w:hAnsi="Arial" w:cs="Arial"/>
        </w:rPr>
      </w:pPr>
      <w:r w:rsidRPr="004906CB">
        <w:rPr>
          <w:rFonts w:ascii="Arial" w:hAnsi="Arial" w:cs="Arial"/>
          <w:b/>
        </w:rPr>
        <w:t>ZÁKON</w:t>
      </w:r>
    </w:p>
    <w:p w:rsidR="007D34D1" w:rsidRPr="004906CB" w:rsidRDefault="00CD5EED">
      <w:pPr>
        <w:spacing w:after="60"/>
        <w:jc w:val="center"/>
        <w:rPr>
          <w:rFonts w:ascii="Arial" w:hAnsi="Arial" w:cs="Arial"/>
        </w:rPr>
      </w:pPr>
      <w:r w:rsidRPr="004906CB">
        <w:rPr>
          <w:rFonts w:ascii="Arial" w:hAnsi="Arial" w:cs="Arial"/>
        </w:rPr>
        <w:t>ze dne 28. února 2001</w:t>
      </w:r>
    </w:p>
    <w:p w:rsidR="007D34D1" w:rsidRPr="004906CB" w:rsidRDefault="00CD5EED">
      <w:pPr>
        <w:spacing w:after="60"/>
        <w:jc w:val="center"/>
        <w:rPr>
          <w:rFonts w:ascii="Arial" w:hAnsi="Arial" w:cs="Arial"/>
        </w:rPr>
      </w:pPr>
      <w:r w:rsidRPr="004906CB">
        <w:rPr>
          <w:rFonts w:ascii="Arial" w:hAnsi="Arial" w:cs="Arial"/>
          <w:b/>
        </w:rPr>
        <w:t>o soudních exekutorech a exekuční činnosti (exekuční řád)</w:t>
      </w:r>
    </w:p>
    <w:p w:rsidR="007D34D1" w:rsidRPr="004906CB" w:rsidRDefault="00CD5EED">
      <w:pPr>
        <w:spacing w:after="60"/>
        <w:jc w:val="center"/>
        <w:rPr>
          <w:rFonts w:ascii="Arial" w:hAnsi="Arial" w:cs="Arial"/>
        </w:rPr>
      </w:pPr>
      <w:r w:rsidRPr="004906CB">
        <w:rPr>
          <w:rFonts w:ascii="Arial" w:hAnsi="Arial" w:cs="Arial"/>
          <w:b/>
        </w:rPr>
        <w:t>a o změně dalších zákonů</w:t>
      </w:r>
    </w:p>
    <w:p w:rsidR="007D34D1" w:rsidRPr="004906CB" w:rsidRDefault="00CD5EED">
      <w:pPr>
        <w:spacing w:after="60"/>
        <w:jc w:val="both"/>
        <w:rPr>
          <w:rFonts w:ascii="Arial" w:hAnsi="Arial" w:cs="Arial"/>
        </w:rPr>
      </w:pPr>
      <w:r w:rsidRPr="004906CB">
        <w:rPr>
          <w:rFonts w:ascii="Arial" w:hAnsi="Arial" w:cs="Arial"/>
        </w:rPr>
        <w:t> </w:t>
      </w:r>
    </w:p>
    <w:p w:rsidR="007D34D1" w:rsidRPr="004906CB" w:rsidRDefault="00CD5EED">
      <w:pPr>
        <w:spacing w:after="60"/>
        <w:jc w:val="both"/>
        <w:rPr>
          <w:rFonts w:ascii="Arial" w:hAnsi="Arial" w:cs="Arial"/>
        </w:rPr>
      </w:pPr>
      <w:r w:rsidRPr="004906CB">
        <w:rPr>
          <w:rFonts w:ascii="Arial" w:hAnsi="Arial" w:cs="Arial"/>
        </w:rPr>
        <w:t>Parlament se usnesl na tomto zákoně České republiky: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 w:name="ca1"/>
      <w:r w:rsidRPr="004906CB">
        <w:rPr>
          <w:rFonts w:ascii="Arial" w:hAnsi="Arial" w:cs="Arial"/>
          <w:b/>
        </w:rPr>
        <w:t>Část první</w:t>
      </w:r>
    </w:p>
    <w:p w:rsidR="007D34D1" w:rsidRPr="004906CB" w:rsidRDefault="00CD5EED">
      <w:pPr>
        <w:spacing w:after="0"/>
        <w:jc w:val="center"/>
        <w:rPr>
          <w:rFonts w:ascii="Arial" w:hAnsi="Arial" w:cs="Arial"/>
        </w:rPr>
      </w:pPr>
      <w:r w:rsidRPr="004906CB">
        <w:rPr>
          <w:rFonts w:ascii="Arial" w:hAnsi="Arial" w:cs="Arial"/>
          <w:b/>
        </w:rPr>
        <w:t>Exekuční řád (§ 1-132)</w:t>
      </w:r>
    </w:p>
    <w:bookmarkEnd w:id="3"/>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 w:name="ca1_hl1"/>
      <w:r w:rsidRPr="004906CB">
        <w:rPr>
          <w:rFonts w:ascii="Arial" w:hAnsi="Arial" w:cs="Arial"/>
          <w:b/>
        </w:rPr>
        <w:t>Hlava I</w:t>
      </w:r>
    </w:p>
    <w:p w:rsidR="007D34D1" w:rsidRPr="004906CB" w:rsidRDefault="00CD5EED">
      <w:pPr>
        <w:spacing w:after="0"/>
        <w:jc w:val="center"/>
        <w:rPr>
          <w:rFonts w:ascii="Arial" w:hAnsi="Arial" w:cs="Arial"/>
        </w:rPr>
      </w:pPr>
      <w:r w:rsidRPr="004906CB">
        <w:rPr>
          <w:rFonts w:ascii="Arial" w:hAnsi="Arial" w:cs="Arial"/>
          <w:b/>
        </w:rPr>
        <w:t>Základní ustanovení (§ 1-8d)</w:t>
      </w:r>
    </w:p>
    <w:bookmarkEnd w:id="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 w:name="pf1"/>
      <w:r w:rsidRPr="004906CB">
        <w:rPr>
          <w:rFonts w:ascii="Arial" w:hAnsi="Arial" w:cs="Arial"/>
          <w:b/>
        </w:rPr>
        <w:t>§ 1</w:t>
      </w:r>
    </w:p>
    <w:p w:rsidR="007D34D1" w:rsidRPr="004906CB" w:rsidRDefault="00CD5EED">
      <w:pPr>
        <w:spacing w:after="0"/>
        <w:jc w:val="center"/>
        <w:rPr>
          <w:rFonts w:ascii="Arial" w:hAnsi="Arial" w:cs="Arial"/>
        </w:rPr>
      </w:pPr>
      <w:r w:rsidRPr="004906CB">
        <w:rPr>
          <w:rFonts w:ascii="Arial" w:hAnsi="Arial" w:cs="Arial"/>
          <w:b/>
        </w:rPr>
        <w:t>[Exekutor a exekuční činnost]</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Soudní exekutor (dále jen „exekutor“) je fyzická osoba splňující předpoklady podle tohoto zákona, kterou stát pověřil exekutorským úřadem.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rámci pověření exekutorským úřadem exekutor provádí nucený výkon exekučních titulů včetně zřizování exekutorského zástavního práva (dále jen „exekuční činnost“) a další činnost podle tohoto zákona.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 w:name="pf2"/>
      <w:r w:rsidRPr="004906CB">
        <w:rPr>
          <w:rFonts w:ascii="Arial" w:hAnsi="Arial" w:cs="Arial"/>
          <w:b/>
        </w:rPr>
        <w:t>§ 2</w:t>
      </w:r>
    </w:p>
    <w:p w:rsidR="007D34D1" w:rsidRPr="004906CB" w:rsidRDefault="00CD5EED">
      <w:pPr>
        <w:spacing w:after="0"/>
        <w:jc w:val="center"/>
        <w:rPr>
          <w:rFonts w:ascii="Arial" w:hAnsi="Arial" w:cs="Arial"/>
        </w:rPr>
      </w:pPr>
      <w:r w:rsidRPr="004906CB">
        <w:rPr>
          <w:rFonts w:ascii="Arial" w:hAnsi="Arial" w:cs="Arial"/>
          <w:b/>
        </w:rPr>
        <w:t>[Nezávislost]</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vykonává exekuční činnost nezávisle. Při výkonu exekuční činnosti je vázaný jen Ústavou České republiky, zákony, jinými právními předpisy a rozhodnutími soudu vydanými v řízení o výkonu rozhodnutí a exekučním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vykonávat svědomitě své povolání a při jeho výkonu a v občanském životě se zdržet všeho, co by mohlo narušit důstojnost exekutorského povolání nebo ohrozit důvěru v nezávislý, nestranný a spravedlivý výkon exekuční činnosti.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 w:name="pf3"/>
      <w:r w:rsidRPr="004906CB">
        <w:rPr>
          <w:rFonts w:ascii="Arial" w:hAnsi="Arial" w:cs="Arial"/>
          <w:b/>
        </w:rPr>
        <w:t>§ 3</w:t>
      </w:r>
    </w:p>
    <w:p w:rsidR="007D34D1" w:rsidRPr="004906CB" w:rsidRDefault="00CD5EED">
      <w:pPr>
        <w:spacing w:after="0"/>
        <w:jc w:val="center"/>
        <w:rPr>
          <w:rFonts w:ascii="Arial" w:hAnsi="Arial" w:cs="Arial"/>
        </w:rPr>
      </w:pPr>
      <w:r w:rsidRPr="004906CB">
        <w:rPr>
          <w:rFonts w:ascii="Arial" w:hAnsi="Arial" w:cs="Arial"/>
          <w:b/>
        </w:rPr>
        <w:t>[Neslučitelnost s jinou výdělečnou činností]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7"/>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vykonává exekuční a další činnost za úplatu.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Činnost exekutora je neslučitelná s jinou výdělečnou činností s výjimkou správy vlastního majetku. Exekutor však může vykonávat i za úplatu činnost vědeckou, publikační, pedagogickou, tlumočnickou, znaleckou, uměleckou a činnost v poradních orgánech vlády, ministerstev, jiných ústředních orgánů státní správy a v orgánech samosprávy.</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 w:name="pf4"/>
      <w:r w:rsidRPr="004906CB">
        <w:rPr>
          <w:rFonts w:ascii="Arial" w:hAnsi="Arial" w:cs="Arial"/>
          <w:b/>
        </w:rPr>
        <w:t>§ 4</w:t>
      </w:r>
    </w:p>
    <w:p w:rsidR="007D34D1" w:rsidRPr="004906CB" w:rsidRDefault="00CD5EED">
      <w:pPr>
        <w:spacing w:after="0"/>
        <w:jc w:val="center"/>
        <w:rPr>
          <w:rFonts w:ascii="Arial" w:hAnsi="Arial" w:cs="Arial"/>
        </w:rPr>
      </w:pPr>
      <w:r w:rsidRPr="004906CB">
        <w:rPr>
          <w:rFonts w:ascii="Arial" w:hAnsi="Arial" w:cs="Arial"/>
          <w:b/>
        </w:rPr>
        <w:t>[Povinnosti exekutora]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„soudní exekutor“ nebo „exekutorský úřad“, od nich odvozené tvary slov, ani označení způsobilé vyvolat nebezpečí záměny s uvedenými označeními není oprávněn použít ten, kdo neprovádí na základě zákona nucený výkon exekučních titulů.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kdo neprovádí na základě zákona nucený výkon exekučních titulů, není oprávněn označovat svoji činnost jako „výkon rozhodnutí“, „exekuci“ nebo „exekuční činnost“, tvary slov od nich odvozené, ani označení způsobilé přivodit nebezpečí záměny s uvedenými označeními.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 w:name="pf5"/>
      <w:r w:rsidRPr="004906CB">
        <w:rPr>
          <w:rFonts w:ascii="Arial" w:hAnsi="Arial" w:cs="Arial"/>
          <w:b/>
        </w:rPr>
        <w:t>§ 5</w:t>
      </w:r>
    </w:p>
    <w:p w:rsidR="007D34D1" w:rsidRPr="004906CB" w:rsidRDefault="00CD5EED">
      <w:pPr>
        <w:spacing w:after="0"/>
        <w:jc w:val="center"/>
        <w:rPr>
          <w:rFonts w:ascii="Arial" w:hAnsi="Arial" w:cs="Arial"/>
        </w:rPr>
      </w:pPr>
      <w:r w:rsidRPr="004906CB">
        <w:rPr>
          <w:rFonts w:ascii="Arial" w:hAnsi="Arial" w:cs="Arial"/>
          <w:b/>
        </w:rPr>
        <w:t>[Zaměstnanci]</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zaměstnávat zaměstnance.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základě písemného pověření uděleného exekutorem mohou jeho zaměstnanci vykonávat  úkony exekuční činnosti a další činnosti za podmínek a v rozsahu stanoveném tímto zákonem.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pracovní poměr zaměstnanců exekutora se vztahuje zvláštní právní předpis.2</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 w:name="pf6"/>
      <w:r w:rsidRPr="004906CB">
        <w:rPr>
          <w:rFonts w:ascii="Arial" w:hAnsi="Arial" w:cs="Arial"/>
          <w:b/>
        </w:rPr>
        <w:t>§ 6</w:t>
      </w:r>
    </w:p>
    <w:p w:rsidR="007D34D1" w:rsidRPr="004906CB" w:rsidRDefault="00CD5EED">
      <w:pPr>
        <w:spacing w:after="0"/>
        <w:jc w:val="center"/>
        <w:rPr>
          <w:rFonts w:ascii="Arial" w:hAnsi="Arial" w:cs="Arial"/>
        </w:rPr>
      </w:pPr>
      <w:r w:rsidRPr="004906CB">
        <w:rPr>
          <w:rFonts w:ascii="Arial" w:hAnsi="Arial" w:cs="Arial"/>
          <w:b/>
        </w:rPr>
        <w:t>[Komora]</w:t>
      </w:r>
    </w:p>
    <w:bookmarkEnd w:id="10"/>
    <w:p w:rsidR="007D34D1" w:rsidRPr="004906CB" w:rsidRDefault="00CD5EED">
      <w:pPr>
        <w:spacing w:after="60"/>
        <w:jc w:val="both"/>
        <w:rPr>
          <w:rFonts w:ascii="Arial" w:hAnsi="Arial" w:cs="Arial"/>
        </w:rPr>
      </w:pPr>
      <w:r w:rsidRPr="004906CB">
        <w:rPr>
          <w:rFonts w:ascii="Arial" w:hAnsi="Arial" w:cs="Arial"/>
        </w:rPr>
        <w:t>Orgánem samosprávy exekutorů je Exekutorská komora České republiky (dále jen „Komora“).</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 w:name="pf7"/>
      <w:r w:rsidRPr="004906CB">
        <w:rPr>
          <w:rFonts w:ascii="Arial" w:hAnsi="Arial" w:cs="Arial"/>
          <w:b/>
        </w:rPr>
        <w:t>§ 7</w:t>
      </w:r>
    </w:p>
    <w:p w:rsidR="007D34D1" w:rsidRPr="004906CB" w:rsidRDefault="00CD5EED">
      <w:pPr>
        <w:spacing w:after="0"/>
        <w:jc w:val="center"/>
        <w:rPr>
          <w:rFonts w:ascii="Arial" w:hAnsi="Arial" w:cs="Arial"/>
        </w:rPr>
      </w:pPr>
      <w:r w:rsidRPr="004906CB">
        <w:rPr>
          <w:rFonts w:ascii="Arial" w:hAnsi="Arial" w:cs="Arial"/>
          <w:b/>
        </w:rPr>
        <w:t>[Dohled]</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1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dohled nad exekuční činností, nad činností exekutora podle § 74 odst. 1 písm. c) a § 76a a nad nakládáním se zvláštním účtem podle § 46 odst. 5 nebo nad nakládáním s prostředky na zvláštním účtu, vykonává Ministerstvo spravedlnosti (dále jen „ministerstvo“). Ministerstvo provádí státní dohled i na základě písemných podnětů právnických nebo fyzických osob.</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Ministerstvo při výkonu státního dohledu prověřuje zákonnost postupu soudního exekutora, dodržování kancelářského řádu a plynulost a délku exekučního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Ministerstvo je při výkonu státního dohledu oprávněno</w:t>
            </w:r>
          </w:p>
          <w:tbl>
            <w:tblPr>
              <w:tblW w:w="0" w:type="auto"/>
              <w:tblCellSpacing w:w="0" w:type="dxa"/>
              <w:tblLook w:val="04A0" w:firstRow="1" w:lastRow="0" w:firstColumn="1" w:lastColumn="0" w:noHBand="0" w:noVBand="1"/>
            </w:tblPr>
            <w:tblGrid>
              <w:gridCol w:w="293"/>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provádět pravidelné kontroly exekutorských úřadů,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nahlížet do spisů, listin a evidenčních pomůcek exekutora, pořizovat si z nich výpisy </w:t>
                  </w:r>
                  <w:r w:rsidRPr="004906CB">
                    <w:rPr>
                      <w:rFonts w:ascii="Arial" w:hAnsi="Arial" w:cs="Arial"/>
                    </w:rPr>
                    <w:lastRenderedPageBreak/>
                    <w:t>a kopie,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požadovat ve lhůtě, kterou stanoví, písemné vyjádření exekutora k věci, která je předmětem státního dohledu,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požadovat ústní vysvětlení exekutora, popřípadě jeho zaměstnance k věci, která je předmětem státního dohledu, pokud písemné vyjádření podle písmene c) není nutné nebo je nedostatečné,</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vstupovat do prostor exekutorského úřadu,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nahlížet do listin a informačních systémů exekutora, které obsahují údaje o nakládání se zvláštním účtem podle § 46 odst. 5 nebo o nakládání s prostředky na zvláštním účtu, pořizovat si z nich výpisy a kopie.</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ministerstvu při výkonu státního dohledu poskytnout požadovanou součinnost tím, že</w:t>
            </w:r>
          </w:p>
          <w:tbl>
            <w:tblPr>
              <w:tblW w:w="0" w:type="auto"/>
              <w:tblCellSpacing w:w="0" w:type="dxa"/>
              <w:tblLook w:val="04A0" w:firstRow="1" w:lastRow="0" w:firstColumn="1" w:lastColumn="0" w:noHBand="0" w:noVBand="1"/>
            </w:tblPr>
            <w:tblGrid>
              <w:gridCol w:w="294"/>
              <w:gridCol w:w="8354"/>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zašle ve lhůtě stanovené ministerstvem kopie požadovaných listin nebo údaje podle odstavce 3 písm. f), případně na dobu nezbytně nutnou spis,</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poskytne písemné vyjádření podle odstavce 3 písm. c),</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předvolání se dostaví k podání ústního vysvětlení podle odstavce 3 písm. d).</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vykonává dohled nad činností exekutora, nad řízením činnosti exekutorského úřadu a nad dodržováním povinností stanovených exekutorovi zákonem o některých opatřeních proti legalizaci výnosů z trestné činnosti a financování terorismu. Pro výkon dohledu platí obdobně odstavce 3 a 4.</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dohled nad exekuční činností a nad činností podle § 74 odst. 1 písm. c) vykonává rovněž předseda okresního soudu, do jehož obvodu je exekutor jmenován; jde-li o státní dohled v jednotlivé věci, též předseda soudu příslušného podle § 45 (dále jen „exekuční soud“). Pro výkon státního dohledu předsedou okresního soudu se použijí obdobně odstavce 2 až 4. Předseda okresního soudu provádí státní dohled i na základě písemných podnětů právnických nebo fyzických osob. Předseda okresního soudu může pověřit výkonem státního dohledu místopředsedu soudu. Jednotlivými úkony při výkonu státního dohledu může předseda okresního soudu pověřit vyššího soudního úředníka.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 w:name="pf7a"/>
      <w:r w:rsidRPr="004906CB">
        <w:rPr>
          <w:rFonts w:ascii="Arial" w:hAnsi="Arial" w:cs="Arial"/>
          <w:b/>
        </w:rPr>
        <w:t>§ 7a</w:t>
      </w:r>
    </w:p>
    <w:p w:rsidR="007D34D1" w:rsidRPr="004906CB" w:rsidRDefault="00CD5EED">
      <w:pPr>
        <w:spacing w:after="0"/>
        <w:jc w:val="center"/>
        <w:rPr>
          <w:rFonts w:ascii="Arial" w:hAnsi="Arial" w:cs="Arial"/>
        </w:rPr>
      </w:pPr>
      <w:r w:rsidRPr="004906CB">
        <w:rPr>
          <w:rFonts w:ascii="Arial" w:hAnsi="Arial" w:cs="Arial"/>
          <w:b/>
        </w:rPr>
        <w:t>[Písemné výtky]</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Drobné nedostatky v exekuční a další činnosti exekutora, drobné nedostatky v činnosti exekutorského kandidáta (dále jen „kandidát“) nebo exekutorského koncipienta (dále jen „koncipient“) nebo drobné poklesky v chování ministerstvo, Komora nebo předseda okresního soudu exekutorovi, kandidátovi nebo koncipientovi písemně vytkne.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Neprokáže-li se, že exekutor provedl veškerá opatření, která lze po něm spravedlivě požadovat při řízení exekutorského úřadu podle § 13 odst. 1, vytkne ministerstvo, Komora nebo předseda okresního soudu exekutorovi i drobné nedostatky v činnosti nebo drobné poklesky v chování kandidáta nebo koncipienta, kteří jsou jeho zaměstnanci.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 w:name="pf8"/>
      <w:r w:rsidRPr="004906CB">
        <w:rPr>
          <w:rFonts w:ascii="Arial" w:hAnsi="Arial" w:cs="Arial"/>
          <w:b/>
        </w:rPr>
        <w:t>§ 8</w:t>
      </w:r>
    </w:p>
    <w:p w:rsidR="007D34D1" w:rsidRPr="004906CB" w:rsidRDefault="00CD5EED">
      <w:pPr>
        <w:spacing w:after="0"/>
        <w:jc w:val="center"/>
        <w:rPr>
          <w:rFonts w:ascii="Arial" w:hAnsi="Arial" w:cs="Arial"/>
        </w:rPr>
      </w:pPr>
      <w:r w:rsidRPr="004906CB">
        <w:rPr>
          <w:rFonts w:ascii="Arial" w:hAnsi="Arial" w:cs="Arial"/>
          <w:b/>
        </w:rPr>
        <w:lastRenderedPageBreak/>
        <w:t>[Oprávnění ministra]</w:t>
      </w:r>
    </w:p>
    <w:bookmarkEnd w:id="13"/>
    <w:p w:rsidR="007D34D1" w:rsidRPr="004906CB" w:rsidRDefault="00CD5EED">
      <w:pPr>
        <w:spacing w:after="60"/>
        <w:jc w:val="both"/>
        <w:rPr>
          <w:rFonts w:ascii="Arial" w:hAnsi="Arial" w:cs="Arial"/>
        </w:rPr>
      </w:pPr>
      <w:r w:rsidRPr="004906CB">
        <w:rPr>
          <w:rFonts w:ascii="Arial" w:hAnsi="Arial" w:cs="Arial"/>
        </w:rPr>
        <w:lastRenderedPageBreak/>
        <w:t>Ministr spravedlnosti (dále jen „ministr“)</w:t>
      </w:r>
    </w:p>
    <w:tbl>
      <w:tblPr>
        <w:tblW w:w="0" w:type="auto"/>
        <w:tblCellSpacing w:w="0" w:type="dxa"/>
        <w:tblLook w:val="04A0" w:firstRow="1" w:lastRow="0" w:firstColumn="1" w:lastColumn="0" w:noHBand="0" w:noVBand="1"/>
      </w:tblPr>
      <w:tblGrid>
        <w:gridCol w:w="296"/>
        <w:gridCol w:w="876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odvolává a na návrh Komory jmenuje exekutory,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projednání s Komorou určuje či zvyšuje počet exekutorských úřadů v obvodu každého okresního soudu a jejich případnou změnu,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návrh Komory může přeložit exekutory s jejich souhlasem do obvodu jiného okresního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jmenuje jednu třetinu členů zkušební komise a dvě třetiny členů kárné komise z řad soudců,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vyhlašuje výběrové řízení za podmínek stanovených v § 10 odst. 2 a podává návrh na členy výběrové komise podle § 115a odst. 1.</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 w:name="pf8a"/>
      <w:r w:rsidRPr="004906CB">
        <w:rPr>
          <w:rFonts w:ascii="Arial" w:hAnsi="Arial" w:cs="Arial"/>
          <w:b/>
        </w:rPr>
        <w:t>§ 8a</w:t>
      </w:r>
    </w:p>
    <w:p w:rsidR="007D34D1" w:rsidRPr="004906CB" w:rsidRDefault="00CD5EED">
      <w:pPr>
        <w:spacing w:after="0"/>
        <w:jc w:val="center"/>
        <w:rPr>
          <w:rFonts w:ascii="Arial" w:hAnsi="Arial" w:cs="Arial"/>
        </w:rPr>
      </w:pPr>
      <w:r w:rsidRPr="004906CB">
        <w:rPr>
          <w:rFonts w:ascii="Arial" w:hAnsi="Arial" w:cs="Arial"/>
          <w:b/>
        </w:rPr>
        <w:t>[Stavovské předpisy]</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je povinna do 30 dnů předložit ministerstvu veškeré stavovské předpisy přijaté jejími orgány. Tím není dotčeno ustanovení § 110 odst. 8.</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Má-li ministr za to, že stavovský předpis Komory je v rozporu se zákonem, je oprávněn podat ve lhůtě dvou měsíců od jeho přijetí návrh na jeho přezkoumání soudem.</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 w:name="pf8b"/>
      <w:r w:rsidRPr="004906CB">
        <w:rPr>
          <w:rFonts w:ascii="Arial" w:hAnsi="Arial" w:cs="Arial"/>
          <w:b/>
        </w:rPr>
        <w:t>§ 8b</w:t>
      </w:r>
    </w:p>
    <w:p w:rsidR="007D34D1" w:rsidRPr="004906CB" w:rsidRDefault="00CD5EED">
      <w:pPr>
        <w:spacing w:after="0"/>
        <w:jc w:val="center"/>
        <w:rPr>
          <w:rFonts w:ascii="Arial" w:hAnsi="Arial" w:cs="Arial"/>
        </w:rPr>
      </w:pPr>
      <w:r w:rsidRPr="004906CB">
        <w:rPr>
          <w:rFonts w:ascii="Arial" w:hAnsi="Arial" w:cs="Arial"/>
          <w:b/>
        </w:rPr>
        <w:t>[Informační povinnost Komory]</w:t>
      </w:r>
    </w:p>
    <w:bookmarkEnd w:id="15"/>
    <w:p w:rsidR="007D34D1" w:rsidRPr="004906CB" w:rsidRDefault="00CD5EED">
      <w:pPr>
        <w:spacing w:after="60"/>
        <w:jc w:val="both"/>
        <w:rPr>
          <w:rFonts w:ascii="Arial" w:hAnsi="Arial" w:cs="Arial"/>
        </w:rPr>
      </w:pPr>
      <w:r w:rsidRPr="004906CB">
        <w:rPr>
          <w:rFonts w:ascii="Arial" w:hAnsi="Arial" w:cs="Arial"/>
        </w:rPr>
        <w:t>Komora na požádání zašle neprodleně ministerstvu stejnopis aktu Komory, jakož i související listiny.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 w:name="pf8c"/>
      <w:r w:rsidRPr="004906CB">
        <w:rPr>
          <w:rFonts w:ascii="Arial" w:hAnsi="Arial" w:cs="Arial"/>
          <w:b/>
        </w:rPr>
        <w:t>§ 8c</w:t>
      </w:r>
    </w:p>
    <w:p w:rsidR="007D34D1" w:rsidRPr="004906CB" w:rsidRDefault="00CD5EED">
      <w:pPr>
        <w:spacing w:after="0"/>
        <w:jc w:val="center"/>
        <w:rPr>
          <w:rFonts w:ascii="Arial" w:hAnsi="Arial" w:cs="Arial"/>
        </w:rPr>
      </w:pPr>
      <w:r w:rsidRPr="004906CB">
        <w:rPr>
          <w:rFonts w:ascii="Arial" w:hAnsi="Arial" w:cs="Arial"/>
          <w:b/>
        </w:rPr>
        <w:t>[Oprávnění ministerstva]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Odporuje-li usnesení, rozhodnutí nebo jiné opatření Komory zákonu nebo jinému právnímu předpisu a nejde-li o stavovský předpis, může ministerstvo takový akt Komory zrušit. Rozklad nemá odkladný účinek.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Ustanovení odstavce 1 se nepoužije v případě porušení právních předpisů občanského, obchodního, rodinného nebo pracovního práva. Dále se ustanovení odstavce 1 nepoužije na rozhodnutí a jiné úkony Komory učiněné podle </w:t>
            </w:r>
            <w:hyperlink r:id="rId8">
              <w:r w:rsidRPr="004906CB">
                <w:rPr>
                  <w:rFonts w:ascii="Arial" w:hAnsi="Arial" w:cs="Arial"/>
                </w:rPr>
                <w:t>správního řádu</w:t>
              </w:r>
            </w:hyperlink>
            <w:r w:rsidRPr="004906CB">
              <w:rPr>
                <w:rFonts w:ascii="Arial" w:hAnsi="Arial" w:cs="Arial"/>
              </w:rPr>
              <w:t xml:space="preserve"> nebo podle zákona o správě daní a poplatků.</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 w:name="pf8d"/>
      <w:r w:rsidRPr="004906CB">
        <w:rPr>
          <w:rFonts w:ascii="Arial" w:hAnsi="Arial" w:cs="Arial"/>
          <w:b/>
        </w:rPr>
        <w:lastRenderedPageBreak/>
        <w:t>§ 8d</w:t>
      </w:r>
    </w:p>
    <w:p w:rsidR="007D34D1" w:rsidRPr="004906CB" w:rsidRDefault="00CD5EED">
      <w:pPr>
        <w:spacing w:after="0"/>
        <w:jc w:val="center"/>
        <w:rPr>
          <w:rFonts w:ascii="Arial" w:hAnsi="Arial" w:cs="Arial"/>
        </w:rPr>
      </w:pPr>
      <w:r w:rsidRPr="004906CB">
        <w:rPr>
          <w:rFonts w:ascii="Arial" w:hAnsi="Arial" w:cs="Arial"/>
          <w:b/>
        </w:rPr>
        <w:t>[Nucená správa Komory]</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Poruší-li Komora opakovaně závažným způsobem povinnost stanovenou jí zákonem, může ministr rozhodnout o nucené správě Komory. Proti rozhodnutí o nucené správě nelze podat rozklad. Prvním úkonem v řízení o zavedení nucené správy může být vydání rozhodnutí o nucené správě Komory. Ministr může rozhodnutí o nucené správě Komory změnit.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Dnem, kdy rozhodnutí o nucené správě Komory nabude právní moci, se v rozsahu stanoveném v tomto rozhodnutí pozastavuje výkon funkce orgánů Komory, vyjma podání žaloby k soudu proti tomuto rozhodnutí. Rozhodování o věcech náležejících do působnosti orgánů Komory tímto okamžikem přechází v rozsahu, v němž byl výkon jejich funkce pozastaven, na ministerstvo. Ministerstvo v těchto věcech jedná jménem Komory navenek v rozsahu stanoveném v rozhodnutí o nucené správě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Pokud nebyl výkon funkce orgánů Komory pozastaven nebo v rozsahu, v němž nebyl pozastaven, mohou tyto orgány ve věcech náležejících do jejich působnosti rozhodovat pouze se souhlasem ministerstva, jinak je takové rozhodnutí neplatné. Ve věcech, v nichž ministerstvo nejedná jménem Komory navenek, může Komora právně jednat jen se souhlasem ministerstva, jinak jsou taková právní jednání neplatná. Věta první a druhá se nevztahují na podání žaloby k soudu proti rozhodnutí o zavedení nucené správy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spojené s výkonem nucené správy hradí ministerstvo.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Nucená správa končí doručením rozhodnutí ministra o jejím ukončení, nejpozději uplynutím 3 let od jejího zavedení. Na nejbližším jednání sněmu podá ministerstvo zprávu o výkonu nucené správy a o stavu hospodaření a majetku Komory.</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 w:name="ca1_hl2"/>
      <w:r w:rsidRPr="004906CB">
        <w:rPr>
          <w:rFonts w:ascii="Arial" w:hAnsi="Arial" w:cs="Arial"/>
          <w:b/>
        </w:rPr>
        <w:t>Hlava II</w:t>
      </w:r>
    </w:p>
    <w:p w:rsidR="007D34D1" w:rsidRPr="004906CB" w:rsidRDefault="00CD5EED">
      <w:pPr>
        <w:spacing w:after="0"/>
        <w:jc w:val="center"/>
        <w:rPr>
          <w:rFonts w:ascii="Arial" w:hAnsi="Arial" w:cs="Arial"/>
        </w:rPr>
      </w:pPr>
      <w:r w:rsidRPr="004906CB">
        <w:rPr>
          <w:rFonts w:ascii="Arial" w:hAnsi="Arial" w:cs="Arial"/>
          <w:b/>
        </w:rPr>
        <w:t>Exekutor (§ 9-27)</w:t>
      </w:r>
    </w:p>
    <w:bookmarkEnd w:id="1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 w:name="ca1_hl2_di1"/>
      <w:r w:rsidRPr="004906CB">
        <w:rPr>
          <w:rFonts w:ascii="Arial" w:hAnsi="Arial" w:cs="Arial"/>
          <w:b/>
        </w:rPr>
        <w:t>Díl 1</w:t>
      </w:r>
    </w:p>
    <w:p w:rsidR="007D34D1" w:rsidRPr="004906CB" w:rsidRDefault="00CD5EED">
      <w:pPr>
        <w:spacing w:after="0"/>
        <w:jc w:val="center"/>
        <w:rPr>
          <w:rFonts w:ascii="Arial" w:hAnsi="Arial" w:cs="Arial"/>
        </w:rPr>
      </w:pPr>
      <w:r w:rsidRPr="004906CB">
        <w:rPr>
          <w:rFonts w:ascii="Arial" w:hAnsi="Arial" w:cs="Arial"/>
          <w:b/>
        </w:rPr>
        <w:t>Exekutor a exekutorský úřad (§ 9-15)</w:t>
      </w:r>
    </w:p>
    <w:bookmarkEnd w:id="19"/>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 w:name="pf9"/>
      <w:r w:rsidRPr="004906CB">
        <w:rPr>
          <w:rFonts w:ascii="Arial" w:hAnsi="Arial" w:cs="Arial"/>
          <w:b/>
        </w:rPr>
        <w:t>§ 9</w:t>
      </w:r>
    </w:p>
    <w:p w:rsidR="007D34D1" w:rsidRPr="004906CB" w:rsidRDefault="00CD5EED">
      <w:pPr>
        <w:spacing w:after="0"/>
        <w:jc w:val="center"/>
        <w:rPr>
          <w:rFonts w:ascii="Arial" w:hAnsi="Arial" w:cs="Arial"/>
        </w:rPr>
      </w:pPr>
      <w:r w:rsidRPr="004906CB">
        <w:rPr>
          <w:rFonts w:ascii="Arial" w:hAnsi="Arial" w:cs="Arial"/>
          <w:b/>
        </w:rPr>
        <w:t>[Předpoklady jmenování]</w:t>
      </w:r>
    </w:p>
    <w:tbl>
      <w:tblPr>
        <w:tblW w:w="0" w:type="auto"/>
        <w:tblCellSpacing w:w="0" w:type="dxa"/>
        <w:tblLook w:val="04A0" w:firstRow="1" w:lastRow="0" w:firstColumn="1" w:lastColumn="0" w:noHBand="0" w:noVBand="1"/>
      </w:tblPr>
      <w:tblGrid>
        <w:gridCol w:w="333"/>
        <w:gridCol w:w="8724"/>
      </w:tblGrid>
      <w:tr w:rsidR="004906CB" w:rsidRPr="004906CB">
        <w:trPr>
          <w:trHeight w:val="30"/>
          <w:tblCellSpacing w:w="0" w:type="dxa"/>
        </w:trPr>
        <w:tc>
          <w:tcPr>
            <w:tcW w:w="380" w:type="dxa"/>
            <w:tcMar>
              <w:top w:w="30" w:type="dxa"/>
              <w:left w:w="15" w:type="dxa"/>
              <w:bottom w:w="15" w:type="dxa"/>
              <w:right w:w="15" w:type="dxa"/>
            </w:tcMar>
          </w:tcPr>
          <w:bookmarkEnd w:id="2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Exekutorem může být jmenován občan České republiky, který</w:t>
            </w:r>
          </w:p>
          <w:tbl>
            <w:tblPr>
              <w:tblW w:w="0" w:type="auto"/>
              <w:tblCellSpacing w:w="0" w:type="dxa"/>
              <w:tblLook w:val="04A0" w:firstRow="1" w:lastRow="0" w:firstColumn="1" w:lastColumn="0" w:noHBand="0" w:noVBand="1"/>
            </w:tblPr>
            <w:tblGrid>
              <w:gridCol w:w="291"/>
              <w:gridCol w:w="8358"/>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plně svéprávný,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získal vysokoškolské vzdělání v oboru právo</w:t>
                  </w:r>
                </w:p>
                <w:tbl>
                  <w:tblPr>
                    <w:tblW w:w="0" w:type="auto"/>
                    <w:tblCellSpacing w:w="0" w:type="dxa"/>
                    <w:tblLook w:val="04A0" w:firstRow="1" w:lastRow="0" w:firstColumn="1" w:lastColumn="0" w:noHBand="0" w:noVBand="1"/>
                  </w:tblPr>
                  <w:tblGrid>
                    <w:gridCol w:w="284"/>
                    <w:gridCol w:w="799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magisterském studijním programu právo a právní věda studiem na vysoké škole v České republice28,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studiem na vysoké škole v zahraničí, pokud je takové vzdělání v České republice uznáváno za rovnocenné vzdělání uvedenému v bodě 1 na základě mezinárodní smlouvy, kterou je Česká republika vázána, anebo pokud takové vzdělání bylo uznáno podle zvláštního právního předpisu29, a současně takové vzdělání odpovídá obsahem a rozsahem obecnému vzdělání, které lze získat v magisterském studijním programu právo a právní věda v oboru právo na vysoké škole v České republice,</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bezúhonný,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vykonal alespoň tříletou exekutorskou praxi,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složil exekutorskou zkoušku.</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Exekutorskou praxí se rozumí praxe exekutora, kandidáta a koncipienta podle tohoto zákona. Ministerstvo započítá zcela do exekuční praxe praxi soudce, soudce Ústavního soudu, asistenta soudce , prokurátora, advokáta, notáře, komerčního právníka, státního zástupce, asistenta státního zástupce, justičního čekatele, právního čekatele prokuratury, advokátního koncipienta, notářského koncipienta, notářského kandidáta, právního čekatele státního zastupitelství a právního čekatele u komerčního právníka; z jiné právní praxe může započítat nejvýše 2 roky.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Exekutorskou zkouškou se rozumí odborná zkouška exekutora podle tohoto zákona. Ministerstvo uzná odbornou justiční zkoušku, soudcovskou zkoušku, jednotnou soudcovskou a advokátní zkoušku, prokurátorskou zkoušku, advokátní zkoušku, notářskou zkoušku, profesní zkoušku na komerčního právníka a závěrečnou zkoušku právního čekatele za exekutorskou zkoušku podle tohoto zákona.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 w:name="pf10"/>
      <w:r w:rsidRPr="004906CB">
        <w:rPr>
          <w:rFonts w:ascii="Arial" w:hAnsi="Arial" w:cs="Arial"/>
          <w:b/>
        </w:rPr>
        <w:t>§ 10</w:t>
      </w:r>
    </w:p>
    <w:p w:rsidR="007D34D1" w:rsidRPr="004906CB" w:rsidRDefault="00CD5EED">
      <w:pPr>
        <w:spacing w:after="0"/>
        <w:jc w:val="center"/>
        <w:rPr>
          <w:rFonts w:ascii="Arial" w:hAnsi="Arial" w:cs="Arial"/>
        </w:rPr>
      </w:pPr>
      <w:r w:rsidRPr="004906CB">
        <w:rPr>
          <w:rFonts w:ascii="Arial" w:hAnsi="Arial" w:cs="Arial"/>
          <w:b/>
        </w:rPr>
        <w:t>[Výběrové řízení]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Exekutora jmenuje do exekutorského úřadu ministr na návrh Komory do 1 měsíce od doručení návrhu Komory na jmenování exekutora, a to do sídla v obvodu okresního soudu. Návrh na jmenování exekutora podává na základě výběrového řízení Komora do 1 měsíce od ukončení výběrového řízení. Výběrové řízení je ukončeno vydáním rozhodnutí prezidia Komory o tom, který uchazeč se ve výběrovém řízení umístil na prvním místě nebo kteří uchazeči uspěli tak, že splňují předpoklady na jejich jmenování.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Komora uskuteční výběrové řízení nejpozději do 1 měsíce od uvolnění exekutorského úřadu a nebo, jde-li o zvýšení počtu exekutorských úřadů, do 1 měsíce poté, co se Komora dozví o zvýšení počtu exekutorských úřadů. Jestliže Komora nepodá ministrovi návrh na jmenování exekutora do 1 měsíce od ukončení výběrového řízení nebo neuskuteční výběrové řízení ve stanovené lhůtě, ministr vyhlásí </w:t>
            </w:r>
            <w:r w:rsidRPr="004906CB">
              <w:rPr>
                <w:rFonts w:ascii="Arial" w:hAnsi="Arial" w:cs="Arial"/>
              </w:rPr>
              <w:lastRenderedPageBreak/>
              <w:t>výběrové řízení a na jeho základě jmenuje exekutora i bez tohoto návrhu.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 výběrového řízení se může přihlásit ve lhůtě určené Komorou každý, kdo splňuje podmínky podle § 9.</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 w:name="pf11"/>
      <w:r w:rsidRPr="004906CB">
        <w:rPr>
          <w:rFonts w:ascii="Arial" w:hAnsi="Arial" w:cs="Arial"/>
          <w:b/>
        </w:rPr>
        <w:t>§ 11</w:t>
      </w:r>
    </w:p>
    <w:p w:rsidR="007D34D1" w:rsidRPr="004906CB" w:rsidRDefault="00CD5EED">
      <w:pPr>
        <w:spacing w:after="0"/>
        <w:jc w:val="center"/>
        <w:rPr>
          <w:rFonts w:ascii="Arial" w:hAnsi="Arial" w:cs="Arial"/>
        </w:rPr>
      </w:pPr>
      <w:r w:rsidRPr="004906CB">
        <w:rPr>
          <w:rFonts w:ascii="Arial" w:hAnsi="Arial" w:cs="Arial"/>
          <w:b/>
        </w:rPr>
        <w:t>[Pojištění]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vykonávat svou činnost pouze, jestliže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složil slib do rukou ministra,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uzavřel smlouvu o pojištění odpovědnosti za újmu, která by mohla vzniknout v souvislosti s výkonem exekuční činnosti.</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uzavřít smlouvu o pojištění odpovědnosti za újmu, která by mohla vzniknout v souvislosti s výkonem exekuční činnosti, a prokázat se stejnopisem nebo ověřenou kopií této smlouvy Komoře do 30 dnů po svém jmenování exekutorem. Jestliže exekutor zaměstnává zaměstnance, je povinen uzavřít smlouvu o pojištění své odpovědnosti i za újmu způsobenou jeho zaměstnanci v souvislosti s činností podle tohoto zákona.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Pojištění odpovědnosti za újmu, která by mohla vzniknout v souvislosti s výkonem exekuční činnosti, musí trvat po celou dobu výkonu exekutorského úřadu.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 w:name="pf12"/>
      <w:r w:rsidRPr="004906CB">
        <w:rPr>
          <w:rFonts w:ascii="Arial" w:hAnsi="Arial" w:cs="Arial"/>
          <w:b/>
        </w:rPr>
        <w:t>§ 12</w:t>
      </w:r>
    </w:p>
    <w:p w:rsidR="007D34D1" w:rsidRPr="004906CB" w:rsidRDefault="00CD5EED">
      <w:pPr>
        <w:spacing w:after="0"/>
        <w:jc w:val="center"/>
        <w:rPr>
          <w:rFonts w:ascii="Arial" w:hAnsi="Arial" w:cs="Arial"/>
        </w:rPr>
      </w:pPr>
      <w:r w:rsidRPr="004906CB">
        <w:rPr>
          <w:rFonts w:ascii="Arial" w:hAnsi="Arial" w:cs="Arial"/>
          <w:b/>
        </w:rPr>
        <w:t>[Slib]</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Uchazeč vybraný ke jmenování do exekutorského úřadu skládá do rukou ministra před svým jmenováním tento slib: „Slibuji na svoje svědomí a občanskou čest, že budu zachovávat Ústavu České republiky, ústavní a jiné zákony a právní předpisy a budu je uplatňovat jako soudní exekutor podle svého nejlepšího vědomí a svědomí, při výkonu exekuční činnosti budu postupovat nezávisle a spravedlivě a budu zachovávat povinnost mlčenlivosti o všech skutečnostech, o kterých se dozvím v souvislosti s vykonáváním exekuční nebo další činnosti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Odmítne-li uchazeč složit slib nebo složí-li slib s výhradou, nemůže být jmenován exekutorem a ministr jmenuje do exekutorského úřadu uchazeče, který se ve výběrovém řízení umístil na dalším místě pořadí za uchazečem, který odmítl složit slib nebo složil slib s výhradou.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 w:name="pf13"/>
      <w:r w:rsidRPr="004906CB">
        <w:rPr>
          <w:rFonts w:ascii="Arial" w:hAnsi="Arial" w:cs="Arial"/>
          <w:b/>
        </w:rPr>
        <w:t>§ 13</w:t>
      </w:r>
    </w:p>
    <w:p w:rsidR="007D34D1" w:rsidRPr="004906CB" w:rsidRDefault="00CD5EED">
      <w:pPr>
        <w:spacing w:after="0"/>
        <w:jc w:val="center"/>
        <w:rPr>
          <w:rFonts w:ascii="Arial" w:hAnsi="Arial" w:cs="Arial"/>
        </w:rPr>
      </w:pPr>
      <w:r w:rsidRPr="004906CB">
        <w:rPr>
          <w:rFonts w:ascii="Arial" w:hAnsi="Arial" w:cs="Arial"/>
          <w:b/>
        </w:rPr>
        <w:t>[Náležitosti pro výkon exek. čin.]</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4"/>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řídí činnost exekutorského úřadu, který jeho jménem plní všechny úkoly potřebné k řádnému výkonu exekuční činnosti. Exekutor při své činnosti používá průkaz exekutora, razítko a pečetidlo, které obsahují</w:t>
            </w:r>
          </w:p>
          <w:tbl>
            <w:tblPr>
              <w:tblW w:w="0" w:type="auto"/>
              <w:tblCellSpacing w:w="0" w:type="dxa"/>
              <w:tblLook w:val="04A0" w:firstRow="1" w:lastRow="0" w:firstColumn="1" w:lastColumn="0" w:noHBand="0" w:noVBand="1"/>
            </w:tblPr>
            <w:tblGrid>
              <w:gridCol w:w="296"/>
              <w:gridCol w:w="835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jeho jméno, příjmení a titul,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„soudní exekutor“,</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sídlo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znak České republiky.</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Průkaz exekutora, razítko a pečetidlo vydá exekutorovi Komora.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Vzor otisku razítka a pečetidla exekutora je v příloze č. 1 k tomuto zákonu.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5" w:name="pf14"/>
      <w:r w:rsidRPr="004906CB">
        <w:rPr>
          <w:rFonts w:ascii="Arial" w:hAnsi="Arial" w:cs="Arial"/>
          <w:b/>
        </w:rPr>
        <w:t>§ 14</w:t>
      </w:r>
    </w:p>
    <w:p w:rsidR="007D34D1" w:rsidRPr="004906CB" w:rsidRDefault="00CD5EED">
      <w:pPr>
        <w:spacing w:after="0"/>
        <w:jc w:val="center"/>
        <w:rPr>
          <w:rFonts w:ascii="Arial" w:hAnsi="Arial" w:cs="Arial"/>
        </w:rPr>
      </w:pPr>
      <w:r w:rsidRPr="004906CB">
        <w:rPr>
          <w:rFonts w:ascii="Arial" w:hAnsi="Arial" w:cs="Arial"/>
          <w:b/>
        </w:rPr>
        <w:t>[Sídlo]</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Sídlem exekutorského úřadu je obec, ve které je sídlo okresního soudu, do jehož obvodu byl exekutor jmenován. Jiné sídlo v obvodu tohoto soudu si exekutor může zvolit jen s předchozím souhlasem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Exekutorský úřad se označí podle přílohy č. 2 k tomuto zákonu.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6" w:name="pf15"/>
      <w:r w:rsidRPr="004906CB">
        <w:rPr>
          <w:rFonts w:ascii="Arial" w:hAnsi="Arial" w:cs="Arial"/>
          <w:b/>
        </w:rPr>
        <w:t>§ 15</w:t>
      </w:r>
    </w:p>
    <w:p w:rsidR="007D34D1" w:rsidRPr="004906CB" w:rsidRDefault="00CD5EED">
      <w:pPr>
        <w:spacing w:after="0"/>
        <w:jc w:val="center"/>
        <w:rPr>
          <w:rFonts w:ascii="Arial" w:hAnsi="Arial" w:cs="Arial"/>
        </w:rPr>
      </w:pPr>
      <w:r w:rsidRPr="004906CB">
        <w:rPr>
          <w:rFonts w:ascii="Arial" w:hAnsi="Arial" w:cs="Arial"/>
          <w:b/>
        </w:rPr>
        <w:t>[Zánik výkonu exek. čin.]</w:t>
      </w:r>
    </w:p>
    <w:tbl>
      <w:tblPr>
        <w:tblW w:w="0" w:type="auto"/>
        <w:tblCellSpacing w:w="0" w:type="dxa"/>
        <w:tblLook w:val="04A0" w:firstRow="1" w:lastRow="0" w:firstColumn="1" w:lastColumn="0" w:noHBand="0" w:noVBand="1"/>
      </w:tblPr>
      <w:tblGrid>
        <w:gridCol w:w="333"/>
        <w:gridCol w:w="8724"/>
      </w:tblGrid>
      <w:tr w:rsidR="004906CB" w:rsidRPr="004906CB">
        <w:trPr>
          <w:trHeight w:val="30"/>
          <w:tblCellSpacing w:w="0" w:type="dxa"/>
        </w:trPr>
        <w:tc>
          <w:tcPr>
            <w:tcW w:w="380" w:type="dxa"/>
            <w:tcMar>
              <w:top w:w="30" w:type="dxa"/>
              <w:left w:w="15" w:type="dxa"/>
              <w:bottom w:w="15" w:type="dxa"/>
              <w:right w:w="15" w:type="dxa"/>
            </w:tcMar>
          </w:tcPr>
          <w:bookmarkEnd w:id="2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Výkon exekutorského úřadu zaniká</w:t>
            </w:r>
          </w:p>
          <w:tbl>
            <w:tblPr>
              <w:tblW w:w="0" w:type="auto"/>
              <w:tblCellSpacing w:w="0" w:type="dxa"/>
              <w:tblLook w:val="04A0" w:firstRow="1" w:lastRow="0" w:firstColumn="1" w:lastColumn="0" w:noHBand="0" w:noVBand="1"/>
            </w:tblPr>
            <w:tblGrid>
              <w:gridCol w:w="291"/>
              <w:gridCol w:w="8358"/>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smrtí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prohlášením exekutora za mrtvého,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odvoláním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pozbytím státního občanství České republiky,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byla svéprávnost exekutora omezena,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dnem právní moci rozhodnutí, kterým bylo uloženo kárné opatření odvolání z exekutorského úřadu,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dnem právní moci rozhodnutí soudu, kterým byl exekutorovi uložen trest zákazu činnosti soudního exekutora nebo kterým byl exekutor odsouzen k nepodmíněnému trestu odnětí svobody,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uplynutím 6 kalendářních měsíců následujících po měsíci, v němž byla ministerstvu doručena žádost exekutora o ukončení výkonu exekutorského úřadu</w:t>
                  </w:r>
                  <w:r w:rsidRPr="004906CB">
                    <w:rPr>
                      <w:rFonts w:ascii="MS Gothic" w:eastAsia="MS Gothic" w:hAnsi="MS Gothic" w:cs="MS Gothic" w:hint="eastAsia"/>
                    </w:rPr>
                    <w:t>․</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Ministr exekutora odvolá,</w:t>
            </w:r>
          </w:p>
          <w:tbl>
            <w:tblPr>
              <w:tblW w:w="0" w:type="auto"/>
              <w:tblCellSpacing w:w="0" w:type="dxa"/>
              <w:tblLook w:val="04A0" w:firstRow="1" w:lastRow="0" w:firstColumn="1" w:lastColumn="0" w:noHBand="0" w:noVBand="1"/>
            </w:tblPr>
            <w:tblGrid>
              <w:gridCol w:w="294"/>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byl exekutor pravomocně odsouzen pro úmyslný trestný čin nebo pro trestný čin spáchaný v souvislosti s exekuční činností,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exekutor nedoloží Komoře stejnopis nebo ověřenou kopii smlouvy o pojištění své odpovědnosti za újmu do 30 dnů po svém jmenování exekutorem nebo zanikne-li jeho pojištění odpovědnosti za újmu a exekutor jej do 30 dnů neobnoví,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si exekutor do 3 měsíců po složení slibu bez vážných důvodů neotevře v sídle exekutorského úřadu, do kterého byl jmenován, kancelář a nebude připraven vykonávat exekuční činnost,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soud na návrh ministerstva rozhodl, že exekutor vzhledem ke svému zdravotnímu stavu nemůže řádně nejméně po dobu 1 roku vykonávat exekuční činnost.</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Výkon exekutorského úřadu se pozastavuje dnem doručení rozhodnutí o jeho odvolání.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Dozví-li se Komora o důvodu pro odvolání podle odstavce 2, je povinna jej ministerstvu neprodleně oznámit.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jmenovaný do exekutorského úřadu, jehož výkon zanikl, převezme spisy tohoto exekutorského úřadu a provádí dále exekuční i další činnost. Účastníky exekučního řízení o tom informuje a oprávněného poučí, že může požádat o změnu exekutora. Exekutor, jemuž zanikl výkon exekutorského úřadu, zajistí předání spisů, plnění vymožených v exekuci, zajištěných věcí, exekutorských úschov a registrů nově jmenovanému exekutorovi a předání razítek, průkazů a pečetidel podle § 103 odst. 1.</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Podíl exekutora, jemuž zanikl výkon exekutorského úřadu, popřípadě jeho dědiců nebo odkazovníků na odměně nově jmenovaného exekutora se určí dohodou. Nebude-li dohoda doručena Komoře do 2 měsíců od jmenování nového exekutora, rozhodne Komora podle zásad spravedlivého uspořádání.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7" w:name="ca1_hl2_di2"/>
      <w:r w:rsidRPr="004906CB">
        <w:rPr>
          <w:rFonts w:ascii="Arial" w:hAnsi="Arial" w:cs="Arial"/>
          <w:b/>
        </w:rPr>
        <w:t>Díl 2</w:t>
      </w:r>
    </w:p>
    <w:p w:rsidR="007D34D1" w:rsidRPr="004906CB" w:rsidRDefault="00CD5EED">
      <w:pPr>
        <w:spacing w:after="0"/>
        <w:jc w:val="center"/>
        <w:rPr>
          <w:rFonts w:ascii="Arial" w:hAnsi="Arial" w:cs="Arial"/>
        </w:rPr>
      </w:pPr>
      <w:r w:rsidRPr="004906CB">
        <w:rPr>
          <w:rFonts w:ascii="Arial" w:hAnsi="Arial" w:cs="Arial"/>
          <w:b/>
        </w:rPr>
        <w:t>Zastupování exekutora (§ 16-18)</w:t>
      </w:r>
    </w:p>
    <w:bookmarkEnd w:id="27"/>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8" w:name="pf16"/>
      <w:r w:rsidRPr="004906CB">
        <w:rPr>
          <w:rFonts w:ascii="Arial" w:hAnsi="Arial" w:cs="Arial"/>
          <w:b/>
        </w:rPr>
        <w:t>§ 16</w:t>
      </w:r>
    </w:p>
    <w:p w:rsidR="007D34D1" w:rsidRPr="004906CB" w:rsidRDefault="00CD5EED">
      <w:pPr>
        <w:spacing w:after="0"/>
        <w:jc w:val="center"/>
        <w:rPr>
          <w:rFonts w:ascii="Arial" w:hAnsi="Arial" w:cs="Arial"/>
        </w:rPr>
      </w:pPr>
      <w:r w:rsidRPr="004906CB">
        <w:rPr>
          <w:rFonts w:ascii="Arial" w:hAnsi="Arial" w:cs="Arial"/>
          <w:b/>
        </w:rPr>
        <w:lastRenderedPageBreak/>
        <w:t>[Zástupce]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jmenování exekutora do exekutorského úřadu mu Komora ustanoví na jeho návrh zástupce pro případ nemoci, dovolené, pozastavení nebo zániku výkonu exekutorského úřadu a nebo z jiných vážných důvodů, pro které nemůže vykonávat svůj úřad. Komora ustanoví zástupce exekutorovi také tehdy, jestliže sám nenavrhl svého zástupce do 1 měsíce od svého jmenování, a také v případě pozastavení výkonu jeho úřadu. Zastupovaný exekutor a zástupce si dohodnou podíl zástupce na odměně zastupovaného exekutora. Nebude-li dohoda doručena Komoře do dvou měsíců od ustanovení zástupce, rozhodne Komora podle zásad spravedlivého uspořádání.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Zástupce je ustanoven z řad kandidátů exekutora, nejsou-li, z řad exekutorů jmenovaných v obvodu příslušného okresního soudu nebo jejich kandidátů, a nejsou-li, z řad exekutorů jmenovaných v obvodu příslušného krajského soudu nebo jejich kandidátů. Za zástupce exekutora je možné ustanovit kandidáta, jen jestliže splňuje podmínky podle § 11 odst. 1 písm. b).</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bez zbytečného odkladu oznámit vznik či zánik skutečnosti podle odstavce 1 písemně Komoře a svému ustanovenému zástupci. Oznámení o vzniku skutečností podle odstavce 1 obsahuje zejména důvod a den, od kterého exekutor nemůže vykonávat svůj úřad. Oznámení o zániku skutečností podle odstavce 1 obsahuje důvod a den, od kterého exekutor může vykonávat svůj úřad. Zastupování začíná dnem, kdy se zástupce dozví o skutečnostech podle odstavce 1, a končí, byl-li po zániku výkonu exekutorského úřadu jmenován do exekutorského úřadu nový exekutor anebo pominou-li jiné důvody, pro které zastupování vzniklo. Bez zbytečného odkladu po dni ukončení zastupování se provede vyrovnání mezi zástupcem a zastupovaným exekutorem , popřípadě jeho dědici nebo odkazovníky, a to ke dni ukončení zastupování.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Pokud zastupování trvá, nemůže zastupovaný exekutor vykonávat exekuční činnost. Zástupce exekutora má povinnost nahradit újmu způsobenou porušením povinnosti mlčenlivosti. Za újmu způsobenou zaměstnanci zastupovaného exekutora odpovídá zastupovaný exekutor. Tím nejsou dotčena ustanovení zvláštního právního předpisu.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Ustanovení zástupce z řad kandidátů je podmíněno souhlasem exekutora, u něhož je kandidát v pracovním poměru.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rozhodnutí Komory o ustanovení zástupce a určení podílu na odměně zastupovaného exekutora lze podat řádný opravný prostředek k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Dohody podle odstavce 1 a podle § 15 odst. 5 eviduje Komora.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9" w:name="pf17"/>
      <w:r w:rsidRPr="004906CB">
        <w:rPr>
          <w:rFonts w:ascii="Arial" w:hAnsi="Arial" w:cs="Arial"/>
          <w:b/>
        </w:rPr>
        <w:t>§ 17</w:t>
      </w:r>
    </w:p>
    <w:p w:rsidR="007D34D1" w:rsidRPr="004906CB" w:rsidRDefault="00CD5EED">
      <w:pPr>
        <w:spacing w:after="0"/>
        <w:jc w:val="center"/>
        <w:rPr>
          <w:rFonts w:ascii="Arial" w:hAnsi="Arial" w:cs="Arial"/>
        </w:rPr>
      </w:pPr>
      <w:r w:rsidRPr="004906CB">
        <w:rPr>
          <w:rFonts w:ascii="Arial" w:hAnsi="Arial" w:cs="Arial"/>
          <w:b/>
        </w:rPr>
        <w:t>[Náležitosti]</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Zástupce exekutora podepisuje listiny svým jménem a příjmením a současně uvede také jméno a příjmení exekutora, kterého zastupuje.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je zástupce exekutorem, používá své razítko a pečetidlo. Jestliže je kandidátem, používá razítko a pečetidlo exekutora, kterého zastupuje.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Ustanovení tohoto zákona vztahující se na exekutora platí také pro kandidáta, jestliže vykonává úřad exekutora jako zástupce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Kandidát, který zastupuje exekutora, kterému zanikl výkon exekutorského úřadu, vykonává činnost zástupce samostatně. Ustanovení § 32 se použije obdobně.</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0" w:name="pf18"/>
      <w:r w:rsidRPr="004906CB">
        <w:rPr>
          <w:rFonts w:ascii="Arial" w:hAnsi="Arial" w:cs="Arial"/>
          <w:b/>
        </w:rPr>
        <w:t>§ 18</w:t>
      </w:r>
    </w:p>
    <w:p w:rsidR="007D34D1" w:rsidRPr="004906CB" w:rsidRDefault="00CD5EED">
      <w:pPr>
        <w:spacing w:after="0"/>
        <w:jc w:val="center"/>
        <w:rPr>
          <w:rFonts w:ascii="Arial" w:hAnsi="Arial" w:cs="Arial"/>
        </w:rPr>
      </w:pPr>
      <w:r w:rsidRPr="004906CB">
        <w:rPr>
          <w:rFonts w:ascii="Arial" w:hAnsi="Arial" w:cs="Arial"/>
          <w:b/>
        </w:rPr>
        <w:t>[Nový zástupce]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3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ustanoví exekutorovi nového zástupce,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ustanoveným zástupcem je exekutor a výkon jeho exekutorského úřadu zanikl,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ustanoveným zástupcem je kandidát a Komora ho vyškrtne ze seznamu kandidátů a nebo zanikne-li jeho pojištění odpovědnosti za újmu a ani po upozornění Komory ho v určené lhůtě neobnoví a nebo jestliže mu bylo uloženo kárné opatření odvolání ze zastupování,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ustanovený zástupce požádá o uvolnění z funkce zástupce,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o to požádá zastupovaný exekutor.</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Ustanovení § 16 se přiměřeně použije i na ustanovení nového zástupce.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Ustanovením nového zástupce zaniká ustanovení předchozího zástupce.</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1" w:name="ca1_hl2_di3"/>
      <w:r w:rsidRPr="004906CB">
        <w:rPr>
          <w:rFonts w:ascii="Arial" w:hAnsi="Arial" w:cs="Arial"/>
          <w:b/>
        </w:rPr>
        <w:t>Díl 3</w:t>
      </w:r>
    </w:p>
    <w:p w:rsidR="007D34D1" w:rsidRPr="004906CB" w:rsidRDefault="00CD5EED">
      <w:pPr>
        <w:spacing w:after="0"/>
        <w:jc w:val="center"/>
        <w:rPr>
          <w:rFonts w:ascii="Arial" w:hAnsi="Arial" w:cs="Arial"/>
        </w:rPr>
      </w:pPr>
      <w:r w:rsidRPr="004906CB">
        <w:rPr>
          <w:rFonts w:ascii="Arial" w:hAnsi="Arial" w:cs="Arial"/>
          <w:b/>
        </w:rPr>
        <w:t>Zaměstnanci exekutora (§ 19-27)</w:t>
      </w:r>
    </w:p>
    <w:bookmarkEnd w:id="31"/>
    <w:p w:rsidR="007D34D1" w:rsidRPr="004906CB" w:rsidRDefault="00CD5EED">
      <w:pPr>
        <w:spacing w:after="0"/>
        <w:jc w:val="center"/>
        <w:rPr>
          <w:rFonts w:ascii="Arial" w:hAnsi="Arial" w:cs="Arial"/>
        </w:rPr>
      </w:pPr>
      <w:r w:rsidRPr="004906CB">
        <w:rPr>
          <w:rFonts w:ascii="Arial" w:hAnsi="Arial" w:cs="Arial"/>
          <w:b/>
        </w:rPr>
        <w:t>Koncipient</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2" w:name="pf19"/>
      <w:r w:rsidRPr="004906CB">
        <w:rPr>
          <w:rFonts w:ascii="Arial" w:hAnsi="Arial" w:cs="Arial"/>
          <w:b/>
        </w:rPr>
        <w:t>§ 19</w:t>
      </w:r>
    </w:p>
    <w:p w:rsidR="007D34D1" w:rsidRPr="004906CB" w:rsidRDefault="00CD5EED">
      <w:pPr>
        <w:spacing w:after="0"/>
        <w:jc w:val="center"/>
        <w:rPr>
          <w:rFonts w:ascii="Arial" w:hAnsi="Arial" w:cs="Arial"/>
        </w:rPr>
      </w:pPr>
      <w:r w:rsidRPr="004906CB">
        <w:rPr>
          <w:rFonts w:ascii="Arial" w:hAnsi="Arial" w:cs="Arial"/>
          <w:b/>
        </w:rPr>
        <w:t>[Koncipient]</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3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Koncipient je zaměstnanec exekutora zapsaný do seznamu koncipientů.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Seznam koncipientů vede Komora.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3" w:name="pf20"/>
      <w:r w:rsidRPr="004906CB">
        <w:rPr>
          <w:rFonts w:ascii="Arial" w:hAnsi="Arial" w:cs="Arial"/>
          <w:b/>
        </w:rPr>
        <w:t>§ 20</w:t>
      </w:r>
    </w:p>
    <w:p w:rsidR="007D34D1" w:rsidRPr="004906CB" w:rsidRDefault="00CD5EED">
      <w:pPr>
        <w:spacing w:after="0"/>
        <w:jc w:val="center"/>
        <w:rPr>
          <w:rFonts w:ascii="Arial" w:hAnsi="Arial" w:cs="Arial"/>
        </w:rPr>
      </w:pPr>
      <w:r w:rsidRPr="004906CB">
        <w:rPr>
          <w:rFonts w:ascii="Arial" w:hAnsi="Arial" w:cs="Arial"/>
          <w:b/>
        </w:rPr>
        <w:t>[Předpoklady]</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3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zapíše do seznamu koncipientů na návrh exekutora občana České republiky, který</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splňuje podmínky uvedené v § 9 odst. 1 písm. a) až c),</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v pracovním poměru u exekutora.</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Zápis do seznamu koncipientů vykoná Komora do 1 měsíce ode dne doručení návrhu exekutora. Provedení zápisu, jakož i odmítnutí provedení zápisu oznámí Komora koncipientovi a exekutorovi, u kterého je koncipient v pracovním poměru.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kdo nebyl ve stanovené lhůtě zapsán do seznamu koncipientů, a s jeho souhlasem i exekutor, u kterého je ten, kdo nebyl ve stanovené lhůtě zapsán do seznamu koncipientů, v pracovním poměru, má právo domáhat se provedení zápisu návrhem u soudu. Nepodá-li kterákoli z uvedených osob žalobu do 2 měsíců od doručení oznámení Komory o odmítnutí provedení zápisu, nejpozději však do 6 měsíců od doručení návrhu na zápis do seznamu koncipientů Komoře, právo na provedení zápisu toho, kdo nebyl ve stanovené lhůtě zapsán do seznamu koncipientů, zaniká.</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4" w:name="pf21"/>
      <w:r w:rsidRPr="004906CB">
        <w:rPr>
          <w:rFonts w:ascii="Arial" w:hAnsi="Arial" w:cs="Arial"/>
          <w:b/>
        </w:rPr>
        <w:t>§ 21</w:t>
      </w:r>
    </w:p>
    <w:p w:rsidR="007D34D1" w:rsidRPr="004906CB" w:rsidRDefault="00CD5EED">
      <w:pPr>
        <w:spacing w:after="0"/>
        <w:jc w:val="center"/>
        <w:rPr>
          <w:rFonts w:ascii="Arial" w:hAnsi="Arial" w:cs="Arial"/>
        </w:rPr>
      </w:pPr>
      <w:r w:rsidRPr="004906CB">
        <w:rPr>
          <w:rFonts w:ascii="Arial" w:hAnsi="Arial" w:cs="Arial"/>
          <w:b/>
        </w:rPr>
        <w:t>[Rozsah zmocnění]</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3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koncipienta písemně pověřit prováděním úkonů, které jsou předmětem exekuční činnosti nebo další činnosti.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však nemůže pověřit koncipienta k vydání exekučního příkazu. Koncipient nemůže vykonat dražbu nemovité věci nebo obchodního závodu (dále jen „závod“), vydávat rozhodnutí v exekuci prodejem nemovitých věcí nebo závodu ani zřizovat exekutorské zástavní právo.</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5" w:name="pf22"/>
      <w:r w:rsidRPr="004906CB">
        <w:rPr>
          <w:rFonts w:ascii="Arial" w:hAnsi="Arial" w:cs="Arial"/>
          <w:b/>
        </w:rPr>
        <w:t>§ 22</w:t>
      </w:r>
    </w:p>
    <w:p w:rsidR="007D34D1" w:rsidRPr="004906CB" w:rsidRDefault="00CD5EED">
      <w:pPr>
        <w:spacing w:after="0"/>
        <w:jc w:val="center"/>
        <w:rPr>
          <w:rFonts w:ascii="Arial" w:hAnsi="Arial" w:cs="Arial"/>
        </w:rPr>
      </w:pPr>
      <w:r w:rsidRPr="004906CB">
        <w:rPr>
          <w:rFonts w:ascii="Arial" w:hAnsi="Arial" w:cs="Arial"/>
          <w:b/>
        </w:rPr>
        <w:t>[Vyškrtnutí]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3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vyškrtne ze seznamu koncipientů toho,</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kdo zemřel a nebo kdo byl prohlášen za mrtvého,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kdo pozbyl státní občanství České republiky,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kdo byl omezen ve svéprávnosti,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kdo byl pravomocně odsouzen pro úmyslný trestný čin nebo pro trestný čin spáchaný v souvislosti s exekuční činností,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kdo písemně požádal Komoru o vyškrtnutí z tohoto seznamu,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komu skončil pracovní poměr u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kdo byl zapsán do seznamu kandidátů.</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Vyškrtnutí ze seznamu koncipientů oznámí Komora koncipientovi a exekutorovi, u kterého je a nebo byl koncipient v pracovním poměru.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kdo byl ze seznamu koncipientů vyškrtnut, a s jeho souhlasem i exekutor, u kterého je ten, kdo byl ze seznamu koncipientů vyškrtnut, v pracovním poměru, má právo domáhat se ochrany návrhem u soudu. Nepodá-li kterákoli z uvedených osob žalobu do 2 měsíců od doručení oznámení Komory o vyškrtnutí ze seznamu koncipientů, právo na ochranu toho, kdo byl vyškrtnut ze seznamu koncipientů, zaniká.</w:t>
            </w:r>
          </w:p>
        </w:tc>
      </w:tr>
    </w:tbl>
    <w:p w:rsidR="007D34D1" w:rsidRPr="004906CB" w:rsidRDefault="00CD5EED">
      <w:pPr>
        <w:spacing w:after="0"/>
        <w:jc w:val="center"/>
        <w:rPr>
          <w:rFonts w:ascii="Arial" w:hAnsi="Arial" w:cs="Arial"/>
        </w:rPr>
      </w:pPr>
      <w:r w:rsidRPr="004906CB">
        <w:rPr>
          <w:rFonts w:ascii="Arial" w:hAnsi="Arial" w:cs="Arial"/>
          <w:b/>
        </w:rPr>
        <w:t>Kandidát</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6" w:name="pf23"/>
      <w:r w:rsidRPr="004906CB">
        <w:rPr>
          <w:rFonts w:ascii="Arial" w:hAnsi="Arial" w:cs="Arial"/>
          <w:b/>
        </w:rPr>
        <w:t>§ 23</w:t>
      </w:r>
    </w:p>
    <w:p w:rsidR="007D34D1" w:rsidRPr="004906CB" w:rsidRDefault="00CD5EED">
      <w:pPr>
        <w:spacing w:after="0"/>
        <w:jc w:val="center"/>
        <w:rPr>
          <w:rFonts w:ascii="Arial" w:hAnsi="Arial" w:cs="Arial"/>
        </w:rPr>
      </w:pPr>
      <w:r w:rsidRPr="004906CB">
        <w:rPr>
          <w:rFonts w:ascii="Arial" w:hAnsi="Arial" w:cs="Arial"/>
          <w:b/>
        </w:rPr>
        <w:t>[Kandidát]</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3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Kandidát je zaměstnanec exekutora zapsaný do seznamu kandidátů.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Seznam kandidátů vede Komora.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7" w:name="pf24"/>
      <w:r w:rsidRPr="004906CB">
        <w:rPr>
          <w:rFonts w:ascii="Arial" w:hAnsi="Arial" w:cs="Arial"/>
          <w:b/>
        </w:rPr>
        <w:t>§ 24</w:t>
      </w:r>
    </w:p>
    <w:p w:rsidR="007D34D1" w:rsidRPr="004906CB" w:rsidRDefault="00CD5EED">
      <w:pPr>
        <w:spacing w:after="0"/>
        <w:jc w:val="center"/>
        <w:rPr>
          <w:rFonts w:ascii="Arial" w:hAnsi="Arial" w:cs="Arial"/>
        </w:rPr>
      </w:pPr>
      <w:r w:rsidRPr="004906CB">
        <w:rPr>
          <w:rFonts w:ascii="Arial" w:hAnsi="Arial" w:cs="Arial"/>
          <w:b/>
        </w:rPr>
        <w:t>[Podmínky zápisu]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3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na základě písemné žádosti koncipienta zapíše do seznamu kandidátů toho, kdo</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ke dni zápisu zapsán v seznamu koncipientů a u koho nenastal důvod k jeho vyškrtnutí podle § 22 odst. 1 písm. a) až f),</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vykonal alespoň tříletou exekutorskou praxi,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složil exekutorskou zkoušku.</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Složení exekutorské zkoušky se musí umožnit každému, kdo splňuje podmínky uvedené v odstavci 1 písm. a) a b).</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Zápis podle odstavce 1 provede Komora do 1 měsíce ode dne doručení žádosti. Provedení zápisu oznámí Komora kandidátovi a exekutorovi, u kterého je kandidát v pracovním poměru.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kdo nebyl ve stanovené lhůtě zapsán do seznamu kandidátů, a s jeho souhlasem i exekutor, u kterého je ten, kdo nebyl ve stanovené lhůtě zapsán do seznamu kandidátů, v pracovním poměru, má právo domáhat se provedení zápisu do seznamu kandidátů návrhem u soudu. Nepodá-li kterákoli z uvedených osob žalobu do 2 měsíců od doručení oznámení Komory o odmítnutí provedení zápisu do seznamu kandidátů, nejpozději však do 6 měsíců od doručení návrhu na zápis do seznamu kandidátů Komoře, právo na provedení zápisu toho, kdo nebyl ve stanovené lhůtě zapsán do seznamu kandidátů, zaniká.</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8" w:name="pf25"/>
      <w:r w:rsidRPr="004906CB">
        <w:rPr>
          <w:rFonts w:ascii="Arial" w:hAnsi="Arial" w:cs="Arial"/>
          <w:b/>
        </w:rPr>
        <w:t>§ 25</w:t>
      </w:r>
    </w:p>
    <w:p w:rsidR="007D34D1" w:rsidRPr="004906CB" w:rsidRDefault="00CD5EED">
      <w:pPr>
        <w:spacing w:after="0"/>
        <w:jc w:val="center"/>
        <w:rPr>
          <w:rFonts w:ascii="Arial" w:hAnsi="Arial" w:cs="Arial"/>
        </w:rPr>
      </w:pPr>
      <w:r w:rsidRPr="004906CB">
        <w:rPr>
          <w:rFonts w:ascii="Arial" w:hAnsi="Arial" w:cs="Arial"/>
          <w:b/>
        </w:rPr>
        <w:t>[Rozsah zmocnění]</w:t>
      </w:r>
    </w:p>
    <w:bookmarkEnd w:id="38"/>
    <w:p w:rsidR="007D34D1" w:rsidRPr="004906CB" w:rsidRDefault="00CD5EED">
      <w:pPr>
        <w:spacing w:after="60"/>
        <w:jc w:val="both"/>
        <w:rPr>
          <w:rFonts w:ascii="Arial" w:hAnsi="Arial" w:cs="Arial"/>
        </w:rPr>
      </w:pPr>
      <w:r w:rsidRPr="004906CB">
        <w:rPr>
          <w:rFonts w:ascii="Arial" w:hAnsi="Arial" w:cs="Arial"/>
        </w:rPr>
        <w:t>Exekutor může kandidáta písemně pověřit prováděním úkonů v exekuční nebo další činnosti.</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39" w:name="pf26"/>
      <w:r w:rsidRPr="004906CB">
        <w:rPr>
          <w:rFonts w:ascii="Arial" w:hAnsi="Arial" w:cs="Arial"/>
          <w:b/>
        </w:rPr>
        <w:t>§ 26</w:t>
      </w:r>
    </w:p>
    <w:p w:rsidR="007D34D1" w:rsidRPr="004906CB" w:rsidRDefault="00CD5EED">
      <w:pPr>
        <w:spacing w:after="0"/>
        <w:jc w:val="center"/>
        <w:rPr>
          <w:rFonts w:ascii="Arial" w:hAnsi="Arial" w:cs="Arial"/>
        </w:rPr>
      </w:pPr>
      <w:r w:rsidRPr="004906CB">
        <w:rPr>
          <w:rFonts w:ascii="Arial" w:hAnsi="Arial" w:cs="Arial"/>
          <w:b/>
        </w:rPr>
        <w:t>[Vyškrtnutí]</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3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vyškrtne kandidáta ze seznamu kandidátů z důvodů uvedených v § 22 odst. 1 písm. a) až f).</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Vyškrtnutí oznámí kandidátovi a exekutorovi, u kterého je a nebo byl kandidát v pracovním poměru.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kdo byl ze seznamu kandidátů vyškrtnut, a s jeho souhlasem i exekutor, u kterého je ten, kdo byl ze seznamu kandidátů vyškrtnut, v pracovním poměru, má právo domáhat se ochrany návrhem u soudu. Nepodá-li kterákoli z uvedených osob žalobu do 2 měsíců od doručení oznámení Komory o vyškrtnutí ze seznamu kandidátů, právo na ochranu toho, kdo byl vyškrtnut ze seznamu kandidátů, zaniká.</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0" w:name="pf27"/>
      <w:r w:rsidRPr="004906CB">
        <w:rPr>
          <w:rFonts w:ascii="Arial" w:hAnsi="Arial" w:cs="Arial"/>
          <w:b/>
        </w:rPr>
        <w:t>§ 27</w:t>
      </w:r>
    </w:p>
    <w:p w:rsidR="007D34D1" w:rsidRPr="004906CB" w:rsidRDefault="00CD5EED">
      <w:pPr>
        <w:spacing w:after="0"/>
        <w:jc w:val="center"/>
        <w:rPr>
          <w:rFonts w:ascii="Arial" w:hAnsi="Arial" w:cs="Arial"/>
        </w:rPr>
      </w:pPr>
      <w:r w:rsidRPr="004906CB">
        <w:rPr>
          <w:rFonts w:ascii="Arial" w:hAnsi="Arial" w:cs="Arial"/>
          <w:b/>
        </w:rPr>
        <w:t>Vykonavatel exekutora a další zaměstnanci exekutora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4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zaměstnávat v pracovním poměru vykonavatele exekutora a další zaměstnance.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Exekutor může vykonavatele exekutora písemně pověřit prováděním úkonů, které ve výkonu rozhodnutí podle </w:t>
            </w:r>
            <w:hyperlink r:id="rId9">
              <w:r w:rsidRPr="004906CB">
                <w:rPr>
                  <w:rFonts w:ascii="Arial" w:hAnsi="Arial" w:cs="Arial"/>
                </w:rPr>
                <w:t>občanského soudního řádu</w:t>
              </w:r>
            </w:hyperlink>
            <w:r w:rsidRPr="004906CB">
              <w:rPr>
                <w:rFonts w:ascii="Arial" w:hAnsi="Arial" w:cs="Arial"/>
              </w:rPr>
              <w:t xml:space="preserve"> provádí vykonavatel3a. Další zaměstnance může pověřit prováděním jednoduchých úkonů, které jsou předmětem exekuční nebo další činnosti.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Vykonavatelem exekutora může být občan České republiky, který</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plně svéprávný,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bezúhonný,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má úplné středoškolské vzdělání,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v pracovním poměru u exekutora po dobu nejméně 6 měsíců,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složil kvalifikační zkoušku vykonavatele exekutora.</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Rozsah a způsob kvalifikační zkoušky vykonavatele exekutora určí Komora podle § 110 odst. 7 písm. c) a § 110 odst. 8.</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1" w:name="ca1_hl3"/>
      <w:r w:rsidRPr="004906CB">
        <w:rPr>
          <w:rFonts w:ascii="Arial" w:hAnsi="Arial" w:cs="Arial"/>
          <w:b/>
        </w:rPr>
        <w:t>Hlava III</w:t>
      </w:r>
    </w:p>
    <w:p w:rsidR="007D34D1" w:rsidRPr="004906CB" w:rsidRDefault="00CD5EED">
      <w:pPr>
        <w:spacing w:after="0"/>
        <w:jc w:val="center"/>
        <w:rPr>
          <w:rFonts w:ascii="Arial" w:hAnsi="Arial" w:cs="Arial"/>
        </w:rPr>
      </w:pPr>
      <w:r w:rsidRPr="004906CB">
        <w:rPr>
          <w:rFonts w:ascii="Arial" w:hAnsi="Arial" w:cs="Arial"/>
          <w:b/>
        </w:rPr>
        <w:t>Exekuční činnost (§ 28-57)</w:t>
      </w:r>
    </w:p>
    <w:bookmarkEnd w:id="4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2" w:name="ca1_hl3_di1"/>
      <w:r w:rsidRPr="004906CB">
        <w:rPr>
          <w:rFonts w:ascii="Arial" w:hAnsi="Arial" w:cs="Arial"/>
          <w:b/>
        </w:rPr>
        <w:t>Díl 1</w:t>
      </w:r>
    </w:p>
    <w:p w:rsidR="007D34D1" w:rsidRPr="004906CB" w:rsidRDefault="00CD5EED">
      <w:pPr>
        <w:spacing w:after="0"/>
        <w:jc w:val="center"/>
        <w:rPr>
          <w:rFonts w:ascii="Arial" w:hAnsi="Arial" w:cs="Arial"/>
        </w:rPr>
      </w:pPr>
      <w:r w:rsidRPr="004906CB">
        <w:rPr>
          <w:rFonts w:ascii="Arial" w:hAnsi="Arial" w:cs="Arial"/>
          <w:b/>
        </w:rPr>
        <w:t>Obecná ustanovení (§ 28-34)</w:t>
      </w:r>
    </w:p>
    <w:bookmarkEnd w:id="4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3" w:name="pf28"/>
      <w:r w:rsidRPr="004906CB">
        <w:rPr>
          <w:rFonts w:ascii="Arial" w:hAnsi="Arial" w:cs="Arial"/>
          <w:b/>
        </w:rPr>
        <w:t>§ 28</w:t>
      </w:r>
    </w:p>
    <w:p w:rsidR="007D34D1" w:rsidRPr="004906CB" w:rsidRDefault="00CD5EED">
      <w:pPr>
        <w:spacing w:after="0"/>
        <w:jc w:val="center"/>
        <w:rPr>
          <w:rFonts w:ascii="Arial" w:hAnsi="Arial" w:cs="Arial"/>
        </w:rPr>
      </w:pPr>
      <w:r w:rsidRPr="004906CB">
        <w:rPr>
          <w:rFonts w:ascii="Arial" w:hAnsi="Arial" w:cs="Arial"/>
          <w:b/>
        </w:rPr>
        <w:t>[Pověření]</w:t>
      </w:r>
    </w:p>
    <w:bookmarkEnd w:id="43"/>
    <w:p w:rsidR="007D34D1" w:rsidRPr="004906CB" w:rsidRDefault="00CD5EED">
      <w:pPr>
        <w:spacing w:after="60"/>
        <w:jc w:val="both"/>
        <w:rPr>
          <w:rFonts w:ascii="Arial" w:hAnsi="Arial" w:cs="Arial"/>
        </w:rPr>
      </w:pPr>
      <w:r w:rsidRPr="004906CB">
        <w:rPr>
          <w:rFonts w:ascii="Arial" w:hAnsi="Arial" w:cs="Arial"/>
        </w:rPr>
        <w:t>Exekuci vede ten exekutor, kterého v exekučním návrhu označí oprávněný a který je zapsán v rejstříku zahájených exekucí. Úkony exekutora se považují za úkony exekučního soudu.</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4" w:name="pf29"/>
      <w:r w:rsidRPr="004906CB">
        <w:rPr>
          <w:rFonts w:ascii="Arial" w:hAnsi="Arial" w:cs="Arial"/>
          <w:b/>
        </w:rPr>
        <w:t>§ 29</w:t>
      </w:r>
    </w:p>
    <w:p w:rsidR="007D34D1" w:rsidRPr="004906CB" w:rsidRDefault="00CD5EED">
      <w:pPr>
        <w:spacing w:after="0"/>
        <w:jc w:val="center"/>
        <w:rPr>
          <w:rFonts w:ascii="Arial" w:hAnsi="Arial" w:cs="Arial"/>
        </w:rPr>
      </w:pPr>
      <w:r w:rsidRPr="004906CB">
        <w:rPr>
          <w:rFonts w:ascii="Arial" w:hAnsi="Arial" w:cs="Arial"/>
          <w:b/>
        </w:rPr>
        <w:t>[Pochybnost o nepodjatosti]</w:t>
      </w:r>
    </w:p>
    <w:tbl>
      <w:tblPr>
        <w:tblW w:w="0" w:type="auto"/>
        <w:tblCellSpacing w:w="0" w:type="dxa"/>
        <w:tblLook w:val="04A0" w:firstRow="1" w:lastRow="0" w:firstColumn="1" w:lastColumn="0" w:noHBand="0" w:noVBand="1"/>
      </w:tblPr>
      <w:tblGrid>
        <w:gridCol w:w="432"/>
        <w:gridCol w:w="8625"/>
      </w:tblGrid>
      <w:tr w:rsidR="004906CB" w:rsidRPr="004906CB">
        <w:trPr>
          <w:trHeight w:val="30"/>
          <w:tblCellSpacing w:w="0" w:type="dxa"/>
        </w:trPr>
        <w:tc>
          <w:tcPr>
            <w:tcW w:w="445" w:type="dxa"/>
            <w:tcMar>
              <w:top w:w="30" w:type="dxa"/>
              <w:left w:w="15" w:type="dxa"/>
              <w:bottom w:w="15" w:type="dxa"/>
              <w:right w:w="15" w:type="dxa"/>
            </w:tcMar>
          </w:tcPr>
          <w:bookmarkEnd w:id="44"/>
          <w:p w:rsidR="007D34D1" w:rsidRPr="004906CB" w:rsidRDefault="00CD5EED">
            <w:pPr>
              <w:spacing w:after="0"/>
              <w:rPr>
                <w:rFonts w:ascii="Arial" w:hAnsi="Arial" w:cs="Arial"/>
              </w:rPr>
            </w:pPr>
            <w:r w:rsidRPr="004906CB">
              <w:rPr>
                <w:rFonts w:ascii="Arial" w:hAnsi="Arial" w:cs="Arial"/>
              </w:rPr>
              <w:t>(1)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vyloučen z exekučního řízení, jestliže se zřetelem na jeho poměr k věci, k účastníkům exekučního řízení nebo k jejich zástupcům je tu důvod pochybovat o jeho nepodjatosti.</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Důvodem k vyloučení exekutora nejsou okolnosti, které spočívají v postupu exekutora v exekučním řízení o projednávané věci.</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Jakmile se exekutor dozví o skutečnosti, pro kterou je vyloučen, oznámí ji neprodleně exekučnímu soudu. V řízení může zatím učinit jen takové úkony, které nesnesou odkladu.</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(4)</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Účastníci exekučního řízení mají právo vyjádřit se k osobě exekutora; o tom musí být exekutorem poučeni.</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Účastník je povinen námitku podjatosti exekutora uplatnit nejpozději do 8 dnů ode dne, kdy mu bylo doručeno vyrozumění o zahájení exekuce; nevěděl-li v této době o důvodu vyloučení nebo vznikl-li tento důvod později, může námitku uplatnit do 8 dnů poté, co se o něm dozvěděl. Později může námitku podjatosti účastník uplatnit také tehdy, jestliže nebyl exekutorem poučen o svém právu vyjádřit se k osobě exekutora. Námitky povinného k osobě exekutora nemají odkladný účinek.</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Námitka podjatosti musí obsahovat označení exekutora a uvedení okolností, které zakládají důvod pochybnosti o jeho nepodjatosti, popřípadě údaj, kdy se o tomto důvodu účastník uplatňující námitku dozvěděl a jakými důkazy mohou být jeho tvrzení prokázána.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rozhodnutí o námitce podjatosti předloží exekutor bez odkladu věc exekučnímu soudu; v řízení může zatím učinit jen takové úkony, které nesnesou odkladu. To neplatí, byla-li námitka uplatněna nejpozději v den skončení exekučního řízení či jeho zastavení, nebo tehdy, uplatnil-li účastník v námitce stejné okolnosti, o nichž bylo exekučním soudem již rozhodnuto, nebo je-li námitka zjevně opožděná.</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vyloučení exekutora rozhoduje exekuční soud.</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(9)</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Rozhodnutí o vyloučení exekutora se doručí oprávněnému, povinnému a exekutorovi.</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(10)</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rozhodnutí vydaném v řízení o vyloučení exekutora není přípustný opravný prostředek.</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bylo rozhodnuto, že exekutor je vyloučen, v exekuci pokračuje ten exekutor, kterého navrhne oprávněný a který se zapíše do rejstříku zahájených exekucí tak, že provede změnu údaje podle § 35b odst. 1 písm. a) nebo b); nově zaregistrovaný exekutor rozhodne příkazem k úhradě nákladů exekuce o dosud vzniklých nákladech exekuce.</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tom, zda je vyloučen koncipient, kandidát nebo jiný zaměstnanec exekutora, jakož i znalec nebo tlumočník, rozhoduje exekutor; odstavce 1 až 4, 6 a 9 se použijí přiměřeně. Proti jeho usnesení není přípustný opravný prostředek.</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5" w:name="pf30"/>
      <w:r w:rsidRPr="004906CB">
        <w:rPr>
          <w:rFonts w:ascii="Arial" w:hAnsi="Arial" w:cs="Arial"/>
          <w:b/>
        </w:rPr>
        <w:t>§ 30</w:t>
      </w:r>
    </w:p>
    <w:p w:rsidR="007D34D1" w:rsidRPr="004906CB" w:rsidRDefault="00CD5EED">
      <w:pPr>
        <w:spacing w:after="0"/>
        <w:jc w:val="center"/>
        <w:rPr>
          <w:rFonts w:ascii="Arial" w:hAnsi="Arial" w:cs="Arial"/>
        </w:rPr>
      </w:pPr>
      <w:r w:rsidRPr="004906CB">
        <w:rPr>
          <w:rFonts w:ascii="Arial" w:hAnsi="Arial" w:cs="Arial"/>
          <w:b/>
        </w:rPr>
        <w:t>[Odmítnutí úkonu]</w:t>
      </w:r>
    </w:p>
    <w:bookmarkEnd w:id="45"/>
    <w:p w:rsidR="007D34D1" w:rsidRPr="004906CB" w:rsidRDefault="00CD5EED">
      <w:pPr>
        <w:spacing w:after="60"/>
        <w:jc w:val="both"/>
        <w:rPr>
          <w:rFonts w:ascii="Arial" w:hAnsi="Arial" w:cs="Arial"/>
        </w:rPr>
      </w:pPr>
      <w:r w:rsidRPr="004906CB">
        <w:rPr>
          <w:rFonts w:ascii="Arial" w:hAnsi="Arial" w:cs="Arial"/>
        </w:rPr>
        <w:t>Exekutor může odmítnout provést požadovaný úkon jedině z některého z těchto důvodů:</w:t>
      </w:r>
    </w:p>
    <w:tbl>
      <w:tblPr>
        <w:tblW w:w="0" w:type="auto"/>
        <w:tblCellSpacing w:w="0" w:type="dxa"/>
        <w:tblLook w:val="04A0" w:firstRow="1" w:lastRow="0" w:firstColumn="1" w:lastColumn="0" w:noHBand="0" w:noVBand="1"/>
      </w:tblPr>
      <w:tblGrid>
        <w:gridCol w:w="297"/>
        <w:gridCol w:w="8760"/>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odporuje-li zákonu nebo právním předpisům,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oprávněný nesložil přiměřenou zálohu na náklady exekuce, nejde-li o exekuci k vymožení výživného nezletilého dítěte.</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6" w:name="pf31"/>
      <w:r w:rsidRPr="004906CB">
        <w:rPr>
          <w:rFonts w:ascii="Arial" w:hAnsi="Arial" w:cs="Arial"/>
          <w:b/>
        </w:rPr>
        <w:t>§ 31</w:t>
      </w:r>
    </w:p>
    <w:p w:rsidR="007D34D1" w:rsidRPr="004906CB" w:rsidRDefault="00CD5EED">
      <w:pPr>
        <w:spacing w:after="0"/>
        <w:jc w:val="center"/>
        <w:rPr>
          <w:rFonts w:ascii="Arial" w:hAnsi="Arial" w:cs="Arial"/>
        </w:rPr>
      </w:pPr>
      <w:r w:rsidRPr="004906CB">
        <w:rPr>
          <w:rFonts w:ascii="Arial" w:hAnsi="Arial" w:cs="Arial"/>
          <w:b/>
        </w:rPr>
        <w:lastRenderedPageBreak/>
        <w:t>[Povinnost mlčenlivosti]</w:t>
      </w:r>
    </w:p>
    <w:tbl>
      <w:tblPr>
        <w:tblW w:w="0" w:type="auto"/>
        <w:tblCellSpacing w:w="0" w:type="dxa"/>
        <w:tblLook w:val="04A0" w:firstRow="1" w:lastRow="0" w:firstColumn="1" w:lastColumn="0" w:noHBand="0" w:noVBand="1"/>
      </w:tblPr>
      <w:tblGrid>
        <w:gridCol w:w="432"/>
        <w:gridCol w:w="8625"/>
      </w:tblGrid>
      <w:tr w:rsidR="004906CB" w:rsidRPr="004906CB">
        <w:trPr>
          <w:trHeight w:val="30"/>
          <w:tblCellSpacing w:w="0" w:type="dxa"/>
        </w:trPr>
        <w:tc>
          <w:tcPr>
            <w:tcW w:w="445" w:type="dxa"/>
            <w:tcMar>
              <w:top w:w="30" w:type="dxa"/>
              <w:left w:w="15" w:type="dxa"/>
              <w:bottom w:w="15" w:type="dxa"/>
              <w:right w:w="15" w:type="dxa"/>
            </w:tcMar>
          </w:tcPr>
          <w:bookmarkEnd w:id="46"/>
          <w:p w:rsidR="007D34D1" w:rsidRPr="004906CB" w:rsidRDefault="00CD5EED">
            <w:pPr>
              <w:spacing w:after="0"/>
              <w:rPr>
                <w:rFonts w:ascii="Arial" w:hAnsi="Arial" w:cs="Arial"/>
              </w:rPr>
            </w:pPr>
            <w:r w:rsidRPr="004906CB">
              <w:rPr>
                <w:rFonts w:ascii="Arial" w:hAnsi="Arial" w:cs="Arial"/>
              </w:rPr>
              <w:t>(1)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zachovávat mlčenlivost o všech skutečnostech, o nichž se dozvěděl při provádění exekuční nebo další činnosti.</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Povinnosti mlčenlivosti může exekutora zprostit orgán Komory, a to pouze z důvodů zvláštního zřetele hodných, v nezbytné míře a pro jednotlivý případ.</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zachovávat mlčenlivost o skutečnostech, které se mohou dotýkat oprávněných zájmů účastníků exekučního řízení. Účastník řízení, jehož oprávněného zájmu se skutečnost dotýká, může exekutora povinnosti mlčenlivosti o takové skutečnosti zprostit. Vyslovil-li účastník exekučního řízení písemný souhlas se sdělením údajů, na něž se vztahuje povinnost mlčenlivosti, podle zvláštního právního předpisu30, exekutor tyto údaje na výzvu příslušnému orgánu sdělí.</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nemá povinnost mlčenlivosti ve vztahu ke svému zaměstnanci, kterého pověřuje provedením jednotlivých úkonů podle zákona, pokud je tato osoba povinna sama povinnost mlčenlivosti zachovávat.</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Povinností mlčenlivosti není exekutor vázán v rozsahu nezbytném pro řízení před soudem. Dále není povinností mlčenlivosti vázán v rozsahu nezbytném pro řízení před jiným orgánem, je-li předmětem řízení spor mezi ním a oprávněným nebo povinným nebo jejich právními nástupci, a pro výkon státního dohledu.</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Povinnosti mlčenlivosti se exekutor nemůže dovolat v kárném řízení podle tohoto zákona.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Povinností mlčenlivosti není dotčena zákonem uložená povinnost překazit spáchání trestného činu.4 Porušením povinnosti mlčenlivosti není plnění povinností vůči příslušnému orgánu podle zákona o některých opatřeních proti legalizaci výnosů z trestné činnosti a financování terorismu a zákona o provádění mezinárodních sankcí.</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 mlčenlivosti podle odstavce 1 trvá i po zániku výkonu úřadu exekutora.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(9)</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 mlčenlivosti v rozsahu stanoveném v odstavcích 1 až 8 se obdobně vztahuje i na zaměstnance exekutora, na činnost exekutora v orgánech Komory, rovněž na členy orgánů Komory a její zaměstnance, jakož i na všechny osoby, které se účastní kárného řízení podle tohoto zákona. U těchto osob trvá i po skončení jejich pracovního poměru u exekutora nebo u Komory, popřípadě po skončení jejich funkce v orgánu Komory.</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(10)</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Porušení povinnosti mlčenlivosti podle předchozích odstavců zakládá kárnou odpovědnost exekutora a jeho povinnost nahradit újmu, která porušením této povinnosti vznikla.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7" w:name="pf32"/>
      <w:r w:rsidRPr="004906CB">
        <w:rPr>
          <w:rFonts w:ascii="Arial" w:hAnsi="Arial" w:cs="Arial"/>
          <w:b/>
        </w:rPr>
        <w:t>§ 32</w:t>
      </w:r>
    </w:p>
    <w:p w:rsidR="007D34D1" w:rsidRPr="004906CB" w:rsidRDefault="00CD5EED">
      <w:pPr>
        <w:spacing w:after="0"/>
        <w:jc w:val="center"/>
        <w:rPr>
          <w:rFonts w:ascii="Arial" w:hAnsi="Arial" w:cs="Arial"/>
        </w:rPr>
      </w:pPr>
      <w:r w:rsidRPr="004906CB">
        <w:rPr>
          <w:rFonts w:ascii="Arial" w:hAnsi="Arial" w:cs="Arial"/>
          <w:b/>
        </w:rPr>
        <w:t>[Odpovědnost za újmu]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47"/>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Nestanoví-li zvláštní zákon jinak, je exekutor povinen nahradit újmu tomu, komu ji způsobil v souvislosti s činností podle tohoto zákona. Exekutor je povinen nahradit újmu i tehdy, byla-li újma způsobena při výkonu exekuční nebo další činnosti jeho zaměstnancem; případná povinnost této osoby nahradit újmu podle zvláštních předpisů tím není dotčena.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se povinnosti podle odstavce 1 zprostí, prokáže-li, že újmě nemohlo být zabráněno ani při vynaložení veškerého úsilí, které lze na něm požadovat.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Povinnost státu nahradit újmu podle zvláštního právního předpisu5 tím není dotčena.</w:t>
            </w:r>
          </w:p>
        </w:tc>
      </w:tr>
    </w:tbl>
    <w:p w:rsidR="007D34D1" w:rsidRPr="004906CB" w:rsidRDefault="00CD5EED">
      <w:pPr>
        <w:spacing w:after="0"/>
        <w:jc w:val="center"/>
        <w:rPr>
          <w:rFonts w:ascii="Arial" w:hAnsi="Arial" w:cs="Arial"/>
        </w:rPr>
      </w:pPr>
      <w:r w:rsidRPr="004906CB">
        <w:rPr>
          <w:rFonts w:ascii="Arial" w:hAnsi="Arial" w:cs="Arial"/>
          <w:b/>
        </w:rPr>
        <w:t>Součinnost třetích osob</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8" w:name="pf33"/>
      <w:r w:rsidRPr="004906CB">
        <w:rPr>
          <w:rFonts w:ascii="Arial" w:hAnsi="Arial" w:cs="Arial"/>
          <w:b/>
        </w:rPr>
        <w:t>§ 33</w:t>
      </w:r>
    </w:p>
    <w:p w:rsidR="007D34D1" w:rsidRPr="004906CB" w:rsidRDefault="00CD5EED">
      <w:pPr>
        <w:spacing w:after="0"/>
        <w:jc w:val="center"/>
        <w:rPr>
          <w:rFonts w:ascii="Arial" w:hAnsi="Arial" w:cs="Arial"/>
        </w:rPr>
      </w:pPr>
      <w:r w:rsidRPr="004906CB">
        <w:rPr>
          <w:rFonts w:ascii="Arial" w:hAnsi="Arial" w:cs="Arial"/>
          <w:b/>
        </w:rPr>
        <w:t>[Povinnost součinnosti]</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4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Soudy, orgány státní správy a samosprávy, obce a jejich orgány, notáři a právnické a fyzické osoby, rozhodují-li o právech a povinnostech, jsou povinni sdělit exekutorovi na jeho písemnou žádost údaje o majetku povinného, které jim jsou známy z jejich úřední činnosti.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Policie České republiky poskytne exekutorovi na jeho žádost ochranu a součinnost podle zákona o Policii České republiky.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Orgány státní správy, orgány samosprávy a právnické osoby, které z úřední moci jsou zvláštním právním předpisem pověřeny k vedení evidence osob nebo jejich majetku nebo vzhledem k předmětu své činnosti vedou evidenci osob a jejich majetku, jsou povinny oznámit exekutorovi na jeho písemnou žádost údaje potřebné k vedení exekuce; tuto povinnost má zejména orgán pověřený vedením katastru nemovitostí, orgán správy daní, orgán, který vede registr motorových vozidel, orgán pověřený vedením informačního systému veřejné správy, ve kterém jsou vedeny údaje o zbraních, střelivu a provozovaných střelnicích, orgán správy sociálního zabezpečení, zdravotní pojišťovny, komoditní burzy, organizátor regulovaného trhu27, centrální depozitář, jiné osoby oprávněné k vedení evidence investičních nástrojů a Notářská komora České republiky ve vztahu k Seznamu listin o manželském majetkovém režimu. Pracovník správce daně, orgánu sociálního zabezpečení a zdravotní pojišťovny se nemůže v odpovědi na písemnou žádost exekutora dovolat povinnosti mlčenlivosti podle zvláštního právního předpisu. V exekučním řízení má exekutor pro účely získání dálkového přístupu k počítačovým souborům, v nichž jsou vedeny údaje katastru nemovitostí, postavení organizační složky státu7f.</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Banky, pobočky zahraničních bank , spořitelní a úvěrní družstva, instituce elektronických peněz, zahraniční instituce elektronických peněz, vydavatelé elektronických peněz malého rozsahu, platební instituce, zahraniční platební instituce a poskytovatelé platebních služeb malého rozsahu (dále jen „peněžní ústav“), pojišťovny, investiční společnosti a investiční fondy, obchodníci s cennými papíry, penzijní společnosti, penzijní fondy podle zvláštního právního předpisu, Garanční systém finančního trhu (dále jen „finanční instituce“), notáři, advokáti, fyzické a právnické osoby jsou povinni sdělit exekutorovi na jeho písemnou žádost údaje o číslech účtů povinného nebo jeho </w:t>
            </w:r>
            <w:r w:rsidRPr="004906CB">
              <w:rPr>
                <w:rFonts w:ascii="Arial" w:hAnsi="Arial" w:cs="Arial"/>
              </w:rPr>
              <w:lastRenderedPageBreak/>
              <w:t>jiných jedinečných identifikátorech7a , jakož i o jejich stavu a změnách a údaje o majetku, věcech, listinách či zaknihovaných cenných papírech povinného jimi spravovaných či u nich pro povinného či povinným uschovaných.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Provozovatel poštovních služeb je povinen oznámit exekutorovi na jeho písemnou žádost údaje potřebné k vedení exekuce, zejména totožnost osob, které si pronajímají poštovní přihrádky nebo jiná doručovací místa, údaje o počtu tam došlých poštovních zásilek a jejich odesilatelích, úhrn peněžních prostředků docházejících povinnému prostřednictvím provozovatele poštovních služeb nebo do jeho poštovní přihrádky a totožnost příjemce poštovních zásilek uložených u poskytovatele poštovních služeb.</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Poskytovatelé služeb elektronických komunikací jsou povinni oznámit exekutorovi na jeho písemnou žádost telefonní, dálnopisné a telefaxové stanice užívané povinným a údaje o nich, pokud nejsou uvedeny ve veřejně dostupných seznamech.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Pojišťovny jsou povinny oznámit exekutorovi na jeho písemnou žádost výplaty pojistných plnění ve prospěch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Vydavatelé tisku jsou povinni oznámit exekutorovi na jeho písemnou žádost jméno osoby, která podala k uveřejnění inzerát, který se týká nakládání s majetkem povinného a byl uveřejněn pod značkou.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(9)</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Dopravci a zasilatelé jsou povinni oznámit exekutorovi na jeho písemnou žádost odesílatele a adresáta přepravovaného nákladu, stejně jako údaje o přepravovaném zboží, je-li to třeba k vedení exekuce.</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49" w:name="pf33a"/>
      <w:r w:rsidRPr="004906CB">
        <w:rPr>
          <w:rFonts w:ascii="Arial" w:hAnsi="Arial" w:cs="Arial"/>
          <w:b/>
        </w:rPr>
        <w:t>§ 33a</w:t>
      </w:r>
    </w:p>
    <w:p w:rsidR="007D34D1" w:rsidRPr="004906CB" w:rsidRDefault="00CD5EED">
      <w:pPr>
        <w:spacing w:after="0"/>
        <w:jc w:val="center"/>
        <w:rPr>
          <w:rFonts w:ascii="Arial" w:hAnsi="Arial" w:cs="Arial"/>
        </w:rPr>
      </w:pPr>
      <w:r w:rsidRPr="004906CB">
        <w:rPr>
          <w:rFonts w:ascii="Arial" w:hAnsi="Arial" w:cs="Arial"/>
          <w:b/>
        </w:rPr>
        <w:t>[Rozsah informační součinnosti]</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4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Ministerstvo vnitra nebo Policie České republiky poskytuje pro potřeby exekuce exekutorům </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referenční údaje ze základního registru obyvatel,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z agendového informačního systému evidence obyvatel,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z agendového informačního systému cizinců,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z registru rodných čísel o fyzických osobách, kterým bylo přiděleno rodné číslo, avšak nejsou vedeny v informačních systémech uvedených v písmenech b) a c).</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Poskytovanými údaji podle odstavce 1 písm. a) jsou</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adresa místa pobytu,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místo a okres narození; u subjektu údajů, který se narodil v cizině, datum, místo a stát, kde se narodil,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občanství, popřípadě více státních občanství.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Poskytovanými údaji podle odstavce 1 písm. b) jsou</w:t>
            </w:r>
          </w:p>
          <w:tbl>
            <w:tblPr>
              <w:tblW w:w="0" w:type="auto"/>
              <w:tblCellSpacing w:w="0" w:type="dxa"/>
              <w:tblLook w:val="04A0" w:firstRow="1" w:lastRow="0" w:firstColumn="1" w:lastColumn="0" w:noHBand="0" w:noVBand="1"/>
            </w:tblPr>
            <w:tblGrid>
              <w:gridCol w:w="328"/>
              <w:gridCol w:w="831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příjmení, popřípadě jejich změna, rodné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pohlaví a jeho změna,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a okres narození; u občana, který se narodil v cizině, místo a stát, na jehož území k narození došlo,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občanství,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adresa místa trvalého pobytu včetně předchozích adres místa trvalého pobytu,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počátek trvalého pobytu, popřípadě datum zrušení údaje o místu trvalého pobytu nebo datum ukončení trvalého pobytu na území České republiky,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schválení smlouvy o nápomoci nebo zastoupení členem domácnosti včetně uvedení soudu, který smlouvu nebo zastoupení schválil, omezení svéprávnosti,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j)</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rodinný stav, datum jeho změny a místo uzavření manželství,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k)</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 manžela; je-li manželem cizinec, který nemá přiděleno rodné číslo, jeho jméno, popřípadě jména, příjmení manžela a datum jeho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l)</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den, který byl v rozhodnutí soudu o prohlášení za nezvěstného uveden jako den, kdy nastaly účinky prohlášení nezvěstnosti, a datum nabytí právní moci rozhodnutí soudu o prohlášení za nezvěstného,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m)</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místo a okres úmrtí; jde-li o úmrtí občana mimo území České republiky, datum, místo a stát, na jehož území k úmrtí došlo,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n)</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den, který byl v rozhodnutí soudu o prohlášení za mrtvého uveden jako den smrti nebo den, který občan prohlášený za mrtvého nepřežil,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o)</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příjmení a rodné číslo otce, matky, popřípadě jiného zákonného zástupce nebo opatrovníka; v případě, že jeden z rodičů nebo jiný zákonný zástupce nebo opatrovník nemá přiděleno rodné číslo, jméno, popřípadě jména, příjmení, datum narození; je-li jiným zákonným zástupcem nebo opatrovníkem dítěte právnická osoba, název a adresa sídla.</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Poskytovanými údaji podle odstavce 1 písm. c) jsou</w:t>
            </w:r>
          </w:p>
          <w:tbl>
            <w:tblPr>
              <w:tblW w:w="0" w:type="auto"/>
              <w:tblCellSpacing w:w="0" w:type="dxa"/>
              <w:tblLook w:val="04A0" w:firstRow="1" w:lastRow="0" w:firstColumn="1" w:lastColumn="0" w:noHBand="0" w:noVBand="1"/>
            </w:tblPr>
            <w:tblGrid>
              <w:gridCol w:w="328"/>
              <w:gridCol w:w="831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příjmení, jejich změna, rodné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pohlaví a jeho změna,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a stát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občanství,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druh a adresa místa pobytu,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číslo a platnost oprávnění k pobytu,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počátek pobytu, popřípadě datum zrušení údaje o pobytu,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j)</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omezení svéprávnosti,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k)</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správní nebo soudní vyhoštění a doba, po kterou není umožněn vstup na území České republiky,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l)</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rodinný stav, datum a místo jeho změny, jméno, popřípadě jména, příjmení manžela, rodné číslo nebo datum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m)</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místo a okres úmrtí; jde-li o úmrtí mimo území České republiky, stát, na jehož území k úmrtí došlo, popřípadě datum úmrtí,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n)</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den, který byl v rozhodnutí soudu o prohlášení za mrtvého uveden jako den smrti nebo den, který cizinec prohlášený za mrtvého nepřežil.</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Poskytovanými údaji podle odstavce 1 písm. d) jsou</w:t>
            </w:r>
          </w:p>
          <w:tbl>
            <w:tblPr>
              <w:tblW w:w="0" w:type="auto"/>
              <w:tblCellSpacing w:w="0" w:type="dxa"/>
              <w:tblLook w:val="04A0" w:firstRow="1" w:lastRow="0" w:firstColumn="1" w:lastColumn="0" w:noHBand="0" w:noVBand="1"/>
            </w:tblPr>
            <w:tblGrid>
              <w:gridCol w:w="296"/>
              <w:gridCol w:w="835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příjmení, rodné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den, měsíc a rok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narození; u fyzické osoby narozené v cizině místo a stát narození,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které jsou vedeny jako referenční údaje v základním registru obyvatel, se využijí z agendového informačního systému evidence obyvatel nebo agendového informačního systému cizinců, pouze pokud jsou ve tvaru předcházejícím současný stav.</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 poskytovaných údajů lze v konkrétním případě použít vždy jen takové údaje, které jsou nezbytné ke splnění daného úkolu.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0" w:name="pf33b"/>
      <w:r w:rsidRPr="004906CB">
        <w:rPr>
          <w:rFonts w:ascii="Arial" w:hAnsi="Arial" w:cs="Arial"/>
          <w:b/>
        </w:rPr>
        <w:t>§ 33b</w:t>
      </w:r>
    </w:p>
    <w:p w:rsidR="007D34D1" w:rsidRPr="004906CB" w:rsidRDefault="00CD5EED">
      <w:pPr>
        <w:spacing w:after="0"/>
        <w:jc w:val="center"/>
        <w:rPr>
          <w:rFonts w:ascii="Arial" w:hAnsi="Arial" w:cs="Arial"/>
        </w:rPr>
      </w:pPr>
      <w:r w:rsidRPr="004906CB">
        <w:rPr>
          <w:rFonts w:ascii="Arial" w:hAnsi="Arial" w:cs="Arial"/>
          <w:b/>
        </w:rPr>
        <w:t>[Rozsah poskytovaných informací]</w:t>
      </w:r>
    </w:p>
    <w:bookmarkEnd w:id="50"/>
    <w:p w:rsidR="007D34D1" w:rsidRPr="004906CB" w:rsidRDefault="00CD5EED">
      <w:pPr>
        <w:spacing w:after="60"/>
        <w:jc w:val="both"/>
        <w:rPr>
          <w:rFonts w:ascii="Arial" w:hAnsi="Arial" w:cs="Arial"/>
        </w:rPr>
      </w:pPr>
      <w:r w:rsidRPr="004906CB">
        <w:rPr>
          <w:rFonts w:ascii="Arial" w:hAnsi="Arial" w:cs="Arial"/>
        </w:rPr>
        <w:t>V elektronické podobě způsobem umožňujícím dálkový přístup poskytne pro potřeby exekuce exekutorům  Ministerstvo financí údaje z informačního systému7g o</w:t>
      </w:r>
    </w:p>
    <w:tbl>
      <w:tblPr>
        <w:tblW w:w="0" w:type="auto"/>
        <w:tblCellSpacing w:w="0" w:type="dxa"/>
        <w:tblLook w:val="04A0" w:firstRow="1" w:lastRow="0" w:firstColumn="1" w:lastColumn="0" w:noHBand="0" w:noVBand="1"/>
      </w:tblPr>
      <w:tblGrid>
        <w:gridCol w:w="295"/>
        <w:gridCol w:w="876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státních občanech České republiky7c v rozsahu</w:t>
            </w:r>
          </w:p>
          <w:tbl>
            <w:tblPr>
              <w:tblW w:w="0" w:type="auto"/>
              <w:tblCellSpacing w:w="0" w:type="dxa"/>
              <w:tblLook w:val="04A0" w:firstRow="1" w:lastRow="0" w:firstColumn="1" w:lastColumn="0" w:noHBand="0" w:noVBand="1"/>
            </w:tblPr>
            <w:tblGrid>
              <w:gridCol w:w="288"/>
              <w:gridCol w:w="839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a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číslo smlouvy,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identifikační číslo  osoby (dále jen „identifikační číslo“) stavební spořitelny,</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cizincích v rozsahu7h</w:t>
            </w:r>
          </w:p>
          <w:tbl>
            <w:tblPr>
              <w:tblW w:w="0" w:type="auto"/>
              <w:tblCellSpacing w:w="0" w:type="dxa"/>
              <w:tblLook w:val="04A0" w:firstRow="1" w:lastRow="0" w:firstColumn="1" w:lastColumn="0" w:noHBand="0" w:noVBand="1"/>
            </w:tblPr>
            <w:tblGrid>
              <w:gridCol w:w="289"/>
              <w:gridCol w:w="8398"/>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a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číslo smlouvy,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identifikační číslo stavební spořitelny.</w:t>
                  </w:r>
                </w:p>
              </w:tc>
            </w:tr>
          </w:tbl>
          <w:p w:rsidR="007D34D1" w:rsidRPr="004906CB" w:rsidRDefault="007D34D1">
            <w:pPr>
              <w:rPr>
                <w:rFonts w:ascii="Arial" w:hAnsi="Arial" w:cs="Arial"/>
              </w:rPr>
            </w:pP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1" w:name="pf33c"/>
      <w:r w:rsidRPr="004906CB">
        <w:rPr>
          <w:rFonts w:ascii="Arial" w:hAnsi="Arial" w:cs="Arial"/>
          <w:b/>
        </w:rPr>
        <w:t>§ 33c</w:t>
      </w:r>
    </w:p>
    <w:p w:rsidR="007D34D1" w:rsidRPr="004906CB" w:rsidRDefault="00CD5EED">
      <w:pPr>
        <w:spacing w:after="0"/>
        <w:jc w:val="center"/>
        <w:rPr>
          <w:rFonts w:ascii="Arial" w:hAnsi="Arial" w:cs="Arial"/>
        </w:rPr>
      </w:pPr>
      <w:r w:rsidRPr="004906CB">
        <w:rPr>
          <w:rFonts w:ascii="Arial" w:hAnsi="Arial" w:cs="Arial"/>
          <w:b/>
        </w:rPr>
        <w:t>[Rozsah poskytovaných informací]</w:t>
      </w:r>
    </w:p>
    <w:bookmarkEnd w:id="51"/>
    <w:p w:rsidR="007D34D1" w:rsidRPr="004906CB" w:rsidRDefault="00CD5EED">
      <w:pPr>
        <w:spacing w:after="60"/>
        <w:jc w:val="both"/>
        <w:rPr>
          <w:rFonts w:ascii="Arial" w:hAnsi="Arial" w:cs="Arial"/>
        </w:rPr>
      </w:pPr>
      <w:r w:rsidRPr="004906CB">
        <w:rPr>
          <w:rFonts w:ascii="Arial" w:hAnsi="Arial" w:cs="Arial"/>
        </w:rPr>
        <w:lastRenderedPageBreak/>
        <w:t>V elektronické podobě způsobem umožňujícím dálkový přístup poskytne pro potřeby exekuce exekutorům  Ministerstvo financí údaje z informačního systému7i o účastnících7j v rozsahu</w:t>
      </w:r>
    </w:p>
    <w:tbl>
      <w:tblPr>
        <w:tblW w:w="0" w:type="auto"/>
        <w:tblCellSpacing w:w="0" w:type="dxa"/>
        <w:tblLook w:val="04A0" w:firstRow="1" w:lastRow="0" w:firstColumn="1" w:lastColumn="0" w:noHBand="0" w:noVBand="1"/>
      </w:tblPr>
      <w:tblGrid>
        <w:gridCol w:w="290"/>
        <w:gridCol w:w="8767"/>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a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 a pokud nebylo přiděleno, číslo pojištěnce vedené v registru pojištěnců Všeobecné zdravotní pojišťovny7k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číslo smlouvy o penzijním připojištění,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identifikační číslo penzijního fondu.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2" w:name="pf33d"/>
      <w:r w:rsidRPr="004906CB">
        <w:rPr>
          <w:rFonts w:ascii="Arial" w:hAnsi="Arial" w:cs="Arial"/>
          <w:b/>
        </w:rPr>
        <w:t>§ 33d</w:t>
      </w:r>
    </w:p>
    <w:p w:rsidR="007D34D1" w:rsidRPr="004906CB" w:rsidRDefault="00CD5EED">
      <w:pPr>
        <w:spacing w:after="0"/>
        <w:jc w:val="center"/>
        <w:rPr>
          <w:rFonts w:ascii="Arial" w:hAnsi="Arial" w:cs="Arial"/>
        </w:rPr>
      </w:pPr>
      <w:r w:rsidRPr="004906CB">
        <w:rPr>
          <w:rFonts w:ascii="Arial" w:hAnsi="Arial" w:cs="Arial"/>
          <w:b/>
        </w:rPr>
        <w:t>[Údaje z informačního systému Ministerstva financí]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5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Ministerstvo financí pro potřeby exekuce poskytne  exekutorům v elektronické podobě způsobem umožňujícím dálkový přístup údaje z informačního systému o účastnících podle zákona upravujícího doplňkové penzijní spoření25, a to v rozsahu</w:t>
            </w:r>
          </w:p>
          <w:tbl>
            <w:tblPr>
              <w:tblW w:w="0" w:type="auto"/>
              <w:tblCellSpacing w:w="0" w:type="dxa"/>
              <w:tblLook w:val="04A0" w:firstRow="1" w:lastRow="0" w:firstColumn="1" w:lastColumn="0" w:noHBand="0" w:noVBand="1"/>
            </w:tblPr>
            <w:tblGrid>
              <w:gridCol w:w="287"/>
              <w:gridCol w:w="8360"/>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popřípadě jména, a příjmení,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 a pokud nebylo přiděleno, číslo pojištěnce vedené v registru pojištěnců Všeobecné zdravotní pojišťovny7j,</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číslo smlouvy o doplňkovém penzijním spoření,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identifikační číslo penzijní společnosti.</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Ministerstvo financí eviduje důvod poskytnutí údajů podle odstavce 1. Není-li důvod k žádosti o poskytnutí údajů podle odstavce 1 uveden, Ministerstvo financí poskytnutí údajů odepře.</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3" w:name="pf33e"/>
      <w:r w:rsidRPr="004906CB">
        <w:rPr>
          <w:rFonts w:ascii="Arial" w:hAnsi="Arial" w:cs="Arial"/>
          <w:b/>
        </w:rPr>
        <w:t>§ 33e</w:t>
      </w:r>
    </w:p>
    <w:p w:rsidR="007D34D1" w:rsidRPr="004906CB" w:rsidRDefault="00CD5EED">
      <w:pPr>
        <w:spacing w:after="0"/>
        <w:jc w:val="center"/>
        <w:rPr>
          <w:rFonts w:ascii="Arial" w:hAnsi="Arial" w:cs="Arial"/>
        </w:rPr>
      </w:pPr>
      <w:r w:rsidRPr="004906CB">
        <w:rPr>
          <w:rFonts w:ascii="Arial" w:hAnsi="Arial" w:cs="Arial"/>
          <w:b/>
        </w:rPr>
        <w:t>[Údaje z registru České správy sociálního zabezpečení]</w:t>
      </w:r>
    </w:p>
    <w:bookmarkEnd w:id="53"/>
    <w:p w:rsidR="007D34D1" w:rsidRPr="004906CB" w:rsidRDefault="00CD5EED">
      <w:pPr>
        <w:spacing w:after="60"/>
        <w:jc w:val="both"/>
        <w:rPr>
          <w:rFonts w:ascii="Arial" w:hAnsi="Arial" w:cs="Arial"/>
        </w:rPr>
      </w:pPr>
      <w:r w:rsidRPr="004906CB">
        <w:rPr>
          <w:rFonts w:ascii="Arial" w:hAnsi="Arial" w:cs="Arial"/>
        </w:rPr>
        <w:t>V elektronické podobě způsobem umožňujícím dálkový přístup poskytne pro potřeby exekuce exekutorům  Česká správa sociálního zabezpečení údaje z registru pojištěnců o příjemcích dávek důchodového pojištění v rozsahu</w:t>
      </w:r>
    </w:p>
    <w:tbl>
      <w:tblPr>
        <w:tblW w:w="0" w:type="auto"/>
        <w:tblCellSpacing w:w="0" w:type="dxa"/>
        <w:tblLook w:val="04A0" w:firstRow="1" w:lastRow="0" w:firstColumn="1" w:lastColumn="0" w:noHBand="0" w:noVBand="1"/>
      </w:tblPr>
      <w:tblGrid>
        <w:gridCol w:w="295"/>
        <w:gridCol w:w="876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rodné číslo a evidenční číslo pojištěnce,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příjmení a jméno,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aktuální adresu pro výplatu důchodu (důchodů),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d)</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způsob výplaty důchodu (důchodů),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druh důchodu (důchodů),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výši důchodu (důchodů),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výši předcházející exekuční či jiné srážky z důchodu,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výši důchodu vypláceného po provedení předcházejících srážek,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o jiném příjemci důchodu,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j)</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 dlužníků pobývajících v zahraničí stát, kam je důchod poukazován,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k)</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příplatky a příspěvky k důchodům vypláceným podle odškodňovacích předpisů.</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4" w:name="pf33f"/>
      <w:r w:rsidRPr="004906CB">
        <w:rPr>
          <w:rFonts w:ascii="Arial" w:hAnsi="Arial" w:cs="Arial"/>
          <w:b/>
        </w:rPr>
        <w:t>§ 33f</w:t>
      </w:r>
    </w:p>
    <w:p w:rsidR="007D34D1" w:rsidRPr="004906CB" w:rsidRDefault="00CD5EED">
      <w:pPr>
        <w:spacing w:after="0"/>
        <w:jc w:val="center"/>
        <w:rPr>
          <w:rFonts w:ascii="Arial" w:hAnsi="Arial" w:cs="Arial"/>
        </w:rPr>
      </w:pPr>
      <w:r w:rsidRPr="004906CB">
        <w:rPr>
          <w:rFonts w:ascii="Arial" w:hAnsi="Arial" w:cs="Arial"/>
          <w:b/>
        </w:rPr>
        <w:t>[Údaje z centrálního registru silničních vozidel]</w:t>
      </w:r>
    </w:p>
    <w:bookmarkEnd w:id="54"/>
    <w:p w:rsidR="007D34D1" w:rsidRPr="004906CB" w:rsidRDefault="00CD5EED">
      <w:pPr>
        <w:spacing w:after="60"/>
        <w:jc w:val="both"/>
        <w:rPr>
          <w:rFonts w:ascii="Arial" w:hAnsi="Arial" w:cs="Arial"/>
        </w:rPr>
      </w:pPr>
      <w:r w:rsidRPr="004906CB">
        <w:rPr>
          <w:rFonts w:ascii="Arial" w:hAnsi="Arial" w:cs="Arial"/>
        </w:rPr>
        <w:t>V elektronické podobě způsobem umožňujícím dálkový přístup poskytne pro potřeby exekuce exekutorům  Ministerstvo dopravy údaje z centrálního registru silničních vozidel v rozsahu</w:t>
      </w:r>
    </w:p>
    <w:tbl>
      <w:tblPr>
        <w:tblW w:w="0" w:type="auto"/>
        <w:tblCellSpacing w:w="0" w:type="dxa"/>
        <w:tblLook w:val="04A0" w:firstRow="1" w:lastRow="0" w:firstColumn="1" w:lastColumn="0" w:noHBand="0" w:noVBand="1"/>
      </w:tblPr>
      <w:tblGrid>
        <w:gridCol w:w="296"/>
        <w:gridCol w:w="876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vlastník (název, sídlo a identifikační číslo osoby, jde-li o právnickou osobu nebo fyzickou osobu podnikatele; jméno, příjmení, rodné číslo, místo trvalého nebo povoleného pobytu, popřípadě adresa místa pobytu při udělení azylu, jde-li o fyzickou osobu),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provozovatel, není-li současně vlastníkem (název, sídlo a identifikační číslo osoby, jde-li o právnickou osobu nebo fyzickou osobu podnikatele; jméno, příjmení, rodné číslo, místo trvalého nebo povoleného pobytu, popřípadě adresa místa pobytu při udělení azylu, jde-li o fyzickou osobu),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státní poznávací značka silničního motorového vozidla a přípojného vozidla, datum jejího přidělení a odebrání,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druh a kategorie motorového vozidla a přípojného vozidla,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výrobce silničního motorového vozidla a přípojného vozidla, značka (obchodní název stanovený výrobcem), typ vozidla a obchodní označení,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první registrace silničního motorového vozidla a přípojného vozidla,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účel, pro který je silniční motorové vozidlo a přípojné vozidlo určeno,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h)</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zástavní práva váznoucí na silničním motorovém vozidle a přípojném vozidle.</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5" w:name="pf34"/>
      <w:r w:rsidRPr="004906CB">
        <w:rPr>
          <w:rFonts w:ascii="Arial" w:hAnsi="Arial" w:cs="Arial"/>
          <w:b/>
        </w:rPr>
        <w:t>§ 34</w:t>
      </w:r>
    </w:p>
    <w:p w:rsidR="007D34D1" w:rsidRPr="004906CB" w:rsidRDefault="00CD5EED">
      <w:pPr>
        <w:spacing w:after="0"/>
        <w:jc w:val="center"/>
        <w:rPr>
          <w:rFonts w:ascii="Arial" w:hAnsi="Arial" w:cs="Arial"/>
        </w:rPr>
      </w:pPr>
      <w:r w:rsidRPr="004906CB">
        <w:rPr>
          <w:rFonts w:ascii="Arial" w:hAnsi="Arial" w:cs="Arial"/>
          <w:b/>
        </w:rPr>
        <w:t>[Povinnosti třetích osob]</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5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pro účely exekučního řízení požádat o součinnost třetí osoby podle § 33 a ty jsou povinny ji bezplatně poskytnout. Osoby uvedené v § 33 odst. 4 až 9 a komoditní burzy, organizátor regulovaného trhu27, centrální depozitář a jiné osoby oprávněné k vedení evidence investičních nástrojů mají při poskytování údajů právo na úhradu účelně vynaložených hotových výdajů.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Třetí osoby jsou povinny poskytnout exekutorovi součinnost podle § 33 bez zbytečného odkladu , a je-li to technicky možné, v elektronické podobě; nesplní-li tuto povinnost, jsou povinny oprávněnému a exekutorovi nahradit újmu, která tím oprávněnému nebo exekutorovi vznikne. Způsobil-li újmu nesplněním této povinnosti státní orgán, právnická či fyzická osoba při výkonu veřejné správy, která jim byla svěřena, nebo územní samosprávný celek při výkonu státní správy, který na něj byl přenesen zákonem nebo při výkonu samosprávy, postupuje se podle zvláštního právního předpisu.8</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požádá peněžní ústav o součinnost elektronicky datovým souborem a peněžní ústav součinnost elektronicky datovým souborem poskytne. Peněžní ústav není povinen poskytnout exekutorovi součinnost, není-li žádost o součinnost podána elektronicky datovým souborem nebo nemá-li stanovené obsahové náležitosti anebo nemá-li datový soubor stanovený formát nebo strukturu. Ministerstvo stanoví vyhláškou formát a strukturu tohoto datového souboru a obsahové náležitosti žádosti o součinnost.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nesplnění povinností uvedených v § 33 může exekutor uložit třetím osobám pořádkovou pokutu.9</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Ustanovení § 33 až 33e a odstavců 1 až 3 se použijí i pro zjišťování údajů o majetku manžela povinného v souvislosti s prováděním exekuce, jíž je k vydobytí dluhu, který patří do společného jmění manželů nebo pro který lze vést exekuci na majetek ve společném jmění manželů, postižen účet manžela povinného u peněžního ústavu.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6" w:name="ca1_hl3_di2"/>
      <w:r w:rsidRPr="004906CB">
        <w:rPr>
          <w:rFonts w:ascii="Arial" w:hAnsi="Arial" w:cs="Arial"/>
          <w:b/>
        </w:rPr>
        <w:t>Díl 2</w:t>
      </w:r>
    </w:p>
    <w:p w:rsidR="007D34D1" w:rsidRPr="004906CB" w:rsidRDefault="00CD5EED">
      <w:pPr>
        <w:spacing w:after="0"/>
        <w:jc w:val="center"/>
        <w:rPr>
          <w:rFonts w:ascii="Arial" w:hAnsi="Arial" w:cs="Arial"/>
        </w:rPr>
      </w:pPr>
      <w:r w:rsidRPr="004906CB">
        <w:rPr>
          <w:rFonts w:ascii="Arial" w:hAnsi="Arial" w:cs="Arial"/>
          <w:b/>
        </w:rPr>
        <w:t>Exekuční řízení (§ 35-57)</w:t>
      </w:r>
    </w:p>
    <w:bookmarkEnd w:id="5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7" w:name="pf35"/>
      <w:r w:rsidRPr="004906CB">
        <w:rPr>
          <w:rFonts w:ascii="Arial" w:hAnsi="Arial" w:cs="Arial"/>
          <w:b/>
        </w:rPr>
        <w:t>§ 35</w:t>
      </w:r>
    </w:p>
    <w:p w:rsidR="007D34D1" w:rsidRPr="004906CB" w:rsidRDefault="00CD5EED">
      <w:pPr>
        <w:spacing w:after="0"/>
        <w:jc w:val="center"/>
        <w:rPr>
          <w:rFonts w:ascii="Arial" w:hAnsi="Arial" w:cs="Arial"/>
        </w:rPr>
      </w:pPr>
      <w:r w:rsidRPr="004906CB">
        <w:rPr>
          <w:rFonts w:ascii="Arial" w:hAnsi="Arial" w:cs="Arial"/>
          <w:b/>
        </w:rPr>
        <w:t>[Zahájení]</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5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řízení se zahajuje na návrh.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řízení je zahájeno dnem, kdy exekuční návrh došel exekutorovi.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začít zjišťovat a zajišťovat majetek povinného nejdříve poté, kdy soud vydal pověření podle § 43a.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Podá-li oprávněný více exekučních návrhů v téže věci, vede exekuci ten exekutor, který je v rejstříku zahájených exekucí zapsán jako první.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řízení nelze přerušit, nestanoví-li tento nebo zvláštní právní předpis10 jinak. Nelze také prominout zmeškání lhůty a podat návrh na obnovu exekučního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rPr>
                <w:rFonts w:ascii="Arial" w:hAnsi="Arial" w:cs="Arial"/>
              </w:rPr>
            </w:pPr>
            <w:r w:rsidRPr="004906CB">
              <w:rPr>
                <w:rFonts w:ascii="Arial" w:hAnsi="Arial" w:cs="Arial"/>
                <w:i/>
              </w:rPr>
              <w:t>zrušen</w:t>
            </w:r>
          </w:p>
        </w:tc>
      </w:tr>
    </w:tbl>
    <w:p w:rsidR="007D34D1" w:rsidRPr="004906CB" w:rsidRDefault="00CD5EED">
      <w:pPr>
        <w:spacing w:after="0"/>
        <w:jc w:val="center"/>
        <w:rPr>
          <w:rFonts w:ascii="Arial" w:hAnsi="Arial" w:cs="Arial"/>
        </w:rPr>
      </w:pPr>
      <w:r w:rsidRPr="004906CB">
        <w:rPr>
          <w:rFonts w:ascii="Arial" w:hAnsi="Arial" w:cs="Arial"/>
          <w:b/>
        </w:rPr>
        <w:t>Rejstřík zahájených exekucí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8" w:name="pf35a"/>
      <w:r w:rsidRPr="004906CB">
        <w:rPr>
          <w:rFonts w:ascii="Arial" w:hAnsi="Arial" w:cs="Arial"/>
          <w:b/>
        </w:rPr>
        <w:t>§ 35a</w:t>
      </w:r>
    </w:p>
    <w:p w:rsidR="007D34D1" w:rsidRPr="004906CB" w:rsidRDefault="00CD5EED">
      <w:pPr>
        <w:spacing w:after="0"/>
        <w:jc w:val="center"/>
        <w:rPr>
          <w:rFonts w:ascii="Arial" w:hAnsi="Arial" w:cs="Arial"/>
        </w:rPr>
      </w:pPr>
      <w:r w:rsidRPr="004906CB">
        <w:rPr>
          <w:rFonts w:ascii="Arial" w:hAnsi="Arial" w:cs="Arial"/>
          <w:b/>
        </w:rPr>
        <w:t>[Podstata rejstříku zahájených exekucí]</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5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Rejstřík zahájených exekucí je elektronický seznam, který provozuje a spravuje ministerstvo.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do rejstříku zahájených exekucí zapisuje soud nebo exekutor způsobem umožňujícím dálkový přístup.</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Rejstřík zahájených exekucí je neveřejný. Ministerstvo poskytuje údaje z rejstříku zahájených exekucí pouze soudům a Komoře, a to způsobem umožňujícím dálkový přístup.</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Údaje vedené v rejstříku zahájených exekucí se z tohoto rejstříku vymažou po uplynutí 25 let od data uvedeného v § 35b odst. 1 písm. 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59" w:name="pf35b"/>
      <w:r w:rsidRPr="004906CB">
        <w:rPr>
          <w:rFonts w:ascii="Arial" w:hAnsi="Arial" w:cs="Arial"/>
          <w:b/>
        </w:rPr>
        <w:t>§ 35b</w:t>
      </w:r>
    </w:p>
    <w:p w:rsidR="007D34D1" w:rsidRPr="004906CB" w:rsidRDefault="00CD5EED">
      <w:pPr>
        <w:spacing w:after="0"/>
        <w:jc w:val="center"/>
        <w:rPr>
          <w:rFonts w:ascii="Arial" w:hAnsi="Arial" w:cs="Arial"/>
        </w:rPr>
      </w:pPr>
      <w:r w:rsidRPr="004906CB">
        <w:rPr>
          <w:rFonts w:ascii="Arial" w:hAnsi="Arial" w:cs="Arial"/>
          <w:b/>
        </w:rPr>
        <w:t>[Údaje v rejstříku zahájených exekucí]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5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rejstříku zahájených exekucí se vedou údaje v rozsahu</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exekutora, u kterého bylo zahájeno exekuční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exekutora, který exekuční řízení vede nebo vedl, je-li odlišný od exekutora podle písmene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řízení spisovou značkou, pod kterou je vedeno,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titulu a orgánu, který ho vydal, nebo osoby, která jej vyhotovila,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oprávněného a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povinnosti, která má být exekucí vymožena,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zahájení exekučního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kdy nastaly skutečnosti podle § 52 odst. 3 písm. a) a b) (dále jen „doložka provedení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skončení exekuce.</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Součástí rejstříku zahájených exekucí jsou i provozní údaje o zápisu údajů podle odstavce 1. Údaje podle odstavce 1 písm. b), h) a i) zapíše do rejstříku exekutor.</w:t>
            </w:r>
          </w:p>
        </w:tc>
      </w:tr>
    </w:tbl>
    <w:p w:rsidR="007D34D1" w:rsidRPr="004906CB" w:rsidRDefault="00CD5EED">
      <w:pPr>
        <w:spacing w:after="0"/>
        <w:jc w:val="center"/>
        <w:rPr>
          <w:rFonts w:ascii="Arial" w:hAnsi="Arial" w:cs="Arial"/>
        </w:rPr>
      </w:pPr>
      <w:r w:rsidRPr="004906CB">
        <w:rPr>
          <w:rFonts w:ascii="Arial" w:hAnsi="Arial" w:cs="Arial"/>
          <w:b/>
        </w:rPr>
        <w:t>Účastníci řízení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0" w:name="pf36"/>
      <w:r w:rsidRPr="004906CB">
        <w:rPr>
          <w:rFonts w:ascii="Arial" w:hAnsi="Arial" w:cs="Arial"/>
          <w:b/>
        </w:rPr>
        <w:t>§ 36</w:t>
      </w:r>
    </w:p>
    <w:p w:rsidR="007D34D1" w:rsidRPr="004906CB" w:rsidRDefault="00CD5EED">
      <w:pPr>
        <w:spacing w:after="0"/>
        <w:jc w:val="center"/>
        <w:rPr>
          <w:rFonts w:ascii="Arial" w:hAnsi="Arial" w:cs="Arial"/>
        </w:rPr>
      </w:pPr>
      <w:r w:rsidRPr="004906CB">
        <w:rPr>
          <w:rFonts w:ascii="Arial" w:hAnsi="Arial" w:cs="Arial"/>
          <w:b/>
        </w:rPr>
        <w:t>[Okruh účastníků]</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6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Účastníky exekučního řízení jsou oprávněný a povinný.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Účastníkem exekučního řízení je také manžel povinného, je-li exekucí postihován jeho majetek nebo majetek ve společném jmění manželů.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jinému, než kdo je v rozhodnutí označen jako povinný, nebo ve prospěch jiného, než kdo je v rozhodnutí označen jako oprávněný, lze vést exekuci, jen jestliže je prokázáno, že na něj přešla povinnost nebo přešlo či bylo převedeno právo z exekučního titulu.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Přechod povinnosti nebo přechod či převod práva lze prokázat jen listinou vydanou anebo ověřenou státním orgánem nebo notářem,12 pokud nevyplývá přímo z právního předpisu.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Prokáže-li se, že po zahájení exekučního řízení nastala právní skutečnost, s níž právní předpisy spojují převod nebo přechod práva oprávněného, o něž v exekučním řízení jde, do řízení namísto dosavadního oprávněného vstupuje jeho právní nástupce. Ten, kdo nastupuje do řízení na místo dosavadního oprávněného, musí přijmout stav řízení, jaký tu je v době jeho nástupu do řízení.</w:t>
            </w:r>
          </w:p>
        </w:tc>
      </w:tr>
    </w:tbl>
    <w:p w:rsidR="007D34D1" w:rsidRPr="004906CB" w:rsidRDefault="00CD5EED">
      <w:pPr>
        <w:spacing w:after="0"/>
        <w:jc w:val="center"/>
        <w:rPr>
          <w:rFonts w:ascii="Arial" w:hAnsi="Arial" w:cs="Arial"/>
        </w:rPr>
      </w:pPr>
      <w:r w:rsidRPr="004906CB">
        <w:rPr>
          <w:rFonts w:ascii="Arial" w:hAnsi="Arial" w:cs="Arial"/>
          <w:b/>
        </w:rPr>
        <w:t>Exekuční návrh</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1" w:name="pf37"/>
      <w:r w:rsidRPr="004906CB">
        <w:rPr>
          <w:rFonts w:ascii="Arial" w:hAnsi="Arial" w:cs="Arial"/>
          <w:b/>
        </w:rPr>
        <w:t>§ 37</w:t>
      </w:r>
    </w:p>
    <w:p w:rsidR="007D34D1" w:rsidRPr="004906CB" w:rsidRDefault="00CD5EED">
      <w:pPr>
        <w:spacing w:after="0"/>
        <w:jc w:val="center"/>
        <w:rPr>
          <w:rFonts w:ascii="Arial" w:hAnsi="Arial" w:cs="Arial"/>
        </w:rPr>
      </w:pPr>
      <w:r w:rsidRPr="004906CB">
        <w:rPr>
          <w:rFonts w:ascii="Arial" w:hAnsi="Arial" w:cs="Arial"/>
          <w:b/>
        </w:rPr>
        <w:t>[Oprávněný návrh]</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6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Exekuci lze vést jen na návrh oprávněného nebo na návrh toho, kdo prokáže, že na něho přešlo nebo bylo převedeno právo z rozhodnutí podle § 36 odst. 3 a 5.</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Oprávněný může podat exekuční návrh podle tohoto zákona,</w:t>
            </w:r>
          </w:p>
          <w:tbl>
            <w:tblPr>
              <w:tblW w:w="0" w:type="auto"/>
              <w:tblCellSpacing w:w="0" w:type="dxa"/>
              <w:tblLook w:val="04A0" w:firstRow="1" w:lastRow="0" w:firstColumn="1" w:lastColumn="0" w:noHBand="0" w:noVBand="1"/>
            </w:tblPr>
            <w:tblGrid>
              <w:gridCol w:w="294"/>
              <w:gridCol w:w="8354"/>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nesplní-li povinný dobrovolně to, co mu ukládá exekuční titul podle tohoto zákona,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není-li exekučním titulem rozhodnutí o péči o nezletilé děti, ve věcech ochrany proti domácímu násilí, orgánů Evropské unie nebo cizí rozhodnutí; exekuční návrh lze však podat tehdy, má-li být exekuce vedena podle rozhodnutí o výživném na nezletilé děti nebo podle cizího rozhodnutí, u něhož bylo vydáno prohlášení vykonatelnosti podle přímo použitelného předpisu Evropské unie nebo mezinárodní smlouvy nebo rozhodnuto o uznání.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Další řízení zahájené oprávněným proti témuž povinnému u stejného exekutora dříve, než zanikne oprávnění exekutora k vedení předchozí exekuce, se spojuje s předchozí exekucí ke společnému řízení, a to ode dne podání návrhu. V zájmu hospodárnosti řízení může exekutor věc podle věty první vyloučit k samostatnému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Jsou-li exekuční řízení proti témuž povinnému vedena u více exekutorů nebo zahájí-li další oprávněný u téhož exekutora exekuční řízení proti témuž povinnému, exekuční soud tato řízení spojí na návrh povinného ke společnému řízení,</w:t>
            </w:r>
          </w:p>
          <w:tbl>
            <w:tblPr>
              <w:tblW w:w="0" w:type="auto"/>
              <w:tblCellSpacing w:w="0" w:type="dxa"/>
              <w:tblLook w:val="04A0" w:firstRow="1" w:lastRow="0" w:firstColumn="1" w:lastColumn="0" w:noHBand="0" w:noVBand="1"/>
            </w:tblPr>
            <w:tblGrid>
              <w:gridCol w:w="293"/>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oprávněným osoba, jež byla věřitelem povinného v době vzniku vymáhaného dluhu, nebo její právní nástupce, a řízení již nebyla spojena podle odstavce 3,</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je-li předmětem jednotlivých spojovaných řízení vymožení peněžitého plnění nepřevyšujícího částku podle </w:t>
                  </w:r>
                  <w:hyperlink r:id="rId10">
                    <w:r w:rsidRPr="004906CB">
                      <w:rPr>
                        <w:rFonts w:ascii="Arial" w:hAnsi="Arial" w:cs="Arial"/>
                      </w:rPr>
                      <w:t>§ 202</w:t>
                    </w:r>
                  </w:hyperlink>
                  <w:r w:rsidRPr="004906CB">
                    <w:rPr>
                      <w:rFonts w:ascii="Arial" w:hAnsi="Arial" w:cs="Arial"/>
                    </w:rPr>
                    <w:t xml:space="preserve"> odst. 2 občanského soudního řádu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jsou-li proti povinnému vedena alespoň 2 exekuční řízení podle písmene a).</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usnesení o spojení exekuční soud určí, který exekutor řízení povede. Exekutorovi, který řízení nepovede, náleží náhrada účelně vynaložených hotových výdajů, o níž soud rozhodne v usnesení o spojení. V zájmu hospodárnosti však exekuční soud řízení nespojí, vyžaduje-li to stav těchto řízení nebo se tato řízení ke spojení zjevně nehodí.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2" w:name="pf38"/>
      <w:r w:rsidRPr="004906CB">
        <w:rPr>
          <w:rFonts w:ascii="Arial" w:hAnsi="Arial" w:cs="Arial"/>
          <w:b/>
        </w:rPr>
        <w:t>§ 38</w:t>
      </w:r>
    </w:p>
    <w:p w:rsidR="007D34D1" w:rsidRPr="004906CB" w:rsidRDefault="00CD5EED">
      <w:pPr>
        <w:spacing w:after="0"/>
        <w:jc w:val="center"/>
        <w:rPr>
          <w:rFonts w:ascii="Arial" w:hAnsi="Arial" w:cs="Arial"/>
        </w:rPr>
      </w:pPr>
      <w:r w:rsidRPr="004906CB">
        <w:rPr>
          <w:rFonts w:ascii="Arial" w:hAnsi="Arial" w:cs="Arial"/>
          <w:b/>
        </w:rPr>
        <w:t>[Náležitosti návrhu]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V exekučním návrhu musí být označen exekutor, který má exekuci vést, s uvedením jeho sídla. Z návrhu musí být dále patrné, kdo ho činí, které věci se týká a co sleduje, a musí být podepsán a datován. Kromě toho musí exekuční návrh obsahovat jméno, popřípadě jména, a příjmení účastníků, místo jejich trvalého pobytu7b, popřípadě místo pobytu na území České republiky podle druhu pobytu cizince7d7e, a popřípadě rodné číslo nebo datum narození účastníků, nebo obchodní firmu nebo název, sídlo a identifikační číslo, přesné označení exekučního titulu, uvedení povinnosti, která má být exekucí vymožena, a údaj o tom, zda, popřípadě v jakém rozsahu povinný vymáhanou </w:t>
            </w:r>
            <w:r w:rsidRPr="004906CB">
              <w:rPr>
                <w:rFonts w:ascii="Arial" w:hAnsi="Arial" w:cs="Arial"/>
              </w:rPr>
              <w:lastRenderedPageBreak/>
              <w:t>povinnost splnil, popřípadě označení důkazů, kterých se oprávněný dovolává.</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exekučnímu návrhu je třeba připojit originál nebo úředně ověřenou kopii exekučního titulu opatřeného potvrzením o jeho vykonatelnosti nebo stejnopis notářského zápisu se svolením k vykonatelnosti, ledaže exekuční titul vydal exekuční soud.</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3" w:name="pf39"/>
      <w:r w:rsidRPr="004906CB">
        <w:rPr>
          <w:rFonts w:ascii="Arial" w:hAnsi="Arial" w:cs="Arial"/>
          <w:b/>
        </w:rPr>
        <w:t>§ 39</w:t>
      </w:r>
    </w:p>
    <w:p w:rsidR="007D34D1" w:rsidRPr="004906CB" w:rsidRDefault="00CD5EED">
      <w:pPr>
        <w:spacing w:after="0"/>
        <w:jc w:val="center"/>
        <w:rPr>
          <w:rFonts w:ascii="Arial" w:hAnsi="Arial" w:cs="Arial"/>
        </w:rPr>
      </w:pPr>
      <w:r w:rsidRPr="004906CB">
        <w:rPr>
          <w:rFonts w:ascii="Arial" w:hAnsi="Arial" w:cs="Arial"/>
          <w:b/>
        </w:rPr>
        <w:t>[Oprava a doplnění návrhu]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Neobsahuje-li exekuční návrh všechny stanovené náležitosti nebo je nesrozumitelný anebo neurčitý, vyzve nejpozději do 15 dnů exekutor , kterému byl doručen exekuční návrh, oprávněného, aby návrh opravil nebo doplnil, určí mu lhůtu a poučí ho o tom, jak je třeba opravu nebo doplnění provést.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Není-li v určené lhůtě návrh řádně opraven nebo doplněn a v řízení nelze pro tento nedostatek pokračovat nebo není-li přiložen exekuční titul , exekutor usnesením exekuční návrh odmítne. O těchto následcích musí být oprávněný poučen.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nejsou splněny všechny zákonem stanovené předpoklady pro vedení exekuce a exekuční návrh nebude odmítnut, exekutor exekuční návrh usnesením nejpozději ve lhůtě podle § 44 odst. 1 zamítne.</w:t>
            </w:r>
          </w:p>
        </w:tc>
      </w:tr>
    </w:tbl>
    <w:p w:rsidR="007D34D1" w:rsidRPr="004906CB" w:rsidRDefault="00CD5EED">
      <w:pPr>
        <w:spacing w:after="0"/>
        <w:jc w:val="center"/>
        <w:rPr>
          <w:rFonts w:ascii="Arial" w:hAnsi="Arial" w:cs="Arial"/>
        </w:rPr>
      </w:pPr>
      <w:r w:rsidRPr="004906CB">
        <w:rPr>
          <w:rFonts w:ascii="Arial" w:hAnsi="Arial" w:cs="Arial"/>
          <w:b/>
        </w:rPr>
        <w:t>Exekuční titul</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4" w:name="pf40"/>
      <w:r w:rsidRPr="004906CB">
        <w:rPr>
          <w:rFonts w:ascii="Arial" w:hAnsi="Arial" w:cs="Arial"/>
          <w:b/>
        </w:rPr>
        <w:t>§ 40</w:t>
      </w:r>
    </w:p>
    <w:p w:rsidR="007D34D1" w:rsidRPr="004906CB" w:rsidRDefault="00CD5EED">
      <w:pPr>
        <w:spacing w:after="0"/>
        <w:jc w:val="center"/>
        <w:rPr>
          <w:rFonts w:ascii="Arial" w:hAnsi="Arial" w:cs="Arial"/>
        </w:rPr>
      </w:pPr>
      <w:r w:rsidRPr="004906CB">
        <w:rPr>
          <w:rFonts w:ascii="Arial" w:hAnsi="Arial" w:cs="Arial"/>
          <w:b/>
        </w:rPr>
        <w:t>[Definice, lhůty, dělitelnost plnění]</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6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Exekučním titulem je</w:t>
            </w:r>
          </w:p>
          <w:tbl>
            <w:tblPr>
              <w:tblW w:w="0" w:type="auto"/>
              <w:tblCellSpacing w:w="0" w:type="dxa"/>
              <w:tblLook w:val="04A0" w:firstRow="1" w:lastRow="0" w:firstColumn="1" w:lastColumn="0" w:noHBand="0" w:noVBand="1"/>
            </w:tblPr>
            <w:tblGrid>
              <w:gridCol w:w="293"/>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vykonatelné rozhodnutí soudu nebo exekutora, pokud přiznává právo, zavazuje k povinnosti nebo postihuje majetek,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vykonatelné rozhodnutí soudu a jiného orgánu činného v trestním řízení, pokud přiznává právo nebo postihuje majetek,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vykonatelný rozhodčí nález,</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notářský zápis se svolením k vykonatelnosti sepsaný podle zvláštního právního předpisu13,</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vykonatelné rozhodnutí a jiný exekuční titul orgánu veřejné moci,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jiná vykonatelná rozhodnutí a schválené smíry a listiny,14 jejichž výkon připouští zákon.</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Neobsahuje-li exekuční titul určení lhůty ke splnění povinnosti, má se za to, že povinnosti uložené exekučním titulem je třeba splnit do 3 </w:t>
            </w:r>
            <w:r w:rsidRPr="004906CB">
              <w:rPr>
                <w:rFonts w:ascii="Arial" w:hAnsi="Arial" w:cs="Arial"/>
              </w:rPr>
              <w:lastRenderedPageBreak/>
              <w:t>dnů a, jde-li o vyklizení bytu, do 15 dnů od právní moci rozhodnutí.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Má-li podle exekučního titulu uvedeného v odstavci 1 písm. a), b) nebo c) splnit povinnost více povinných a jde-li o dělitelné plnění, platí, že povinnosti, nestanoví-li exekuční titul jinak, jsou zavázáni splnit všichni povinní rovným dílem.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Exekuci rozhodnutí soudu o prodeji zástavy lze vést tehdy, obsahuje-li označení oprávněné a povinné osoby, zástavy a výši zajištěné pohledávky a jejího příslušenství.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5" w:name="pf41"/>
      <w:r w:rsidRPr="004906CB">
        <w:rPr>
          <w:rFonts w:ascii="Arial" w:hAnsi="Arial" w:cs="Arial"/>
          <w:b/>
        </w:rPr>
        <w:t>§ 41</w:t>
      </w:r>
    </w:p>
    <w:p w:rsidR="007D34D1" w:rsidRPr="004906CB" w:rsidRDefault="00CD5EED">
      <w:pPr>
        <w:spacing w:after="0"/>
        <w:jc w:val="center"/>
        <w:rPr>
          <w:rFonts w:ascii="Arial" w:hAnsi="Arial" w:cs="Arial"/>
        </w:rPr>
      </w:pPr>
      <w:r w:rsidRPr="004906CB">
        <w:rPr>
          <w:rFonts w:ascii="Arial" w:hAnsi="Arial" w:cs="Arial"/>
          <w:b/>
        </w:rPr>
        <w:t>[Oprávněný orgán]</w:t>
      </w:r>
    </w:p>
    <w:bookmarkEnd w:id="65"/>
    <w:p w:rsidR="007D34D1" w:rsidRPr="004906CB" w:rsidRDefault="00CD5EED">
      <w:pPr>
        <w:spacing w:after="60"/>
        <w:jc w:val="both"/>
        <w:rPr>
          <w:rFonts w:ascii="Arial" w:hAnsi="Arial" w:cs="Arial"/>
        </w:rPr>
      </w:pPr>
      <w:r w:rsidRPr="004906CB">
        <w:rPr>
          <w:rFonts w:ascii="Arial" w:hAnsi="Arial" w:cs="Arial"/>
        </w:rPr>
        <w:t>Potvrzením o vykonatelnosti opatří exekuční titul podle § 40 odst. 1 písm. a) až c), e) a f) ten orgán, který ho vydal, u smírů a dohod pak ten orgán, který je schválil.</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6" w:name="pf42"/>
      <w:r w:rsidRPr="004906CB">
        <w:rPr>
          <w:rFonts w:ascii="Arial" w:hAnsi="Arial" w:cs="Arial"/>
          <w:b/>
        </w:rPr>
        <w:t>§ 42</w:t>
      </w:r>
    </w:p>
    <w:p w:rsidR="007D34D1" w:rsidRPr="004906CB" w:rsidRDefault="00CD5EED">
      <w:pPr>
        <w:spacing w:after="0"/>
        <w:jc w:val="center"/>
        <w:rPr>
          <w:rFonts w:ascii="Arial" w:hAnsi="Arial" w:cs="Arial"/>
        </w:rPr>
      </w:pPr>
      <w:r w:rsidRPr="004906CB">
        <w:rPr>
          <w:rFonts w:ascii="Arial" w:hAnsi="Arial" w:cs="Arial"/>
          <w:b/>
        </w:rPr>
        <w:t>[Společné jmění manželů]</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 vydáním exekučního příkazu na majetek ve společném jmění manželů zjistí exekutor, zda je v Seznamu listin o manželském majetkovém režimu vedeném podle notářského řádu evidována smlouva o manželském majetkovém režimu nebo rozhodnutí soudu o zrušení společného jmění manželů, jeho obnovení nebo zúžení jeho stávajícího rozsahu, anebo dohoda nebo rozhodnutí soudu o změně smluveného režimu nebo režimu založeného rozhodnutím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 vydání exekučního příkazu je exekutor povinen vycházet z obsahu listiny podle odstavce 1, jde-li o vydobytí dluhu ze závazku vzniklého po jejím zápisu do Seznamu listin o manželském majetkovém režimu nebo jde-li o vydobytí dluhu ze závazku vzniklého před jejím zápisem do Seznamu listin o manželském majetkovém režimu a vyslovil-li s tím souhlas oprávněný. Nelze-li zjistit z exekučního titulu nebo z listiny podle odstavce 1, že závazek vznikl po zápisu listiny do Seznamu listin o manželském majetkovém režimu, má se za to, že závazek vznikl před zápisem listiny do Seznamu listin o manželském majetkovém režimu.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ostatních případech lze vydat exekuční příkaz postihující majetek, který netvoří součást společného jmění manželů jen proto, že byl zákonný režim společného jmění manželů změněn.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Jde-li o vydobytí dluhu, který patří do společného jmění manželů, nebo dluhu povinného, pro který lze vydat exekuční příkaz na majetek ve společném jmění manželů, lze vést exekuci přikázáním pohledávky z účtu manžela povinného u peněžního ústavu.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7" w:name="pf43"/>
      <w:r w:rsidRPr="004906CB">
        <w:rPr>
          <w:rFonts w:ascii="Arial" w:hAnsi="Arial" w:cs="Arial"/>
          <w:b/>
        </w:rPr>
        <w:lastRenderedPageBreak/>
        <w:t>§ 43</w:t>
      </w:r>
    </w:p>
    <w:p w:rsidR="007D34D1" w:rsidRPr="004906CB" w:rsidRDefault="00CD5EED">
      <w:pPr>
        <w:spacing w:after="0"/>
        <w:jc w:val="center"/>
        <w:rPr>
          <w:rFonts w:ascii="Arial" w:hAnsi="Arial" w:cs="Arial"/>
        </w:rPr>
      </w:pPr>
      <w:r w:rsidRPr="004906CB">
        <w:rPr>
          <w:rFonts w:ascii="Arial" w:hAnsi="Arial" w:cs="Arial"/>
          <w:b/>
        </w:rPr>
        <w:t>[Splnění podmínky nebo vzáj. povinnosti]</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je to, co ukládá exekuční titul povinnému, vázáno na splnění podmínky nebo na splnění vzájemné povinnosti oprávněného nebo omezené doložením času, lze postupovat podle § 44 jen tehdy, prokáže-li oprávněný, že se podmínka splnila nebo že sám svou vzájemnou povinnost vůči povinnému již splnil, popřípadě je připraven ji splnit, nebo že nastal doložený čas.</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případech uvedených v odstavci 1 je třeba k potvrzení o vykonatelnosti exekučního titulu připojit listinu vydanou nebo ověřenou státním orgánem nebo notářem, z níž je patrné, že se splnila podmínka , že oprávněný splnil svou vzájemnou povinnost, popřípadě je připraven ji splnit, nebo že nastal doložený čas.</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8" w:name="pf43a"/>
      <w:r w:rsidRPr="004906CB">
        <w:rPr>
          <w:rFonts w:ascii="Arial" w:hAnsi="Arial" w:cs="Arial"/>
          <w:b/>
        </w:rPr>
        <w:t>§ 43a</w:t>
      </w:r>
    </w:p>
    <w:p w:rsidR="007D34D1" w:rsidRPr="004906CB" w:rsidRDefault="00CD5EED">
      <w:pPr>
        <w:spacing w:after="0"/>
        <w:jc w:val="center"/>
        <w:rPr>
          <w:rFonts w:ascii="Arial" w:hAnsi="Arial" w:cs="Arial"/>
        </w:rPr>
      </w:pPr>
      <w:r w:rsidRPr="004906CB">
        <w:rPr>
          <w:rFonts w:ascii="Arial" w:hAnsi="Arial" w:cs="Arial"/>
          <w:b/>
        </w:rPr>
        <w:t>[Žádost o o pověření a nařízení exekuce]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kterému došel exekuční návrh, požádá exekuční soud nejpozději do 15 dnů ode dne doručení návrhu o pověření a nařízení exekuce (dále jen „pověření“). Neobsahuje-li návrh oprávněného všechny náležitosti nebo je nesrozumitelný nebo neurčitý, běží tato lhůta až ode dne doručení opraveného nebo doplněného návrhu, popřípadě exekučního titulu exekutorovi. Doručením žádosti o pověření soudu se do rejstříku zahájených exekucí elektronicky zapíší údaje podle § 35b odst. 1 písm. a) a c) až g).</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žádosti o pověření musí být označen exekutor, který žádost podle odstavce 1 podal, s uvedením jeho sídla. Žádost musí být datována a musí dále zejména obsahovat jméno, popřípadě jména, příjmení a bydliště účastníků nebo obchodní firmu nebo název, sídlo a identifikační číslo a přesné označení exekučního titulu. Součástí žádosti o pověření jsou i údaje podle § 35b odst. 1 písm. a) a c) až g). Společně se žádostí exekutor soudu zašle exekuční návrh a všechny listiny, které k návrhu připojil. Žádost včetně všech listin, které se soudu zasílají společně s ní, musí být podána na elektronickém formuláři prostřednictvím veřejné datové sítě a elektronické aplikace určené k podání takové žádosti; není-li to technicky možné, mohou být žádost i listiny zaslány prostřednictvím veřejné datové sítě do datové schránky, případně v listinné podobě.</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Soud vydá pověření do 15 dnů, jestliže jsou splněny všechny zákonem stanovené předpoklady.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Pověření obsahuje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titulu a orgánu, který ho vydal, nebo osoby, která jej vyhotovila,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oprávněného a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podpis a datum.</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Pověření není soudním rozhodnutím a nedoručuje se účastníkům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nejsou splněny všechny zákonem stanovené předpoklady pro vedení exekuce, soud udělí exekutorovi pokyn, aby exekuční návrh částečně nebo úplně odmítl nebo zamítl nebo aby exekuční řízení zastavil. Tímto pokynem je exekutor vázán.</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69" w:name="pf44"/>
      <w:r w:rsidRPr="004906CB">
        <w:rPr>
          <w:rFonts w:ascii="Arial" w:hAnsi="Arial" w:cs="Arial"/>
          <w:b/>
        </w:rPr>
        <w:t>§ 44</w:t>
      </w:r>
    </w:p>
    <w:p w:rsidR="007D34D1" w:rsidRPr="004906CB" w:rsidRDefault="00CD5EED">
      <w:pPr>
        <w:spacing w:after="0"/>
        <w:jc w:val="center"/>
        <w:rPr>
          <w:rFonts w:ascii="Arial" w:hAnsi="Arial" w:cs="Arial"/>
        </w:rPr>
      </w:pPr>
      <w:r w:rsidRPr="004906CB">
        <w:rPr>
          <w:rFonts w:ascii="Arial" w:hAnsi="Arial" w:cs="Arial"/>
          <w:b/>
        </w:rPr>
        <w:t>[Vyrozumění o zahájení exekuce]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6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Nejpozději do 15 dnů ode dne doručení pověření podle § 43a odst. 3 zašle exekutor oprávněnému vyrozumění o zahájení exekuce. Povinnému zašle exekutor vyrozumění nejpozději s prvním exekučním příkazem, který mu v exekučním řízení doručuje; spolu s vyrozuměním zašle exekutor povinnému exekuční návrh, kopii exekučního titulu a výzvu podle § 46 odst. 6. Orgánům pověřeným vedením veřejných rejstříků, do kterých se zapisují právnické osoby, případně dalším orgánům či osobám se vyrozumění zašle, jen je-li to potřebné pro vedení exekuce. Je-li v katastru nemovitostí zapsáno vlastnické právo povinného a nejde-li o povinného uvedeného v § 44a odst. 5 nebo o povinného podle odstavce 4, rozhodl-li exekutor o tom, že se zákaz podle § 44a odst. 1 nevztahuje na nemovitou věc v jeho vlastnictví, vyrozumění se zašle katastrálnímu úřadu, v jehož územním obvodu má sídlo soudní exekutor, který vyrozumění o zahájení exekuce zasílá. Vyrozumění není rozhodnutím.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Vyrozumění se doručí povinnému do vlastních rukou.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Vyrozumění obsahuje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exekutora, který vede exekuční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řízení spisovou značkou, pod kterou je vedeno,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titulu a orgánu, který ho vydal, nebo osoby, která jej vyhotovila,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oprávněného a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povinnosti, která má být exekucí vymožena, včetně povinnosti k úhradě nákladů oprávněného a nákladů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podpis a datum,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poučení podle § 29 odst. 5, § 37 odst. 3 a 4, § 44a odst. 1, § 54, § 55 odst. 1 a 2 a § 87 odst. 1.</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vymáhaná povinnost v hrubém nepoměru k majetku povinného, na který by se vztahoval zákaz podle § 44a odst. 1, může exekutor před zasláním vyrozumění oprávněnému rozhodnout, že se zákaz podle § 44a odst. 1 vztahuje pouze na část majetku přiměřenou vymáhané povinnosti. Toto rozhodnutí zašle spolu s vyrozuměním oprávněnému a povinnému.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0" w:name="pf44a"/>
      <w:r w:rsidRPr="004906CB">
        <w:rPr>
          <w:rFonts w:ascii="Arial" w:hAnsi="Arial" w:cs="Arial"/>
          <w:b/>
        </w:rPr>
        <w:t>§ 44a</w:t>
      </w:r>
    </w:p>
    <w:p w:rsidR="007D34D1" w:rsidRPr="004906CB" w:rsidRDefault="00CD5EED">
      <w:pPr>
        <w:spacing w:after="0"/>
        <w:jc w:val="center"/>
        <w:rPr>
          <w:rFonts w:ascii="Arial" w:hAnsi="Arial" w:cs="Arial"/>
        </w:rPr>
      </w:pPr>
      <w:r w:rsidRPr="004906CB">
        <w:rPr>
          <w:rFonts w:ascii="Arial" w:hAnsi="Arial" w:cs="Arial"/>
          <w:b/>
        </w:rPr>
        <w:t>[Omezení povinného]</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7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Nerozhodl-li exekutor podle § 44 odst. 4 jinak, nesmí povinný po doručení vyrozumění nakládat se svým majetkem včetně nemovitostí a majetku patřícího do společného jmění manželů, vyjma běžné obchodní a provozní činnosti, uspokojování základních životních potřeb svých a osob, ke kterým má vyživovací povinnost, a udržování a správy majetku. Právní jednání, kterým povinný porušil tuto povinnost, je neplatné. Právní jednání se však považuje za platné, pokud námitku neplatnosti nevznese exekutor, oprávněný, nebo přihlášený věřitel, aby zajistili uspokojení vymáhané pohledávky. Právní účinky vznesení námitky neplatnosti nastávají od účinnosti právního jednání, dojde-li exekuční příkaz nebo jiný projev vůle exekutora, oprávněného, nebo přihlášeného věřitele všem účastníkům právního jednání, k němuž exekutor, oprávněný nebo přihlášený věřitel vznesl námitku neplatnosti.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Složí-li povinný u exekutora částku ve výši vymáhané pohledávky, nákladů exekuce a nákladů oprávněného, exekutor na návrh povinného zruší rozhodnutím zákaz podle odstavce 1 a podle § 47 odst. 6. Exekutor vydá rozhodnutí podle věty první do 7 dnů ode dne, v němž mu byl doručen návrh povinného, a neprodleně ho zašle účastníkům řízení a dalším osobám, jimž byly v rámci exekuce doručeny exekuční příkazy podle § 49 odst. 7. Proti tomuto rozhodnutí není opravný prostředek přípustný.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návrh povinného může exekutor rozhodnout o tom, že se zákaz podle odstavce 1 a podle § 47 odst. 6 nevztahuje na majetek, který povinný uvedl v návrhu, jestliže povinný zároveň doloží, že jeho zbývající majetek zjevně a nepochybně postačuje k uhrazení vymáhané pohledávky včetně nákladů oprávněného a nákladů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 písemným souhlasem exekutora, oprávněného a všech přihlášených věřitelů může povinný k úhradě vymáhané pohledávky, jejího příslušenství, nákladů exekuce či nákladů oprávněného zpeněžit majetek nebo jednotlivé součásti majetku, nejsou-li postiženy jinou exekucí16a, nejméně však za obvyklou cenu zjištěnou na základě znaleckého posudku splatnou při podpisu smlouvy k rukám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Odstavec 1 se nepoužije, je-li povinným stát nebo územní samosprávný celek.</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1" w:name="pf44b"/>
      <w:r w:rsidRPr="004906CB">
        <w:rPr>
          <w:rFonts w:ascii="Arial" w:hAnsi="Arial" w:cs="Arial"/>
          <w:b/>
        </w:rPr>
        <w:t>§ 44b</w:t>
      </w:r>
    </w:p>
    <w:p w:rsidR="007D34D1" w:rsidRPr="004906CB" w:rsidRDefault="00CD5EED">
      <w:pPr>
        <w:spacing w:after="0"/>
        <w:jc w:val="center"/>
        <w:rPr>
          <w:rFonts w:ascii="Arial" w:hAnsi="Arial" w:cs="Arial"/>
        </w:rPr>
      </w:pPr>
      <w:r w:rsidRPr="004906CB">
        <w:rPr>
          <w:rFonts w:ascii="Arial" w:hAnsi="Arial" w:cs="Arial"/>
          <w:b/>
        </w:rPr>
        <w:lastRenderedPageBreak/>
        <w:t>Změna exekutora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7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návrh oprávněného a souhlasí-li s tím exekutor, který vede exekuci, a exekutor, kterého oprávněný označí v návrhu, převezme exekuci exekutor, kterého oprávněný označil v návrhu. Převzetí exekuce není rozhodnutím.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Nedojde-li ke změně exekutora podle odstavce 1 a požádá-li oprávněný exekuční soud o změnu exekutora, exekuční soud po vyjádření exekutora, je-li to důvodné, rozhodne, že exekuci bude vést jiný exekutor, kterého navrhne oprávněný, a exekutor, který exekuci dosud vedl, mu věc postoupí.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Účinky původního exekučního návrhu oprávněného zůstávají zachovány.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Nový exekutor provede změnu údaje podle § 35b odst. 1 písm. a) nebo b) v rejstříku zahájených exekucí a rozhodne příkazem k úhradě nákladů exekuce o dosud vzniklých nákladech exekuce. Odměna exekutora, který exekuci dosud vedl, se vypočítá tak, jako by došlo k zastavení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exekuce vzniklé v souvislosti se změnou exekutora podle odstavce 1 nese oprávněný.</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2" w:name="pf45"/>
      <w:r w:rsidRPr="004906CB">
        <w:rPr>
          <w:rFonts w:ascii="Arial" w:hAnsi="Arial" w:cs="Arial"/>
          <w:b/>
        </w:rPr>
        <w:t>§ 45</w:t>
      </w:r>
    </w:p>
    <w:p w:rsidR="007D34D1" w:rsidRPr="004906CB" w:rsidRDefault="00CD5EED">
      <w:pPr>
        <w:spacing w:after="0"/>
        <w:jc w:val="center"/>
        <w:rPr>
          <w:rFonts w:ascii="Arial" w:hAnsi="Arial" w:cs="Arial"/>
        </w:rPr>
      </w:pPr>
      <w:r w:rsidRPr="004906CB">
        <w:rPr>
          <w:rFonts w:ascii="Arial" w:hAnsi="Arial" w:cs="Arial"/>
          <w:b/>
        </w:rPr>
        <w:t>Věcná a místní příslušnost exekučního soudu</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7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Věcně příslušným exekučním soudem je okresní soud.</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Místně příslušným exekučním soudem je soud, v jehož obvodu má povinný, je-li fyzickou osobou, místo svého trvalého pobytu7b, popřípadě místo pobytu na území České republiky podle druhu pobytu cizince7d ,7e). Je-li povinný právnickou osobou, je místně příslušným soud, v jehož obvodu má povinný sídlo. Nemá-li povinný, který je fyzickou osobou, v České republice místo trvalého pobytu nebo místo pobytu podle věty první, nebo nemá-li povinný, který je právnickou osobou, sídlo v České republice, je místně příslušným soud, v jehož obvodu má povinný majetek.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podle odstavce 2 místně příslušných několik soudů, je místně příslušným ten soud, jehož název je první v abecedním, případně číselném pořadí.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3" w:name="pf46"/>
      <w:r w:rsidRPr="004906CB">
        <w:rPr>
          <w:rFonts w:ascii="Arial" w:hAnsi="Arial" w:cs="Arial"/>
          <w:b/>
        </w:rPr>
        <w:t>§ 46</w:t>
      </w:r>
    </w:p>
    <w:p w:rsidR="007D34D1" w:rsidRPr="004906CB" w:rsidRDefault="00CD5EED">
      <w:pPr>
        <w:spacing w:after="0"/>
        <w:jc w:val="center"/>
        <w:rPr>
          <w:rFonts w:ascii="Arial" w:hAnsi="Arial" w:cs="Arial"/>
        </w:rPr>
      </w:pPr>
      <w:r w:rsidRPr="004906CB">
        <w:rPr>
          <w:rFonts w:ascii="Arial" w:hAnsi="Arial" w:cs="Arial"/>
          <w:b/>
        </w:rPr>
        <w:t>[Úkony ex lege, pořadí, upuštění]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7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postupuje v exekuci rychle a účelně; při tom dbá ochrany práv účastníků řízení i třetích osob dotčených jeho postupem.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Exekutor činí i bez návrhu úkony směřující k provedení exekuce. Exekutor vede exekuci až do vymožení pohledávky a jejího příslušenství </w:t>
            </w:r>
            <w:r w:rsidRPr="004906CB">
              <w:rPr>
                <w:rFonts w:ascii="Arial" w:hAnsi="Arial" w:cs="Arial"/>
              </w:rPr>
              <w:lastRenderedPageBreak/>
              <w:t>nebo vynucení jiné vymáhané povinnosti, nákladů exekuce a nákladů oprávněného; tím bude exekuce provedena. Úkony a rozhodnutí exekutora a exekučního soudu jsou evidovány v exekučním spise, který vede exekutor v listinné nebo v elektronické podobě.</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vést exekuce v pořadí, v jakém mu byly doručeny exekuční návrhy.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Peněžitá plnění na vymáhanou povinnost se hradí exekutorovi nebo oprávněnému. Nedohodnou-li se exekutor a oprávněný jinak, exekutor po uplynutí lhůty podle odstavce 6 zajistí po odpočtu nákladů exekuce výplatu celé vymožené pohledávky oprávněnému do 30 dnů od doby, kdy peněžité plnění obdržel. Vymožené částečné plnění exekutor vyplatí oprávněnému, nedohodl-li se s ním jinak, ve stejné lhůtě v případě, kdy toto nevyplacené částečné plnění převyšuje částku 1 000 Kč. Za vymožené plnění se považuje plnění získané provedením exekuce některým ze způsobů podle § 59 odst. 1, provedením exekuce podle odstavce 6 nebo hrazené na vymáhanou povinnost od uplynutí lhůty podle odstavce 6 a vydání exekučního příkazu do provedení exekuce podle tohoto exekučního příkazu.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povinen vymožené peněžité plnění vést odděleně od vlastních prostředků na zvláštním účtu31 u banky nebo spořitelního a úvěrního družstva v České republice. Exekutor oznámí bez zbytečného odkladu ministerstvu a Komoře číslo tohoto účtu a peněžní ústav, u kterého je veden.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zašle povinnému společně s vyrozuměním výzvu ke splnění vymáhané povinnosti, v níž vyčíslí vymáhaný nárok a zálohu na snížené náklady exekuce16b a náklady oprávněného. Zároveň povinného poučí, že splní-li ve lhůtě 30 dnů od doručení této výzvy vymáhaný nárok a uhradí zálohu, vydá exekutor neprodleně příkaz k úhradě nákladů exekuce. Právní mocí příkazu k úhradě nákladů exekuce bude exekuce provedena. Splněním vymáhaného nároku a uhrazením zálohy zaniká zákaz podle § 44a odst. 1 a podle § 47 odst. 6. Jinak exekutor provede exekuci.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exekuční řízení podle zvláštního právního předpisu přerušeno16c nebo zvláštní právní předpis stanoví, že exekuci nelze provést16d, exekutor nečiní žádné úkony, jimiž se provádí exekuce, pokud zákon nestanoví jinak. Insolvenčnímu správci nebo v rámci likvidace dědictví do likvidační podstaty exekutor vydá vymožené plnění bezodkladně po právní moci usnesení, kterým rozhodne po odpočtu nákladů exekuce o vydání vymoženého plnění insolvenčnímu správci nebo do likvidační podstaty.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skončení exekuce podle odstavců 2 a 6 a § 55 zašle exekutor oznámení o skončení exekuce všem orgánům a osobám, které ve svých evidencích (seznamech) vedou poznámku o probíhající exekuci anebo kterým byla v exekuci uložena nějaká povinnost; oznámení není rozhodnutím. V oznámení označí také exekuční příkazy, jejichž účinky skončením exekuce podle § 47 odst. 7 zanikly. Na žádost zašle toto oznámení neprodleně rovněž účastníkům řízení.</w:t>
            </w:r>
          </w:p>
        </w:tc>
      </w:tr>
    </w:tbl>
    <w:p w:rsidR="007D34D1" w:rsidRPr="004906CB" w:rsidRDefault="00CD5EED">
      <w:pPr>
        <w:spacing w:after="0"/>
        <w:jc w:val="center"/>
        <w:rPr>
          <w:rFonts w:ascii="Arial" w:hAnsi="Arial" w:cs="Arial"/>
        </w:rPr>
      </w:pPr>
      <w:r w:rsidRPr="004906CB">
        <w:rPr>
          <w:rFonts w:ascii="Arial" w:hAnsi="Arial" w:cs="Arial"/>
          <w:b/>
        </w:rPr>
        <w:t>Exekuční příkaz</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4" w:name="pf47"/>
      <w:r w:rsidRPr="004906CB">
        <w:rPr>
          <w:rFonts w:ascii="Arial" w:hAnsi="Arial" w:cs="Arial"/>
          <w:b/>
        </w:rPr>
        <w:t>§ 47</w:t>
      </w:r>
    </w:p>
    <w:p w:rsidR="007D34D1" w:rsidRPr="004906CB" w:rsidRDefault="00CD5EED">
      <w:pPr>
        <w:spacing w:after="0"/>
        <w:jc w:val="center"/>
        <w:rPr>
          <w:rFonts w:ascii="Arial" w:hAnsi="Arial" w:cs="Arial"/>
        </w:rPr>
      </w:pPr>
      <w:r w:rsidRPr="004906CB">
        <w:rPr>
          <w:rFonts w:ascii="Arial" w:hAnsi="Arial" w:cs="Arial"/>
          <w:b/>
        </w:rPr>
        <w:lastRenderedPageBreak/>
        <w:t>[Volba způsobu exekuce a účinky příkazu]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7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poté, co byla exekuce zapsána do rejstříku zahájených exekucí, posoudí, jakým způsobem bude exekuce provedena, a vydá nebo zruší exekuční příkaz ohledně majetku, který má být exekucí postižen. Exekučním příkazem se rozumí příkaz k provedení exekuce některým ze způsobů uvedených v tomto zákoně. Exekutor je povinen v exekučním příkazu zvolit takový způsob exekuce, který není zřejmě nevhodný, zejména vzhledem k nepoměru výše dluhů povinného a ceny předmětu, z něhož má být splnění závazků povinného dosaženo.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Exekuční příkaz má účinky nařízení výkonu rozhodnutí podle </w:t>
            </w:r>
            <w:hyperlink r:id="rId11">
              <w:r w:rsidRPr="004906CB">
                <w:rPr>
                  <w:rFonts w:ascii="Arial" w:hAnsi="Arial" w:cs="Arial"/>
                </w:rPr>
                <w:t>občanského soudního řádu</w:t>
              </w:r>
            </w:hyperlink>
            <w:r w:rsidRPr="004906CB">
              <w:rPr>
                <w:rFonts w:ascii="Arial" w:hAnsi="Arial" w:cs="Arial"/>
              </w:rPr>
              <w:t>. Podle exekučního příkazu nelze exekuci provést před</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uplynutím lhůty podle § 46 odst. 6,</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právní mocí rozhodnutí o návrhu na zastavení exekuce, pokud byl podán ve lhůtě podle písmene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zápisem doložky provedení exekuce do rejstříku zahájených exekucí podle § 35b odst. 1 písm. 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právní mocí exekučního příkazu.</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 účely odstavce 2 písm. d) není provedením exekuce úkon učiněný k zajištění majetku povinného pro účely jeho postižení takovou exekucí.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Exekuci na majetek povinného, na který se vztahuje rozhodnutí o zajištění vydané v trestním řízení, lze provést jen po předchozím souhlasu příslušného orgánu činného v trestním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exekučnímu příkazu není přípustný opravný prostředek.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Majetek, který je postižen exekučním příkazem, nesmí povinný převést na jiného, zatížit ho nebo s ním jinak nakládat. Právní jednání, kterým povinný porušil tuto povinnost, je neplatné.</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Provedením exekuce a zastavením exekuce zanikají účinky všech vydaných exekučních příkazů.</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5" w:name="pf48"/>
      <w:r w:rsidRPr="004906CB">
        <w:rPr>
          <w:rFonts w:ascii="Arial" w:hAnsi="Arial" w:cs="Arial"/>
          <w:b/>
        </w:rPr>
        <w:t>§ 48</w:t>
      </w:r>
    </w:p>
    <w:p w:rsidR="007D34D1" w:rsidRPr="004906CB" w:rsidRDefault="00CD5EED">
      <w:pPr>
        <w:spacing w:after="0"/>
        <w:jc w:val="center"/>
        <w:rPr>
          <w:rFonts w:ascii="Arial" w:hAnsi="Arial" w:cs="Arial"/>
        </w:rPr>
      </w:pPr>
      <w:r w:rsidRPr="004906CB">
        <w:rPr>
          <w:rFonts w:ascii="Arial" w:hAnsi="Arial" w:cs="Arial"/>
          <w:b/>
        </w:rPr>
        <w:t>[Náležitosti]</w:t>
      </w:r>
    </w:p>
    <w:bookmarkEnd w:id="75"/>
    <w:p w:rsidR="007D34D1" w:rsidRPr="004906CB" w:rsidRDefault="00CD5EED">
      <w:pPr>
        <w:spacing w:after="60"/>
        <w:jc w:val="both"/>
        <w:rPr>
          <w:rFonts w:ascii="Arial" w:hAnsi="Arial" w:cs="Arial"/>
        </w:rPr>
      </w:pPr>
      <w:r w:rsidRPr="004906CB">
        <w:rPr>
          <w:rFonts w:ascii="Arial" w:hAnsi="Arial" w:cs="Arial"/>
        </w:rPr>
        <w:t>V písemném vyhotovení exekučního příkazu exekutor uvede</w:t>
      </w:r>
    </w:p>
    <w:tbl>
      <w:tblPr>
        <w:tblW w:w="0" w:type="auto"/>
        <w:tblCellSpacing w:w="0" w:type="dxa"/>
        <w:tblLook w:val="04A0" w:firstRow="1" w:lastRow="0" w:firstColumn="1" w:lastColumn="0" w:noHBand="0" w:noVBand="1"/>
      </w:tblPr>
      <w:tblGrid>
        <w:gridCol w:w="296"/>
        <w:gridCol w:w="876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soud,</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exekutora, který vede exekuční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titul a orgán, který jej vydal, nebo osobu, která jej vyhotovila,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účastníků včetně rodného čísla povinného, lze-li je zjistit,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povinnosti, která má být exekucí vymožena,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způsob provedení exekuce a číslo účtu oprávněného nebo exekutora vedeného u peněžního ústavu, je-li číslo účtu potřebné pro způsob vedení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osob, kterým se doručuje exekuční příkaz,</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výrok, poučení o odvolání, den a místo jeho vydání a podpis exekutora.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6" w:name="pf49"/>
      <w:r w:rsidRPr="004906CB">
        <w:rPr>
          <w:rFonts w:ascii="Arial" w:hAnsi="Arial" w:cs="Arial"/>
          <w:b/>
        </w:rPr>
        <w:t>§ 49</w:t>
      </w:r>
    </w:p>
    <w:p w:rsidR="007D34D1" w:rsidRPr="004906CB" w:rsidRDefault="00CD5EED">
      <w:pPr>
        <w:spacing w:after="0"/>
        <w:jc w:val="center"/>
        <w:rPr>
          <w:rFonts w:ascii="Arial" w:hAnsi="Arial" w:cs="Arial"/>
        </w:rPr>
      </w:pPr>
      <w:r w:rsidRPr="004906CB">
        <w:rPr>
          <w:rFonts w:ascii="Arial" w:hAnsi="Arial" w:cs="Arial"/>
          <w:b/>
        </w:rPr>
        <w:t>[Další náležitosti]</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7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Výrok exekučního příkazu ukládajícího zaplacení peněžité částky musí rovněž obsahovat</w:t>
            </w:r>
          </w:p>
          <w:tbl>
            <w:tblPr>
              <w:tblW w:w="0" w:type="auto"/>
              <w:tblCellSpacing w:w="0" w:type="dxa"/>
              <w:tblLook w:val="04A0" w:firstRow="1" w:lastRow="0" w:firstColumn="1" w:lastColumn="0" w:noHBand="0" w:noVBand="1"/>
            </w:tblPr>
            <w:tblGrid>
              <w:gridCol w:w="292"/>
              <w:gridCol w:w="8356"/>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toho, vůči komu má povinný nárok na mzdu (plátce mzdy), jde-li o provedení exekuce srážkami ze mzdy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peněžního ústavu a čísla účtunebo jiného jedinečného identifikátoru7a, jde-li o provedení exekuce přikázáním pohledávky povinného z účtu u peněžního ústavu; označí-li se více účtů povinného u téhož peněžního ústavu, uvede se také pořadí, v jakém z nich má být vymáhaná pohledávka odepsána,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toho, vůči komu má povinný jinou pohledávku (dlužníka povinného), jde-li o provedení exekuce přikázáním jiné pohledávky povinného než z účtu u peněžního ústavu,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toho, vůči komu má povinný jiné právo, než je uvedeno pod písmeny a), b) a c), které má majetkovou hodnotu a které není spojeno s osobou povinného a je převoditelné na jiného, nebo označení podílu v obchodní společnosti nebo označení členství v družstvu, jde-li o provedení exekuce postižením jiných majetkových práv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věcí, které mají být prodány, případně spoluvlastnického podílu na nich, nebo údaj o tom, že mají být prodány všechny podle zákona postižitelné movité věci, jde-li o provedení exekuce prodejem movitých věcí povinného nebo spoluvlastnického podílu povinného na movitých věcech,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označení nemovité věci, která má být prodána nebo postižena správou, případně spoluvlastnického podílu na ní, jde-li o provedení </w:t>
                  </w:r>
                  <w:r w:rsidRPr="004906CB">
                    <w:rPr>
                      <w:rFonts w:ascii="Arial" w:hAnsi="Arial" w:cs="Arial"/>
                    </w:rPr>
                    <w:lastRenderedPageBreak/>
                    <w:t>exekuce prodejem nebo správou nemovité věci povinného nebo spoluvlastnického podílu povinného na nemovité věci,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závodu nebo části závodu povinného anebo podílu povinného jako spolumajitele závodu, který má být postižen, jde-li o provedení exekuce postižením závodu nebo části závodu povinného anebo podílu povinného jako spolumajitele závodu,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sérii a číslo řidičského průkazu, jehož držitelem je povinný, jde-li o exekuci pozastavením řidičského oprávnění.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Přílohou exekučního příkazu podle odstavce 1 písm. a) a vyrozumění o tom, že byly splněny podmínky podle § 52 odst. 3, jde-li o provedení exekuce srážkami z jiných příjmů vyplácených Úřadem práce České republiky nebo Českou správou sociálního zabezpečení, je datový soubor, který obsahuje údaje uvedené v tomto exekučním příkazu nebo vyrozumění. Po obdržení datového souboru, který je přílohou exekučního příkazu podle odstavce 1 písm. a), Úřad práce České republiky nebo Česká správa sociálního zabezpečení bez zbytečného odkladu sdělí exekutorovi datovým souborem údaj podle § 48 písm. 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Přílohou exekučního příkazu podle odstavce 1 písm. b) a vyrozumění o tom, že byly splněny podmínky podle § 52 odst. 3, jde-li o provedení exekuce přikázáním pohledávky povinného z účtu u peněžního ústavu, je datový soubor, který obsahuje údaje uvedené v tomto exekučním příkazu nebo vyrozumění nebo datový soubor obsahující údaje o změně nebo zrušení exekučního příkazu. Po obdržení datového souboru, který je přílohou exekučního příkazu podle odstavce 1 písm. b), peněžní ústav bez zbytečného odkladu sdělí exekutorovi datovým souborem čísla účtů a výši peněžních prostředků, na něž se vztahují zákazy podle </w:t>
            </w:r>
            <w:hyperlink r:id="rId12">
              <w:r w:rsidRPr="004906CB">
                <w:rPr>
                  <w:rFonts w:ascii="Arial" w:hAnsi="Arial" w:cs="Arial"/>
                </w:rPr>
                <w:t>§ 304</w:t>
              </w:r>
            </w:hyperlink>
            <w:r w:rsidRPr="004906CB">
              <w:rPr>
                <w:rFonts w:ascii="Arial" w:hAnsi="Arial" w:cs="Arial"/>
              </w:rPr>
              <w:t xml:space="preserve"> odst. 1 a 3 občanského soudního řádu, a údaj podle § 48 písm. 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Ministerstvo stanoví vyhláškou formát a strukturu datových souborů podle odstavců 2 a 3.</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Výrok exekučního příkazu o prodeji zástavy musí rovněž obsahovat označení movité nebo nemovité věci, která má být prodána.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Ve výroku exekučního příkazu se uvedou další zákazy, příkazy a výzvy, které podle zvoleného způsobu provedení exekuce musí obsahovat usnesení o nařízení výkonu rozhodnutí podle </w:t>
            </w:r>
            <w:hyperlink r:id="rId13">
              <w:r w:rsidRPr="004906CB">
                <w:rPr>
                  <w:rFonts w:ascii="Arial" w:hAnsi="Arial" w:cs="Arial"/>
                </w:rPr>
                <w:t>občanského soudního řádu</w:t>
              </w:r>
            </w:hyperlink>
            <w:r w:rsidRPr="004906CB">
              <w:rPr>
                <w:rFonts w:ascii="Arial" w:hAnsi="Arial" w:cs="Arial"/>
              </w:rPr>
              <w: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Exekuční příkaz doručí exekutor oprávněnému, povinnému a dalším osobám, kterým se podle zvoleného způsobu exekuce doručuje usnesení o nařízení výkonu rozhodnutí podle </w:t>
            </w:r>
            <w:hyperlink r:id="rId14">
              <w:r w:rsidRPr="004906CB">
                <w:rPr>
                  <w:rFonts w:ascii="Arial" w:hAnsi="Arial" w:cs="Arial"/>
                </w:rPr>
                <w:t>občanského soudního řádu</w:t>
              </w:r>
            </w:hyperlink>
            <w:r w:rsidRPr="004906CB">
              <w:rPr>
                <w:rFonts w:ascii="Arial" w:hAnsi="Arial" w:cs="Arial"/>
              </w:rPr>
              <w: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Do vlastních rukou se osobám uvedeným v odstavci 7 doručuje v případech, v nichž podle zvoleného způsobu exekuce </w:t>
            </w:r>
            <w:hyperlink r:id="rId15">
              <w:r w:rsidRPr="004906CB">
                <w:rPr>
                  <w:rFonts w:ascii="Arial" w:hAnsi="Arial" w:cs="Arial"/>
                </w:rPr>
                <w:t>občanský soudní řád</w:t>
              </w:r>
            </w:hyperlink>
            <w:r w:rsidRPr="004906CB">
              <w:rPr>
                <w:rFonts w:ascii="Arial" w:hAnsi="Arial" w:cs="Arial"/>
              </w:rPr>
              <w:t xml:space="preserve"> stanoví, že se doručuje do vlastních rukou usnesení o nařízení výkonu rozhodnutí.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7" w:name="pf50"/>
      <w:r w:rsidRPr="004906CB">
        <w:rPr>
          <w:rFonts w:ascii="Arial" w:hAnsi="Arial" w:cs="Arial"/>
          <w:b/>
        </w:rPr>
        <w:t>§ 50</w:t>
      </w:r>
    </w:p>
    <w:p w:rsidR="007D34D1" w:rsidRPr="004906CB" w:rsidRDefault="00CD5EED">
      <w:pPr>
        <w:spacing w:after="0"/>
        <w:jc w:val="center"/>
        <w:rPr>
          <w:rFonts w:ascii="Arial" w:hAnsi="Arial" w:cs="Arial"/>
        </w:rPr>
      </w:pPr>
      <w:r w:rsidRPr="004906CB">
        <w:rPr>
          <w:rFonts w:ascii="Arial" w:hAnsi="Arial" w:cs="Arial"/>
          <w:b/>
        </w:rPr>
        <w:t>Součinnost oprávněného a povinného</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77"/>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vyzvat oprávněného, aby navrhl, jakým způsobem má provést exekuci, a označil plátce mzdy povinného či plátce jiného pravidelného příjmu povinného, popřípadě fyzickou nebo právnickou osobu, vůči které má povinný pohledávku, (dlužník povinného) a uvedl důvod této pohledávky; jde-li o pohledávku z účtu u peněžního ústavu, uvede oprávněný peněžní ústav a číslo účtu nebo jiný jedinečný identifikátor7a , z něhož má být pohledávka odepsána.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Považuje-li to exekutor za účelné, může předvolat povinného a vyzvat ho k dobrovolnému splnění povinnosti, kterou mu ukládá exekuční titul, a k prohlášení o majetku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 oprávněn nahlédnout do soudního spisu o prohlášení o majetku povinného.</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8" w:name="pf51"/>
      <w:r w:rsidRPr="004906CB">
        <w:rPr>
          <w:rFonts w:ascii="Arial" w:hAnsi="Arial" w:cs="Arial"/>
          <w:b/>
        </w:rPr>
        <w:t>§ 51</w:t>
      </w:r>
    </w:p>
    <w:p w:rsidR="007D34D1" w:rsidRPr="004906CB" w:rsidRDefault="00CD5EED">
      <w:pPr>
        <w:spacing w:after="0"/>
        <w:jc w:val="center"/>
        <w:rPr>
          <w:rFonts w:ascii="Arial" w:hAnsi="Arial" w:cs="Arial"/>
        </w:rPr>
      </w:pPr>
      <w:r w:rsidRPr="004906CB">
        <w:rPr>
          <w:rFonts w:ascii="Arial" w:hAnsi="Arial" w:cs="Arial"/>
          <w:b/>
        </w:rPr>
        <w:t>[Zánik pověření]</w:t>
      </w:r>
    </w:p>
    <w:bookmarkEnd w:id="78"/>
    <w:p w:rsidR="007D34D1" w:rsidRPr="004906CB" w:rsidRDefault="00CD5EED">
      <w:pPr>
        <w:spacing w:after="60"/>
        <w:jc w:val="both"/>
        <w:rPr>
          <w:rFonts w:ascii="Arial" w:hAnsi="Arial" w:cs="Arial"/>
        </w:rPr>
      </w:pPr>
      <w:r w:rsidRPr="004906CB">
        <w:rPr>
          <w:rFonts w:ascii="Arial" w:hAnsi="Arial" w:cs="Arial"/>
        </w:rPr>
        <w:t>Oprávnění k vedení exekuce exekutorovi zaniká, jestliže</w:t>
      </w:r>
    </w:p>
    <w:tbl>
      <w:tblPr>
        <w:tblW w:w="0" w:type="auto"/>
        <w:tblCellSpacing w:w="0" w:type="dxa"/>
        <w:tblLook w:val="04A0" w:firstRow="1" w:lastRow="0" w:firstColumn="1" w:lastColumn="0" w:noHBand="0" w:noVBand="1"/>
      </w:tblPr>
      <w:tblGrid>
        <w:gridCol w:w="297"/>
        <w:gridCol w:w="8760"/>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soud rozhodl o vyloučení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exekuce byla zastavena,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pohledávka, její příslušenství a náklady exekuce byly vymoženy,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došlo ke změně exekutora podle § 44b,</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soud rozhodl o spojení exekučních řízení, nejde-li o exekutora, který povede spojená řízení.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79" w:name="pf52"/>
      <w:r w:rsidRPr="004906CB">
        <w:rPr>
          <w:rFonts w:ascii="Arial" w:hAnsi="Arial" w:cs="Arial"/>
          <w:b/>
        </w:rPr>
        <w:t>§ 52</w:t>
      </w:r>
    </w:p>
    <w:p w:rsidR="007D34D1" w:rsidRPr="004906CB" w:rsidRDefault="00CD5EED">
      <w:pPr>
        <w:spacing w:after="0"/>
        <w:jc w:val="center"/>
        <w:rPr>
          <w:rFonts w:ascii="Arial" w:hAnsi="Arial" w:cs="Arial"/>
        </w:rPr>
      </w:pPr>
      <w:r w:rsidRPr="004906CB">
        <w:rPr>
          <w:rFonts w:ascii="Arial" w:hAnsi="Arial" w:cs="Arial"/>
          <w:b/>
        </w:rPr>
        <w:t xml:space="preserve">[Použití </w:t>
      </w:r>
      <w:hyperlink r:id="rId16">
        <w:r w:rsidRPr="004906CB">
          <w:rPr>
            <w:rFonts w:ascii="Arial" w:hAnsi="Arial" w:cs="Arial"/>
            <w:b/>
          </w:rPr>
          <w:t>OSŘ</w:t>
        </w:r>
      </w:hyperlink>
      <w:r w:rsidRPr="004906CB">
        <w:rPr>
          <w:rFonts w:ascii="Arial" w:hAnsi="Arial" w:cs="Arial"/>
          <w:b/>
        </w:rPr>
        <w:t>]</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7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Nestanoví-li tento zákon jinak, použijí se pro exekuční řízení přiměřeně ustanovení </w:t>
            </w:r>
            <w:hyperlink r:id="rId17">
              <w:r w:rsidRPr="004906CB">
                <w:rPr>
                  <w:rFonts w:ascii="Arial" w:hAnsi="Arial" w:cs="Arial"/>
                </w:rPr>
                <w:t>občanského soudního řádu</w:t>
              </w:r>
            </w:hyperlink>
            <w:r w:rsidRPr="004906CB">
              <w:rPr>
                <w:rFonts w:ascii="Arial" w:hAnsi="Arial" w:cs="Arial"/>
              </w:rPr>
              <w: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Nestanoví-li tento zákon jinak, je exekutor oprávněn vykonat všechny úkony, které </w:t>
            </w:r>
            <w:hyperlink r:id="rId18">
              <w:r w:rsidRPr="004906CB">
                <w:rPr>
                  <w:rFonts w:ascii="Arial" w:hAnsi="Arial" w:cs="Arial"/>
                </w:rPr>
                <w:t>občanský soudní řád</w:t>
              </w:r>
            </w:hyperlink>
            <w:r w:rsidRPr="004906CB">
              <w:rPr>
                <w:rFonts w:ascii="Arial" w:hAnsi="Arial" w:cs="Arial"/>
              </w:rPr>
              <w:t xml:space="preserve"> a další právní předpisy jinak svěřují při provedení výkonu rozhodnutí soudu, soudci, vykonavateli nebo jinému zaměstnanci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Právní mocí usnesení o nařízení výkonu rozhodnutí podle </w:t>
            </w:r>
            <w:hyperlink r:id="rId19">
              <w:r w:rsidRPr="004906CB">
                <w:rPr>
                  <w:rFonts w:ascii="Arial" w:hAnsi="Arial" w:cs="Arial"/>
                </w:rPr>
                <w:t>občanského soudního řádu</w:t>
              </w:r>
            </w:hyperlink>
            <w:r w:rsidRPr="004906CB">
              <w:rPr>
                <w:rFonts w:ascii="Arial" w:hAnsi="Arial" w:cs="Arial"/>
              </w:rPr>
              <w:t xml:space="preserve"> se v exekučním řízení rozumí</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uplynutí lhůty podle § 46 odst. 6,</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právní moc rozhodnutí o návrhu na zastavení exekuce, pokud byl podaný ve lhůtě podle písmene a),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právní moc exekučního příkazu.</w:t>
                  </w:r>
                </w:p>
              </w:tc>
            </w:tr>
          </w:tbl>
          <w:p w:rsidR="007D34D1" w:rsidRPr="004906CB" w:rsidRDefault="007D34D1">
            <w:pPr>
              <w:rPr>
                <w:rFonts w:ascii="Arial" w:hAnsi="Arial" w:cs="Arial"/>
              </w:rPr>
            </w:pP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0" w:name="pf53"/>
      <w:r w:rsidRPr="004906CB">
        <w:rPr>
          <w:rFonts w:ascii="Arial" w:hAnsi="Arial" w:cs="Arial"/>
          <w:b/>
        </w:rPr>
        <w:t>§ 53</w:t>
      </w:r>
    </w:p>
    <w:p w:rsidR="007D34D1" w:rsidRPr="004906CB" w:rsidRDefault="00CD5EED">
      <w:pPr>
        <w:spacing w:after="60"/>
        <w:rPr>
          <w:rFonts w:ascii="Arial" w:hAnsi="Arial" w:cs="Arial"/>
        </w:rPr>
      </w:pPr>
      <w:r w:rsidRPr="004906CB">
        <w:rPr>
          <w:rFonts w:ascii="Arial" w:hAnsi="Arial" w:cs="Arial"/>
          <w:i/>
        </w:rPr>
        <w:t>zrušen</w:t>
      </w:r>
    </w:p>
    <w:bookmarkEnd w:id="8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1" w:name="pf54"/>
      <w:r w:rsidRPr="004906CB">
        <w:rPr>
          <w:rFonts w:ascii="Arial" w:hAnsi="Arial" w:cs="Arial"/>
          <w:b/>
        </w:rPr>
        <w:t>§ 54</w:t>
      </w:r>
    </w:p>
    <w:p w:rsidR="007D34D1" w:rsidRPr="004906CB" w:rsidRDefault="00CD5EED">
      <w:pPr>
        <w:spacing w:after="0"/>
        <w:jc w:val="center"/>
        <w:rPr>
          <w:rFonts w:ascii="Arial" w:hAnsi="Arial" w:cs="Arial"/>
        </w:rPr>
      </w:pPr>
      <w:r w:rsidRPr="004906CB">
        <w:rPr>
          <w:rFonts w:ascii="Arial" w:hAnsi="Arial" w:cs="Arial"/>
          <w:b/>
        </w:rPr>
        <w:t>Odklad exekuce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8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Návrh na odklad exekuce se podává u exekutora, který vede exekuci. Návrh na odklad exekuce, který neobsahuje všechny náležitosti nebo který je nesrozumitelný anebo neurčitý nebo ke kterému nejsou přiloženy listiny k prokázání tvrzení obsažených v návrhu, exekutor odmítne, jestliže pro tyto nedostatky nelze o návrhu věcně rozhodnout. Ustanovení </w:t>
            </w:r>
            <w:hyperlink r:id="rId20">
              <w:r w:rsidRPr="004906CB">
                <w:rPr>
                  <w:rFonts w:ascii="Arial" w:hAnsi="Arial" w:cs="Arial"/>
                </w:rPr>
                <w:t>§ 43 občanského soudního řádu</w:t>
              </w:r>
            </w:hyperlink>
            <w:r w:rsidRPr="004906CB">
              <w:rPr>
                <w:rFonts w:ascii="Arial" w:hAnsi="Arial" w:cs="Arial"/>
              </w:rPr>
              <w:t xml:space="preserve"> se nepoužije.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 vydání rozhodnutí o návrhu na odklad exekuce exekutor nečiní žádné úkony směřující k provedení exekuce, nejde-li o návrh, který je svévolným nebo zřejmě bezúspěšným uplatňováním nebo bráněním práva. Věta první se nepoužije, uplatní-li účastník v návrhu na odklad stejné okolnosti, o nichž již bylo rozhodnuto.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Odloží-li exekutor nebo exekuční soud exekuci na návrh povinného podle </w:t>
            </w:r>
            <w:hyperlink r:id="rId21">
              <w:r w:rsidRPr="004906CB">
                <w:rPr>
                  <w:rFonts w:ascii="Arial" w:hAnsi="Arial" w:cs="Arial"/>
                </w:rPr>
                <w:t>§ 266</w:t>
              </w:r>
            </w:hyperlink>
            <w:r w:rsidRPr="004906CB">
              <w:rPr>
                <w:rFonts w:ascii="Arial" w:hAnsi="Arial" w:cs="Arial"/>
              </w:rPr>
              <w:t xml:space="preserve"> odst. 1 občanského soudního řádu, potom exekutor nebo exekuční soud uvede dobu, na kterou exekuci odkládá; po tuto dobu exekutor nečiní žádné úkony směřující k provedení exekuce. Po uplynutí doby odkladu exekutor i bez návrhu pokračuje v provedení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odložena vykonatelnost exekučního titulu, exekutor nebo exekuční soud odloží provedení exekuce do doby pravomocného skončení řízení, ve kterém soud rozhoduje o odložení vykonatelnosti exekučního titulu.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u exekutora složena jistota ve výši vymáhané pohledávky, nákladů oprávněného a nákladů exekuce, exekutor nebo exekuční soud na návrh povinného odloží provedení exekuce do právní moci rozhodnutí o návrhu na zastavení exekuce podaném povinným a rozhodne o tom, že povinný není vázán zákazem uvedeným v § 44a odst. 1 a v § 47 odst. 6 ode dne vydání rozhodnutí o odkladu. Nedojde-li k zastavení exekuce, použije se jistota na úhradu vymáhané pohledávky, nákladů oprávněného a nákladů exekuce; jinak se vrátí složiteli jistoty.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I bez návrhu může exekuční soud nebo exekutor odložit provedení exekuce, lze-li očekávat, že exekuce bude zastavena.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Nevyhoví-li exekutor návrhu na odklad exekuce do 7 dnů, postoupí jej společně s exekučním spisem k rozhodnutí exekučnímu soudu, který o něm rozhodne bez zbytečného odkladu, nejpozději do 15 dnů.</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2" w:name="pf55"/>
      <w:r w:rsidRPr="004906CB">
        <w:rPr>
          <w:rFonts w:ascii="Arial" w:hAnsi="Arial" w:cs="Arial"/>
          <w:b/>
        </w:rPr>
        <w:lastRenderedPageBreak/>
        <w:t>§ 55</w:t>
      </w:r>
    </w:p>
    <w:p w:rsidR="007D34D1" w:rsidRPr="004906CB" w:rsidRDefault="00CD5EED">
      <w:pPr>
        <w:spacing w:after="0"/>
        <w:jc w:val="center"/>
        <w:rPr>
          <w:rFonts w:ascii="Arial" w:hAnsi="Arial" w:cs="Arial"/>
        </w:rPr>
      </w:pPr>
      <w:r w:rsidRPr="004906CB">
        <w:rPr>
          <w:rFonts w:ascii="Arial" w:hAnsi="Arial" w:cs="Arial"/>
          <w:b/>
        </w:rPr>
        <w:t>Zastavení exekuce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8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Návrh na zastavení exekuce může povinný podat do 15 dnů ode dne, kdy se dozvěděl o důvodu zastavení exekuce. Návrh na zastavení exekuce se podává u exekutora, který vede exekuci. Podá-li manžel povinného návrh na zastavení exekuce podle </w:t>
            </w:r>
            <w:hyperlink r:id="rId22">
              <w:r w:rsidRPr="004906CB">
                <w:rPr>
                  <w:rFonts w:ascii="Arial" w:hAnsi="Arial" w:cs="Arial"/>
                </w:rPr>
                <w:t>§ 262b občanského soudního řádu</w:t>
              </w:r>
            </w:hyperlink>
            <w:r w:rsidRPr="004906CB">
              <w:rPr>
                <w:rFonts w:ascii="Arial" w:hAnsi="Arial" w:cs="Arial"/>
              </w:rPr>
              <w:t>, rozhodne o tomto návrhu exekutor na základě písemných dokladů i bez souhlasu oprávněného do 15 dnů ode dne doručení návrhu. Nevyhoví-li exekutor návrhu, postoupí jej společně s exekučním spisem v uvedené lhůtě k rozhodnutí exekučnímu soudu, který o návrhu rozhodne. Ustanovení odstavce 3 se nepoužije.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Návrh na zastavení exekuce musí obsahovat vylíčení skutečností rozhodných pro posouzení, zda byl podán ve lhůtě uvedené v odstavci 1; to neplatí, jde-li o návrh podaný nejpozději ve lhůtě podle § 46 odst. 6. Návrh na zastavení exekuce, který neobsahuje všechny náležitosti nebo který je nesrozumitelný anebo neurčitý nebo ke kterému nejsou přiloženy listiny k prokázání tvrzení obsažených v návrhu nebo který byl podán opožděně, exekutor odmítne. Je-li proti takovému rozhodnutí podáno odvolání, exekutor ho zruší a věc postoupí k vyřízení exekučnímu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Podá-li účastník návrh na zastavení exekuce, exekutor do 15 dnů od doručení návrhu vyzve další účastníky exekuce, aby se vyjádřili, zda s návrhem souhlasí, a aby se v případě, kdy nesouhlasí s tvrzeními obsaženými v návrhu na zastavení, vyjádřili k návrhu a předložili listiny k prokázání svých tvrzení. Jestliže všichni účastníci se zastavením exekuce souhlasí, exekutor vyhoví návrhu na zastavení exekuce do 30 dnů od marného uplynutí lhůty k vyjádření nebo od doručení souhlasného vyjádření, nastalo-li dříve. Nevyhoví-li exekutor návrhu na zastavení exekuce, postoupí jej společně s exekučním spisem v uvedené lhůtě k rozhodnutí exekučnímu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zastavení exekuce rozhodne exekutor i bez návrhu, souhlasí-li se zastavením oprávněný. Nesouhlasí-li oprávněný, požádá exekutor o zastavení exekuční soud, který při rozhodování postupuje podle odstavce 5.</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zastavení exekuce může rozhodnout exekuční soud i bez návrhu.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Nesloží-li oprávněný přiměřenou zálohu na náklady exekuce, exekutor exekuci zastaví. Exekutor exekuci nezastaví pouze tehdy, jsou-li splněny podmínky pro osvobození oprávněného podle zvláštního právního předpisu nebo je-li vymáháno výživné na nezletilé dítě.</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3" w:name="pf55a"/>
      <w:r w:rsidRPr="004906CB">
        <w:rPr>
          <w:rFonts w:ascii="Arial" w:hAnsi="Arial" w:cs="Arial"/>
          <w:b/>
        </w:rPr>
        <w:t>§ 55a</w:t>
      </w:r>
    </w:p>
    <w:p w:rsidR="007D34D1" w:rsidRPr="004906CB" w:rsidRDefault="00CD5EED">
      <w:pPr>
        <w:spacing w:after="0"/>
        <w:jc w:val="center"/>
        <w:rPr>
          <w:rFonts w:ascii="Arial" w:hAnsi="Arial" w:cs="Arial"/>
        </w:rPr>
      </w:pPr>
      <w:r w:rsidRPr="004906CB">
        <w:rPr>
          <w:rFonts w:ascii="Arial" w:hAnsi="Arial" w:cs="Arial"/>
          <w:b/>
        </w:rPr>
        <w:t>[Podmínka zastavení exekuce]</w:t>
      </w:r>
    </w:p>
    <w:bookmarkEnd w:id="83"/>
    <w:p w:rsidR="007D34D1" w:rsidRPr="004906CB" w:rsidRDefault="00CD5EED">
      <w:pPr>
        <w:spacing w:after="60"/>
        <w:jc w:val="both"/>
        <w:rPr>
          <w:rFonts w:ascii="Arial" w:hAnsi="Arial" w:cs="Arial"/>
        </w:rPr>
      </w:pPr>
      <w:r w:rsidRPr="004906CB">
        <w:rPr>
          <w:rFonts w:ascii="Arial" w:hAnsi="Arial" w:cs="Arial"/>
        </w:rPr>
        <w:t>Soud exekuci na návrh účastníků nezastaví, nejsou-li zaplaceny náklady exekuce.</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4" w:name="pf55b"/>
      <w:r w:rsidRPr="004906CB">
        <w:rPr>
          <w:rFonts w:ascii="Arial" w:hAnsi="Arial" w:cs="Arial"/>
          <w:b/>
        </w:rPr>
        <w:t>§ 55b</w:t>
      </w:r>
    </w:p>
    <w:p w:rsidR="007D34D1" w:rsidRPr="004906CB" w:rsidRDefault="00CD5EED">
      <w:pPr>
        <w:spacing w:after="0"/>
        <w:jc w:val="center"/>
        <w:rPr>
          <w:rFonts w:ascii="Arial" w:hAnsi="Arial" w:cs="Arial"/>
        </w:rPr>
      </w:pPr>
      <w:r w:rsidRPr="004906CB">
        <w:rPr>
          <w:rFonts w:ascii="Arial" w:hAnsi="Arial" w:cs="Arial"/>
          <w:b/>
        </w:rPr>
        <w:lastRenderedPageBreak/>
        <w:t>Rozhodování exekutora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8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Při rozhodování postupuje exekutor obdobně podle </w:t>
            </w:r>
            <w:hyperlink r:id="rId23">
              <w:r w:rsidRPr="004906CB">
                <w:rPr>
                  <w:rFonts w:ascii="Arial" w:hAnsi="Arial" w:cs="Arial"/>
                </w:rPr>
                <w:t>občanského soudního řádu</w:t>
              </w:r>
            </w:hyperlink>
            <w:r w:rsidRPr="004906CB">
              <w:rPr>
                <w:rFonts w:ascii="Arial" w:hAnsi="Arial" w:cs="Arial"/>
              </w:rPr>
              <w:t>. Exekutor při rozhodování činí úkony, které v řízení o výkon rozhodnutí přísluší soudu prvého stupně.</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Nestanoví-li tento zákon jinak, exekutor rozhoduje usnesením, které doručí účastníkům řízení a dalším osobám, o jejichž návrzích a právech a povinnostech rozhoduje.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Exekutor rozhoduje bez jednání, nestanoví-li </w:t>
            </w:r>
            <w:hyperlink r:id="rId24">
              <w:r w:rsidRPr="004906CB">
                <w:rPr>
                  <w:rFonts w:ascii="Arial" w:hAnsi="Arial" w:cs="Arial"/>
                </w:rPr>
                <w:t>občanský soudní řád</w:t>
              </w:r>
            </w:hyperlink>
            <w:r w:rsidRPr="004906CB">
              <w:rPr>
                <w:rFonts w:ascii="Arial" w:hAnsi="Arial" w:cs="Arial"/>
              </w:rPr>
              <w:t xml:space="preserve"> jinak.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Stanoví-li tento zákon, že má být úkon učiněn u exekutora, lhůta zůstává zachována, je-li úkon učiněn u exekučního soudu, který podání neprodleně zašle exekutorovi.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5" w:name="pf55c"/>
      <w:r w:rsidRPr="004906CB">
        <w:rPr>
          <w:rFonts w:ascii="Arial" w:hAnsi="Arial" w:cs="Arial"/>
          <w:b/>
        </w:rPr>
        <w:t>§ 55c</w:t>
      </w:r>
    </w:p>
    <w:p w:rsidR="007D34D1" w:rsidRPr="004906CB" w:rsidRDefault="00CD5EED">
      <w:pPr>
        <w:spacing w:after="0"/>
        <w:jc w:val="center"/>
        <w:rPr>
          <w:rFonts w:ascii="Arial" w:hAnsi="Arial" w:cs="Arial"/>
        </w:rPr>
      </w:pPr>
      <w:r w:rsidRPr="004906CB">
        <w:rPr>
          <w:rFonts w:ascii="Arial" w:hAnsi="Arial" w:cs="Arial"/>
          <w:b/>
        </w:rPr>
        <w:t>Odvolání proti rozhodnutí exekutora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8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rozhodnutí exekutora může účastník řízení podat odvolání.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odvolání proti rozhodnutí exekutora rozhoduje krajský soud, v jehož obvodu působí exekuční soud.</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Odvolání není přípustné proti</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rozhodnutí exekutora o návrhu na vyškrtnutí věci ze soupisu (§ 68 odst. 2 a 3),</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exekučnímu příkazu,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usnesení o změně nebo zrušení exekučního příkazu,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příkazu k úhradě nákladů exekuce.</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Odvolání lze podat do 15 dnů od doručení písemného vyhotovení rozhodnutí u exekutora, proti jehož rozhodnutí odvolání směřuje. Bylo-li vydáno opravné usnesení týkající se výroku rozhodnutí, běží tato lhůta znovu od právní moci opravného usnesení.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Ustanovení </w:t>
            </w:r>
            <w:hyperlink r:id="rId25">
              <w:r w:rsidRPr="004906CB">
                <w:rPr>
                  <w:rFonts w:ascii="Arial" w:hAnsi="Arial" w:cs="Arial"/>
                </w:rPr>
                <w:t>§ 201</w:t>
              </w:r>
            </w:hyperlink>
            <w:r w:rsidRPr="004906CB">
              <w:rPr>
                <w:rFonts w:ascii="Arial" w:hAnsi="Arial" w:cs="Arial"/>
              </w:rPr>
              <w:t xml:space="preserve"> až </w:t>
            </w:r>
            <w:hyperlink r:id="rId26">
              <w:r w:rsidRPr="004906CB">
                <w:rPr>
                  <w:rFonts w:ascii="Arial" w:hAnsi="Arial" w:cs="Arial"/>
                </w:rPr>
                <w:t>226 občanského soudního řádu</w:t>
              </w:r>
            </w:hyperlink>
            <w:r w:rsidRPr="004906CB">
              <w:rPr>
                <w:rFonts w:ascii="Arial" w:hAnsi="Arial" w:cs="Arial"/>
              </w:rPr>
              <w:t xml:space="preserve"> se použijí přiměřeně.</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Úkony podle </w:t>
            </w:r>
            <w:hyperlink r:id="rId27">
              <w:r w:rsidRPr="004906CB">
                <w:rPr>
                  <w:rFonts w:ascii="Arial" w:hAnsi="Arial" w:cs="Arial"/>
                </w:rPr>
                <w:t>§ 208</w:t>
              </w:r>
            </w:hyperlink>
            <w:r w:rsidRPr="004906CB">
              <w:rPr>
                <w:rFonts w:ascii="Arial" w:hAnsi="Arial" w:cs="Arial"/>
              </w:rPr>
              <w:t xml:space="preserve"> až </w:t>
            </w:r>
            <w:hyperlink r:id="rId28">
              <w:r w:rsidRPr="004906CB">
                <w:rPr>
                  <w:rFonts w:ascii="Arial" w:hAnsi="Arial" w:cs="Arial"/>
                </w:rPr>
                <w:t>210a občanského soudního řádu</w:t>
              </w:r>
            </w:hyperlink>
            <w:r w:rsidRPr="004906CB">
              <w:rPr>
                <w:rFonts w:ascii="Arial" w:hAnsi="Arial" w:cs="Arial"/>
              </w:rPr>
              <w:t xml:space="preserve"> činí exekutor, který poté odvolání předloží společně s exekučním spisem odvolacímu soudu.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6" w:name="pf56"/>
      <w:r w:rsidRPr="004906CB">
        <w:rPr>
          <w:rFonts w:ascii="Arial" w:hAnsi="Arial" w:cs="Arial"/>
          <w:b/>
        </w:rPr>
        <w:t>§ 56</w:t>
      </w:r>
    </w:p>
    <w:p w:rsidR="007D34D1" w:rsidRPr="004906CB" w:rsidRDefault="00CD5EED">
      <w:pPr>
        <w:spacing w:after="0"/>
        <w:jc w:val="center"/>
        <w:rPr>
          <w:rFonts w:ascii="Arial" w:hAnsi="Arial" w:cs="Arial"/>
        </w:rPr>
      </w:pPr>
      <w:r w:rsidRPr="004906CB">
        <w:rPr>
          <w:rFonts w:ascii="Arial" w:hAnsi="Arial" w:cs="Arial"/>
          <w:b/>
        </w:rPr>
        <w:lastRenderedPageBreak/>
        <w:t>[Doručení]</w:t>
      </w:r>
    </w:p>
    <w:bookmarkEnd w:id="86"/>
    <w:p w:rsidR="007D34D1" w:rsidRPr="004906CB" w:rsidRDefault="00CD5EED">
      <w:pPr>
        <w:spacing w:after="60"/>
        <w:jc w:val="both"/>
        <w:rPr>
          <w:rFonts w:ascii="Arial" w:hAnsi="Arial" w:cs="Arial"/>
        </w:rPr>
      </w:pPr>
      <w:r w:rsidRPr="004906CB">
        <w:rPr>
          <w:rFonts w:ascii="Arial" w:hAnsi="Arial" w:cs="Arial"/>
        </w:rPr>
        <w:t>Písemnosti v exekučním řízení doručuje  exekutor buď osobně nebo prostřednictvím svého zaměstnance nebo prostřednictvím veřejné datové sítě do datové schránky16a anebo prostřednictvím provozovatele poštovních služeb nebo jiné osoby, která provádí přepravu zásilek.</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7" w:name="pf57"/>
      <w:r w:rsidRPr="004906CB">
        <w:rPr>
          <w:rFonts w:ascii="Arial" w:hAnsi="Arial" w:cs="Arial"/>
          <w:b/>
        </w:rPr>
        <w:t>§ 57</w:t>
      </w:r>
    </w:p>
    <w:p w:rsidR="007D34D1" w:rsidRPr="004906CB" w:rsidRDefault="00CD5EED">
      <w:pPr>
        <w:spacing w:after="0"/>
        <w:jc w:val="center"/>
        <w:rPr>
          <w:rFonts w:ascii="Arial" w:hAnsi="Arial" w:cs="Arial"/>
        </w:rPr>
      </w:pPr>
      <w:r w:rsidRPr="004906CB">
        <w:rPr>
          <w:rFonts w:ascii="Arial" w:hAnsi="Arial" w:cs="Arial"/>
          <w:b/>
        </w:rPr>
        <w:t>[Uvedení v předešlý stav]</w:t>
      </w:r>
    </w:p>
    <w:bookmarkEnd w:id="87"/>
    <w:p w:rsidR="007D34D1" w:rsidRPr="004906CB" w:rsidRDefault="00CD5EED">
      <w:pPr>
        <w:spacing w:after="60"/>
        <w:jc w:val="both"/>
        <w:rPr>
          <w:rFonts w:ascii="Arial" w:hAnsi="Arial" w:cs="Arial"/>
        </w:rPr>
      </w:pPr>
      <w:r w:rsidRPr="004906CB">
        <w:rPr>
          <w:rFonts w:ascii="Arial" w:hAnsi="Arial" w:cs="Arial"/>
        </w:rPr>
        <w:t>Uvedení v předešlý stav je v exekučním řízení vyloučeno.</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8" w:name="ca1_hl4"/>
      <w:r w:rsidRPr="004906CB">
        <w:rPr>
          <w:rFonts w:ascii="Arial" w:hAnsi="Arial" w:cs="Arial"/>
          <w:b/>
        </w:rPr>
        <w:t>Hlava IV</w:t>
      </w:r>
    </w:p>
    <w:p w:rsidR="007D34D1" w:rsidRPr="004906CB" w:rsidRDefault="00CD5EED">
      <w:pPr>
        <w:spacing w:after="0"/>
        <w:jc w:val="center"/>
        <w:rPr>
          <w:rFonts w:ascii="Arial" w:hAnsi="Arial" w:cs="Arial"/>
        </w:rPr>
      </w:pPr>
      <w:r w:rsidRPr="004906CB">
        <w:rPr>
          <w:rFonts w:ascii="Arial" w:hAnsi="Arial" w:cs="Arial"/>
          <w:b/>
        </w:rPr>
        <w:t>Způsoby provedení exekuce (§ 58-73)</w:t>
      </w:r>
    </w:p>
    <w:bookmarkEnd w:id="8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89" w:name="pf58"/>
      <w:r w:rsidRPr="004906CB">
        <w:rPr>
          <w:rFonts w:ascii="Arial" w:hAnsi="Arial" w:cs="Arial"/>
          <w:b/>
        </w:rPr>
        <w:t>§ 58</w:t>
      </w:r>
    </w:p>
    <w:p w:rsidR="007D34D1" w:rsidRPr="004906CB" w:rsidRDefault="00CD5EED">
      <w:pPr>
        <w:spacing w:after="0"/>
        <w:jc w:val="center"/>
        <w:rPr>
          <w:rFonts w:ascii="Arial" w:hAnsi="Arial" w:cs="Arial"/>
        </w:rPr>
      </w:pPr>
      <w:r w:rsidRPr="004906CB">
        <w:rPr>
          <w:rFonts w:ascii="Arial" w:hAnsi="Arial" w:cs="Arial"/>
          <w:b/>
        </w:rPr>
        <w:t>[Zákonné vymezení]</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8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Exekuci lze provést jen způsoby uvedenými v tomto zákoně. Zajistit majetek k provedení exekuce lze nejvýše v rozsahu bezpečně postačujícím k uhrazení vymáhané pohledávky, jejího příslušenství včetně příslušenství, které se pravděpodobně stane splatným po dobu trvání exekuce, pravděpodobných nákladů oprávněného a pravděpodobných nákladů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Nepostačuje-li jeden ze způsobů provedení exekuce k uspokojení oprávněného, lze exekuci v jednom exekučním řízení provést více způsoby, popřípadě i všemi zákonem stanovenými způsoby. K provedení exekuce více nebo všemi zákonem stanovenými způsoby lze přistoupit současně nebo postupně. Nebrání-li to účelu exekuce, provede se exekuce ukládající zaplacení peněžité částky postupně</w:t>
            </w:r>
          </w:p>
          <w:tbl>
            <w:tblPr>
              <w:tblW w:w="0" w:type="auto"/>
              <w:tblCellSpacing w:w="0" w:type="dxa"/>
              <w:tblLook w:val="04A0" w:firstRow="1" w:lastRow="0" w:firstColumn="1" w:lastColumn="0" w:noHBand="0" w:noVBand="1"/>
            </w:tblPr>
            <w:tblGrid>
              <w:gridCol w:w="293"/>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přikázáním pohledávky z účtu u peněžního ústavu, a nepostačuje-li to, pak přikázáním pohledávky z účtu manžela povinného u peněžního ústavu,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přikázáním jiné peněžité pohledávky s výjimkou pohledávky z penzijního připojištění nebo doplňkového penzijního spoření, postižením jiných majetkových práv, srážkami ze mzdy a jiných příjmů, správou nemovité věci nebo pozastavením řidičského oprávnění, nepostačuje-li způsob provedení exekuce podle písmena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prodejem movitých věcí, prodejem nemovitých věcí, které povinný nepoužívá k bydlení sebe a své rodiny, postižením závodu nebo přikázáním pohledávky z penzijního připojištění nebo doplňkového penzijního spoření, nepostačuje-li způsob provedení exekuce podle písmen a) a b), 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prodejem nemovitých věcí, které povinný používá k bydlení sebe a své rodiny, nepostačuje-li způsob provedení exekuce podle písmen a) až c).</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Způsob provedení exekuce určí exekutor. Na návrh povinného nebo s jeho souhlasem lze exekuci provést i v jiném pořadí, než stanoví odstavec 2 písm. a) až d).</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0" w:name="pf59"/>
      <w:r w:rsidRPr="004906CB">
        <w:rPr>
          <w:rFonts w:ascii="Arial" w:hAnsi="Arial" w:cs="Arial"/>
          <w:b/>
        </w:rPr>
        <w:t>§ 59</w:t>
      </w:r>
    </w:p>
    <w:p w:rsidR="007D34D1" w:rsidRPr="004906CB" w:rsidRDefault="00CD5EED">
      <w:pPr>
        <w:spacing w:after="0"/>
        <w:jc w:val="center"/>
        <w:rPr>
          <w:rFonts w:ascii="Arial" w:hAnsi="Arial" w:cs="Arial"/>
        </w:rPr>
      </w:pPr>
      <w:r w:rsidRPr="004906CB">
        <w:rPr>
          <w:rFonts w:ascii="Arial" w:hAnsi="Arial" w:cs="Arial"/>
          <w:b/>
        </w:rPr>
        <w:t>[Způsoby provedení]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9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Exekuci ukládající zaplacení peněžité částky lze provést</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srážkami ze mzdy a jiných příjmů,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přikázáním pohledávky,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prodejem movitých věcí a nemovitých věcí,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postižením závodu,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správou nemovité věci,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pozastavením řidičského oprávnění.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Způsob exekuce ukládající jinou povinnost než zaplacení peněžité částky se řídí povahou uložené povinnosti. Takovou exekuci lze provést</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vyklizením,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odebráním věci,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rozdělením společné věci,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provedením prací a výkonů.</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Exekuci prodejem zástavy lze pro zajištěnou pohledávku provést prodejem zastavených movitých věcí a nemovitých věcí.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1" w:name="pf59a"/>
      <w:r w:rsidRPr="004906CB">
        <w:rPr>
          <w:rFonts w:ascii="Arial" w:hAnsi="Arial" w:cs="Arial"/>
          <w:b/>
        </w:rPr>
        <w:t>§ 59a</w:t>
      </w:r>
    </w:p>
    <w:p w:rsidR="007D34D1" w:rsidRPr="004906CB" w:rsidRDefault="00CD5EED">
      <w:pPr>
        <w:spacing w:after="0"/>
        <w:jc w:val="center"/>
        <w:rPr>
          <w:rFonts w:ascii="Arial" w:hAnsi="Arial" w:cs="Arial"/>
        </w:rPr>
      </w:pPr>
      <w:r w:rsidRPr="004906CB">
        <w:rPr>
          <w:rFonts w:ascii="Arial" w:hAnsi="Arial" w:cs="Arial"/>
          <w:b/>
        </w:rPr>
        <w:t>[Ustanovení exekučního řízení]</w:t>
      </w:r>
    </w:p>
    <w:bookmarkEnd w:id="91"/>
    <w:p w:rsidR="007D34D1" w:rsidRPr="004906CB" w:rsidRDefault="00CD5EED">
      <w:pPr>
        <w:spacing w:after="60"/>
        <w:jc w:val="both"/>
        <w:rPr>
          <w:rFonts w:ascii="Arial" w:hAnsi="Arial" w:cs="Arial"/>
        </w:rPr>
      </w:pPr>
      <w:r w:rsidRPr="004906CB">
        <w:rPr>
          <w:rFonts w:ascii="Arial" w:hAnsi="Arial" w:cs="Arial"/>
        </w:rPr>
        <w:t xml:space="preserve">Ustanovení této hlavy upravující způsob provádění exekučního řízení nemají vliv na výkon práv a splnění povinností vyplývajících z ujednání o finančním zajištění za podmínek stanovených zákonem upravujícím finanční zajištění24 nebo srovnatelných podmínek zahraničního právního </w:t>
      </w:r>
      <w:r w:rsidRPr="004906CB">
        <w:rPr>
          <w:rFonts w:ascii="Arial" w:hAnsi="Arial" w:cs="Arial"/>
        </w:rPr>
        <w:lastRenderedPageBreak/>
        <w:t>předpisu, jestliže finanční zajištění bylo sjednáno a vzniklo před podáním exekučního návrhu. To platí i v případě, že finanční zajištění bylo sjednáno nebo vzniklo v den podání exekučního návrhu, avšak až poté, co tato skutečnost nastala, ledaže příjemce finančního kolaterálu o takové skutečnosti věděl nebo vědět měl a mohl.</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2" w:name="ca1_hl4_di1"/>
      <w:r w:rsidRPr="004906CB">
        <w:rPr>
          <w:rFonts w:ascii="Arial" w:hAnsi="Arial" w:cs="Arial"/>
          <w:b/>
        </w:rPr>
        <w:t>Díl 1</w:t>
      </w:r>
    </w:p>
    <w:p w:rsidR="007D34D1" w:rsidRPr="004906CB" w:rsidRDefault="00CD5EED">
      <w:pPr>
        <w:spacing w:after="0"/>
        <w:jc w:val="center"/>
        <w:rPr>
          <w:rFonts w:ascii="Arial" w:hAnsi="Arial" w:cs="Arial"/>
        </w:rPr>
      </w:pPr>
      <w:r w:rsidRPr="004906CB">
        <w:rPr>
          <w:rFonts w:ascii="Arial" w:hAnsi="Arial" w:cs="Arial"/>
          <w:b/>
        </w:rPr>
        <w:t>Exekuce srážkami ze mzdy a jiných příjmů (§ 60-61)</w:t>
      </w:r>
    </w:p>
    <w:bookmarkEnd w:id="9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3" w:name="pf60"/>
      <w:r w:rsidRPr="004906CB">
        <w:rPr>
          <w:rFonts w:ascii="Arial" w:hAnsi="Arial" w:cs="Arial"/>
          <w:b/>
        </w:rPr>
        <w:t>§ 60</w:t>
      </w:r>
    </w:p>
    <w:p w:rsidR="007D34D1" w:rsidRPr="004906CB" w:rsidRDefault="00CD5EED">
      <w:pPr>
        <w:spacing w:after="0"/>
        <w:jc w:val="center"/>
        <w:rPr>
          <w:rFonts w:ascii="Arial" w:hAnsi="Arial" w:cs="Arial"/>
        </w:rPr>
      </w:pPr>
      <w:r w:rsidRPr="004906CB">
        <w:rPr>
          <w:rFonts w:ascii="Arial" w:hAnsi="Arial" w:cs="Arial"/>
          <w:b/>
        </w:rPr>
        <w:t xml:space="preserve">[Odkaz na </w:t>
      </w:r>
      <w:hyperlink r:id="rId29">
        <w:r w:rsidRPr="004906CB">
          <w:rPr>
            <w:rFonts w:ascii="Arial" w:hAnsi="Arial" w:cs="Arial"/>
            <w:b/>
          </w:rPr>
          <w:t>OSŘ</w:t>
        </w:r>
      </w:hyperlink>
      <w:r w:rsidRPr="004906CB">
        <w:rPr>
          <w:rFonts w:ascii="Arial" w:hAnsi="Arial" w:cs="Arial"/>
          <w:b/>
        </w:rPr>
        <w:t>]</w:t>
      </w:r>
    </w:p>
    <w:bookmarkEnd w:id="93"/>
    <w:p w:rsidR="007D34D1" w:rsidRPr="004906CB" w:rsidRDefault="00CD5EED">
      <w:pPr>
        <w:spacing w:after="60"/>
        <w:jc w:val="both"/>
        <w:rPr>
          <w:rFonts w:ascii="Arial" w:hAnsi="Arial" w:cs="Arial"/>
        </w:rPr>
      </w:pPr>
      <w:r w:rsidRPr="004906CB">
        <w:rPr>
          <w:rFonts w:ascii="Arial" w:hAnsi="Arial" w:cs="Arial"/>
        </w:rPr>
        <w:t xml:space="preserve">Nestanoví-li tento zákon jinak, použijí se na exekuci srážkami ze mzdy a jiných příjmů přiměřeně ustanovení </w:t>
      </w:r>
      <w:hyperlink r:id="rId30">
        <w:r w:rsidRPr="004906CB">
          <w:rPr>
            <w:rFonts w:ascii="Arial" w:hAnsi="Arial" w:cs="Arial"/>
          </w:rPr>
          <w:t>občanského soudního řádu</w:t>
        </w:r>
      </w:hyperlink>
      <w:r w:rsidRPr="004906CB">
        <w:rPr>
          <w:rFonts w:ascii="Arial" w:hAnsi="Arial" w:cs="Arial"/>
        </w:rPr>
        <w:t xml:space="preserve"> upravující výkon rozhodnutí srážkami ze mzdy.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4" w:name="pf61"/>
      <w:r w:rsidRPr="004906CB">
        <w:rPr>
          <w:rFonts w:ascii="Arial" w:hAnsi="Arial" w:cs="Arial"/>
          <w:b/>
        </w:rPr>
        <w:t>§ 61</w:t>
      </w:r>
    </w:p>
    <w:p w:rsidR="007D34D1" w:rsidRPr="004906CB" w:rsidRDefault="00CD5EED">
      <w:pPr>
        <w:spacing w:after="60"/>
        <w:rPr>
          <w:rFonts w:ascii="Arial" w:hAnsi="Arial" w:cs="Arial"/>
        </w:rPr>
      </w:pPr>
      <w:r w:rsidRPr="004906CB">
        <w:rPr>
          <w:rFonts w:ascii="Arial" w:hAnsi="Arial" w:cs="Arial"/>
          <w:i/>
        </w:rPr>
        <w:t>zrušen</w:t>
      </w:r>
    </w:p>
    <w:bookmarkEnd w:id="9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5" w:name="ca1_hl4_di2"/>
      <w:r w:rsidRPr="004906CB">
        <w:rPr>
          <w:rFonts w:ascii="Arial" w:hAnsi="Arial" w:cs="Arial"/>
          <w:b/>
        </w:rPr>
        <w:t>Díl 2</w:t>
      </w:r>
    </w:p>
    <w:p w:rsidR="007D34D1" w:rsidRPr="004906CB" w:rsidRDefault="00CD5EED">
      <w:pPr>
        <w:spacing w:after="0"/>
        <w:jc w:val="center"/>
        <w:rPr>
          <w:rFonts w:ascii="Arial" w:hAnsi="Arial" w:cs="Arial"/>
        </w:rPr>
      </w:pPr>
      <w:r w:rsidRPr="004906CB">
        <w:rPr>
          <w:rFonts w:ascii="Arial" w:hAnsi="Arial" w:cs="Arial"/>
          <w:b/>
        </w:rPr>
        <w:t>Exekuce přikázáním pohledávky (§ 62-65)</w:t>
      </w:r>
    </w:p>
    <w:bookmarkEnd w:id="95"/>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6" w:name="pf62"/>
      <w:r w:rsidRPr="004906CB">
        <w:rPr>
          <w:rFonts w:ascii="Arial" w:hAnsi="Arial" w:cs="Arial"/>
          <w:b/>
        </w:rPr>
        <w:t>§ 62</w:t>
      </w:r>
    </w:p>
    <w:p w:rsidR="007D34D1" w:rsidRPr="004906CB" w:rsidRDefault="00CD5EED">
      <w:pPr>
        <w:spacing w:after="60"/>
        <w:rPr>
          <w:rFonts w:ascii="Arial" w:hAnsi="Arial" w:cs="Arial"/>
        </w:rPr>
      </w:pPr>
      <w:r w:rsidRPr="004906CB">
        <w:rPr>
          <w:rFonts w:ascii="Arial" w:hAnsi="Arial" w:cs="Arial"/>
          <w:i/>
        </w:rPr>
        <w:t>zrušen</w:t>
      </w:r>
    </w:p>
    <w:bookmarkEnd w:id="9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7" w:name="pf63"/>
      <w:r w:rsidRPr="004906CB">
        <w:rPr>
          <w:rFonts w:ascii="Arial" w:hAnsi="Arial" w:cs="Arial"/>
          <w:b/>
        </w:rPr>
        <w:t>§ 63</w:t>
      </w:r>
    </w:p>
    <w:p w:rsidR="007D34D1" w:rsidRPr="004906CB" w:rsidRDefault="00CD5EED">
      <w:pPr>
        <w:spacing w:after="0"/>
        <w:jc w:val="center"/>
        <w:rPr>
          <w:rFonts w:ascii="Arial" w:hAnsi="Arial" w:cs="Arial"/>
        </w:rPr>
      </w:pPr>
      <w:r w:rsidRPr="004906CB">
        <w:rPr>
          <w:rFonts w:ascii="Arial" w:hAnsi="Arial" w:cs="Arial"/>
          <w:b/>
        </w:rPr>
        <w:t>[Postižení podílu společníka]</w:t>
      </w:r>
    </w:p>
    <w:bookmarkEnd w:id="97"/>
    <w:p w:rsidR="007D34D1" w:rsidRPr="004906CB" w:rsidRDefault="00CD5EED">
      <w:pPr>
        <w:spacing w:after="60"/>
        <w:jc w:val="both"/>
        <w:rPr>
          <w:rFonts w:ascii="Arial" w:hAnsi="Arial" w:cs="Arial"/>
        </w:rPr>
      </w:pPr>
      <w:r w:rsidRPr="004906CB">
        <w:rPr>
          <w:rFonts w:ascii="Arial" w:hAnsi="Arial" w:cs="Arial"/>
        </w:rPr>
        <w:t>Exekuci postižením jiných majetkových práv lze provést také postižením podílu povinného jako společníka nebo komanditisty ve společnosti nebo postižením členských práv a povinností povinného jako člena v družstvu (dále jen „postižení podílu společníka ve společnosti“).</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8" w:name="pf64"/>
      <w:r w:rsidRPr="004906CB">
        <w:rPr>
          <w:rFonts w:ascii="Arial" w:hAnsi="Arial" w:cs="Arial"/>
          <w:b/>
        </w:rPr>
        <w:t>§ 64</w:t>
      </w:r>
    </w:p>
    <w:p w:rsidR="007D34D1" w:rsidRPr="004906CB" w:rsidRDefault="00CD5EED">
      <w:pPr>
        <w:spacing w:after="0"/>
        <w:jc w:val="center"/>
        <w:rPr>
          <w:rFonts w:ascii="Arial" w:hAnsi="Arial" w:cs="Arial"/>
        </w:rPr>
      </w:pPr>
      <w:r w:rsidRPr="004906CB">
        <w:rPr>
          <w:rFonts w:ascii="Arial" w:hAnsi="Arial" w:cs="Arial"/>
          <w:b/>
        </w:rPr>
        <w:t>[Patenty, prům. vzory, ochr. známky a licence]</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98"/>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Patenty, průmyslové vzory a ochranné známky, které byly povinnému uděleny a jsou pro něj zapsány v patentovém rejstříku, v rejstříku průmyslových vzorů nebo v rejstříku ochranných známek vedeném Úřadem průmyslového vlastnictví (dále jen „Úřad“), a licence (souhlasy) k využívání vynálezu chráněného patentem, licence k využívání průmyslového vzoru chráněného osvědčením a licence k užívání ochranné známky, které povinný poskytl třetím osobám, exekutor sepíše, jakmile se o nich dozví. Patentové listiny a osvědčení o zápisu průmyslových vzorů a osvědčení o zápisu ochranných známek se vždy odevzdají exekutorovi. V případě potřeby nebo pochybností si exekutor vyžádá od Úřadu zprávu. Je-li třeba, při jejich odebrání se postupuje přiměřeně podle ustanovení o exekuci odebráním věci.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sepsání exekutor sdělí Úřadu, jaké patenty, průmyslové vzory a ochranné známky, které byly povinnému uděleny a které Úřad pro povinného zapsal do patentového rejstříku nebo do rejstříku průmyslových vzorů anebo do rejstříku ochranných známek, a jaké licence (souhlasy) k využívání vynálezu chráněnému patentem, licence k využívání průmyslového vzoru chráněného osvědčením a licence k užívání ochranných známek, které povinný poskytl třetím osobám, byly sepsány, kdy k sepsání došlo a že povinný s nimi nesmí počínaje tímto dnem nakládat. Úřad obsah sdělení zapíše do svého patentového rejstříku nebo rejstříku průmyslových vzorů anebo do rejstříku ochranných známek vedených podle zvláštních právních předpisů.17</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Sepsané patenty (patentové listiny), průmyslové vzory (osvědčení o zápisu průmyslových vzorů) a ochranné známky (osvědčení o zápisu ochranných známek do rejstříku) exekutor zpeněží; postupuje přitom přiměřeně podle ustanovení o exekuci prodejem movitých věcí. Všechna práva při převodu patentů, průmyslových vzorů a ochranných známek, která jinak přísluší povinnému jako jejich majiteli zapsanému v patentovém rejstříku, v rejstříku průmyslových vzorů a rejstříku ochranných známek, vykonává po dobu exekuce exekutor.</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Se získanou částkou se naloží jako s výtěžkem prodeje.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 exekuci práv z licence k využívání vynálezu chráněného patentem, práv z licence k využívání průmyslového vzoru chráněného osvědčením a práv z licence k užívání ochranných známek, které povinný poskytl třetím osobám, se použijí ustanovení o exekuci přikázáním jiných peněžitých pohledávek. Exekuční příkaz se doručí i Úřadu.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jejich zpeněžení exekutor vyrozumí Úřad o převodu patentu, průmyslového vzoru a ochranné známky a o nabyvateli těchto práv. Úřad poté provede zápis o převodu v patentovém rejstříku, v rejstříku průmyslových vzorů nebo v rejstříku ochranných známek. Byla-li exekuce zastavena, exekutor vyrozumí po právní moci rozhodnutí Úřad.</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Exekucí nelze postihnout práva spojená výhradně s osobou povinného, zejména právo na původcovství.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99" w:name="pf65"/>
      <w:r w:rsidRPr="004906CB">
        <w:rPr>
          <w:rFonts w:ascii="Arial" w:hAnsi="Arial" w:cs="Arial"/>
          <w:b/>
        </w:rPr>
        <w:t>§ 65</w:t>
      </w:r>
    </w:p>
    <w:p w:rsidR="007D34D1" w:rsidRPr="004906CB" w:rsidRDefault="00CD5EED">
      <w:pPr>
        <w:spacing w:after="0"/>
        <w:jc w:val="center"/>
        <w:rPr>
          <w:rFonts w:ascii="Arial" w:hAnsi="Arial" w:cs="Arial"/>
        </w:rPr>
      </w:pPr>
      <w:r w:rsidRPr="004906CB">
        <w:rPr>
          <w:rFonts w:ascii="Arial" w:hAnsi="Arial" w:cs="Arial"/>
          <w:b/>
        </w:rPr>
        <w:t xml:space="preserve">[Odkaz na </w:t>
      </w:r>
      <w:hyperlink r:id="rId31">
        <w:r w:rsidRPr="004906CB">
          <w:rPr>
            <w:rFonts w:ascii="Arial" w:hAnsi="Arial" w:cs="Arial"/>
            <w:b/>
          </w:rPr>
          <w:t>OSŘ</w:t>
        </w:r>
      </w:hyperlink>
      <w:r w:rsidRPr="004906CB">
        <w:rPr>
          <w:rFonts w:ascii="Arial" w:hAnsi="Arial" w:cs="Arial"/>
          <w:b/>
        </w:rPr>
        <w:t>]</w:t>
      </w:r>
    </w:p>
    <w:bookmarkEnd w:id="99"/>
    <w:p w:rsidR="007D34D1" w:rsidRPr="004906CB" w:rsidRDefault="00CD5EED">
      <w:pPr>
        <w:spacing w:after="60"/>
        <w:jc w:val="both"/>
        <w:rPr>
          <w:rFonts w:ascii="Arial" w:hAnsi="Arial" w:cs="Arial"/>
        </w:rPr>
      </w:pPr>
      <w:r w:rsidRPr="004906CB">
        <w:rPr>
          <w:rFonts w:ascii="Arial" w:hAnsi="Arial" w:cs="Arial"/>
        </w:rPr>
        <w:lastRenderedPageBreak/>
        <w:t xml:space="preserve">Nestanoví-li tento zákon jinak, použijí se na exekuci přikázáním pohledávky přiměřeně ustanovení </w:t>
      </w:r>
      <w:hyperlink r:id="rId32">
        <w:r w:rsidRPr="004906CB">
          <w:rPr>
            <w:rFonts w:ascii="Arial" w:hAnsi="Arial" w:cs="Arial"/>
          </w:rPr>
          <w:t>občanského soudního řádu</w:t>
        </w:r>
      </w:hyperlink>
      <w:r w:rsidRPr="004906CB">
        <w:rPr>
          <w:rFonts w:ascii="Arial" w:hAnsi="Arial" w:cs="Arial"/>
        </w:rPr>
        <w:t xml:space="preserve"> upravující výkon rozhodnutí přikázáním pohledávky.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0" w:name="ca1_hl4_di3"/>
      <w:r w:rsidRPr="004906CB">
        <w:rPr>
          <w:rFonts w:ascii="Arial" w:hAnsi="Arial" w:cs="Arial"/>
          <w:b/>
        </w:rPr>
        <w:t>Díl 3</w:t>
      </w:r>
    </w:p>
    <w:p w:rsidR="007D34D1" w:rsidRPr="004906CB" w:rsidRDefault="00CD5EED">
      <w:pPr>
        <w:spacing w:after="0"/>
        <w:jc w:val="center"/>
        <w:rPr>
          <w:rFonts w:ascii="Arial" w:hAnsi="Arial" w:cs="Arial"/>
        </w:rPr>
      </w:pPr>
      <w:r w:rsidRPr="004906CB">
        <w:rPr>
          <w:rFonts w:ascii="Arial" w:hAnsi="Arial" w:cs="Arial"/>
          <w:b/>
        </w:rPr>
        <w:t>Exekuce příkazem k výplatě z účtu u peněžního ústavu (§ 65a)</w:t>
      </w:r>
    </w:p>
    <w:bookmarkEnd w:id="10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1" w:name="pf65a"/>
      <w:r w:rsidRPr="004906CB">
        <w:rPr>
          <w:rFonts w:ascii="Arial" w:hAnsi="Arial" w:cs="Arial"/>
          <w:b/>
        </w:rPr>
        <w:t>§ 65a</w:t>
      </w:r>
    </w:p>
    <w:p w:rsidR="007D34D1" w:rsidRPr="004906CB" w:rsidRDefault="00CD5EED">
      <w:pPr>
        <w:spacing w:after="60"/>
        <w:rPr>
          <w:rFonts w:ascii="Arial" w:hAnsi="Arial" w:cs="Arial"/>
        </w:rPr>
      </w:pPr>
      <w:r w:rsidRPr="004906CB">
        <w:rPr>
          <w:rFonts w:ascii="Arial" w:hAnsi="Arial" w:cs="Arial"/>
          <w:i/>
        </w:rPr>
        <w:t>zrušen</w:t>
      </w:r>
    </w:p>
    <w:bookmarkEnd w:id="10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2" w:name="ca1_hl4_di4"/>
      <w:r w:rsidRPr="004906CB">
        <w:rPr>
          <w:rFonts w:ascii="Arial" w:hAnsi="Arial" w:cs="Arial"/>
          <w:b/>
        </w:rPr>
        <w:t>Díl 4</w:t>
      </w:r>
    </w:p>
    <w:p w:rsidR="007D34D1" w:rsidRPr="004906CB" w:rsidRDefault="00CD5EED">
      <w:pPr>
        <w:spacing w:after="0"/>
        <w:jc w:val="center"/>
        <w:rPr>
          <w:rFonts w:ascii="Arial" w:hAnsi="Arial" w:cs="Arial"/>
        </w:rPr>
      </w:pPr>
      <w:r w:rsidRPr="004906CB">
        <w:rPr>
          <w:rFonts w:ascii="Arial" w:hAnsi="Arial" w:cs="Arial"/>
          <w:b/>
        </w:rPr>
        <w:t>Exekuce prodejem movitých a nemovitých věcí (§ 66-69a)</w:t>
      </w:r>
    </w:p>
    <w:bookmarkEnd w:id="10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3" w:name="pf66"/>
      <w:r w:rsidRPr="004906CB">
        <w:rPr>
          <w:rFonts w:ascii="Arial" w:hAnsi="Arial" w:cs="Arial"/>
          <w:b/>
        </w:rPr>
        <w:t>§ 66</w:t>
      </w:r>
    </w:p>
    <w:p w:rsidR="007D34D1" w:rsidRPr="004906CB" w:rsidRDefault="00CD5EED">
      <w:pPr>
        <w:spacing w:after="0"/>
        <w:jc w:val="center"/>
        <w:rPr>
          <w:rFonts w:ascii="Arial" w:hAnsi="Arial" w:cs="Arial"/>
        </w:rPr>
      </w:pPr>
      <w:r w:rsidRPr="004906CB">
        <w:rPr>
          <w:rFonts w:ascii="Arial" w:hAnsi="Arial" w:cs="Arial"/>
          <w:b/>
        </w:rPr>
        <w:t>[Prodej movitých a nemovitých věcí]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0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i bez návrhu oprávněného zajistit movité věci, které sepsal, je-li to účelné a je-li zde obava z jejich poškození nebo ztráty. Zajištěné věci převezme do své úschovy nebo je uloží u vhodného schovatele. Zajistit nelze nosič dat, na němž povinný pořídil záznam průběhu soupisu movitých věcí.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exekuci prodejem nemovité věci povinného může exekutor přistoupit, jen jestliže bude listinami vydanými nebo ověřenými státními orgány, popřípadě též veřejnými listinami notáře doloženo, že nemovitá věc je ve vlastnictví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Ustanovení § 328b odst. 4 věty druhé a </w:t>
            </w:r>
            <w:hyperlink r:id="rId33">
              <w:r w:rsidRPr="004906CB">
                <w:rPr>
                  <w:rFonts w:ascii="Arial" w:hAnsi="Arial" w:cs="Arial"/>
                </w:rPr>
                <w:t>§ 336h</w:t>
              </w:r>
            </w:hyperlink>
            <w:r w:rsidRPr="004906CB">
              <w:rPr>
                <w:rFonts w:ascii="Arial" w:hAnsi="Arial" w:cs="Arial"/>
              </w:rPr>
              <w:t xml:space="preserve"> odst. 4 občanského soudního řádu platí obdobně pro exekutory a zaměstnance exekutorských úřadů.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Nepostačuje-li k úhradě dluhů podle </w:t>
            </w:r>
            <w:hyperlink r:id="rId34">
              <w:r w:rsidRPr="004906CB">
                <w:rPr>
                  <w:rFonts w:ascii="Arial" w:hAnsi="Arial" w:cs="Arial"/>
                </w:rPr>
                <w:t>§ 336n</w:t>
              </w:r>
            </w:hyperlink>
            <w:r w:rsidRPr="004906CB">
              <w:rPr>
                <w:rFonts w:ascii="Arial" w:hAnsi="Arial" w:cs="Arial"/>
              </w:rPr>
              <w:t xml:space="preserve"> odst. 1 občanského soudního řádu složená jistota, exekutor na základě vykonatelného usnesení podle </w:t>
            </w:r>
            <w:hyperlink r:id="rId35">
              <w:r w:rsidRPr="004906CB">
                <w:rPr>
                  <w:rFonts w:ascii="Arial" w:hAnsi="Arial" w:cs="Arial"/>
                </w:rPr>
                <w:t>§ 336n</w:t>
              </w:r>
            </w:hyperlink>
            <w:r w:rsidRPr="004906CB">
              <w:rPr>
                <w:rFonts w:ascii="Arial" w:hAnsi="Arial" w:cs="Arial"/>
              </w:rPr>
              <w:t xml:space="preserve"> odst. 2 občanského soudního řádu bez návrhu zahájí exekuční řízení na majetek vydražitele.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 oceňování nemovité věci, jejího příslušenství a jednotlivých práv a závad s nemovitou věcí spojených se použije obvyklá cena podle zvláštního právního předpisu18.</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Povinnost podle </w:t>
            </w:r>
            <w:hyperlink r:id="rId36">
              <w:r w:rsidRPr="004906CB">
                <w:rPr>
                  <w:rFonts w:ascii="Arial" w:hAnsi="Arial" w:cs="Arial"/>
                </w:rPr>
                <w:t>§ 328a</w:t>
              </w:r>
            </w:hyperlink>
            <w:r w:rsidRPr="004906CB">
              <w:rPr>
                <w:rFonts w:ascii="Arial" w:hAnsi="Arial" w:cs="Arial"/>
              </w:rPr>
              <w:t xml:space="preserve"> odst. 1 občanského soudního řádu je splněna vyvěšením veřejné vyhlášky na úřední desce exekutora a exekučního soudu; vedle tohoto zveřejnění může exekutor nabídku uveřejnit prostřednictvím hromadných sdělovacích prostředků nebo </w:t>
            </w:r>
            <w:r w:rsidRPr="004906CB">
              <w:rPr>
                <w:rFonts w:ascii="Arial" w:hAnsi="Arial" w:cs="Arial"/>
              </w:rPr>
              <w:lastRenderedPageBreak/>
              <w:t>veřejně přístupné počítačové sítě. Povinnost nabídky se vztahuje na instituce, jejichž zřizovatelem je stát nebo obec.</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exekuce se uspokojují jako pohledávky nákladů řízení ve skupině uvedené v </w:t>
            </w:r>
            <w:hyperlink r:id="rId37">
              <w:r w:rsidRPr="004906CB">
                <w:rPr>
                  <w:rFonts w:ascii="Arial" w:hAnsi="Arial" w:cs="Arial"/>
                </w:rPr>
                <w:t>§ 337c</w:t>
              </w:r>
            </w:hyperlink>
            <w:r w:rsidRPr="004906CB">
              <w:rPr>
                <w:rFonts w:ascii="Arial" w:hAnsi="Arial" w:cs="Arial"/>
              </w:rPr>
              <w:t xml:space="preserve"> odst. 1 písm. a) občanského soudního řádu.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4" w:name="pf67"/>
      <w:r w:rsidRPr="004906CB">
        <w:rPr>
          <w:rFonts w:ascii="Arial" w:hAnsi="Arial" w:cs="Arial"/>
          <w:b/>
        </w:rPr>
        <w:t>§ 67</w:t>
      </w:r>
    </w:p>
    <w:p w:rsidR="007D34D1" w:rsidRPr="004906CB" w:rsidRDefault="00CD5EED">
      <w:pPr>
        <w:spacing w:after="60"/>
        <w:rPr>
          <w:rFonts w:ascii="Arial" w:hAnsi="Arial" w:cs="Arial"/>
        </w:rPr>
      </w:pPr>
      <w:r w:rsidRPr="004906CB">
        <w:rPr>
          <w:rFonts w:ascii="Arial" w:hAnsi="Arial" w:cs="Arial"/>
          <w:i/>
        </w:rPr>
        <w:t>zrušen</w:t>
      </w:r>
    </w:p>
    <w:bookmarkEnd w:id="10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5" w:name="pf68"/>
      <w:r w:rsidRPr="004906CB">
        <w:rPr>
          <w:rFonts w:ascii="Arial" w:hAnsi="Arial" w:cs="Arial"/>
          <w:b/>
        </w:rPr>
        <w:t>§ 68</w:t>
      </w:r>
    </w:p>
    <w:p w:rsidR="007D34D1" w:rsidRPr="004906CB" w:rsidRDefault="00CD5EED">
      <w:pPr>
        <w:spacing w:after="0"/>
        <w:jc w:val="center"/>
        <w:rPr>
          <w:rFonts w:ascii="Arial" w:hAnsi="Arial" w:cs="Arial"/>
        </w:rPr>
      </w:pPr>
      <w:r w:rsidRPr="004906CB">
        <w:rPr>
          <w:rFonts w:ascii="Arial" w:hAnsi="Arial" w:cs="Arial"/>
          <w:b/>
        </w:rPr>
        <w:t>Vyškrtnutí věci ze soupisu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0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jemuž svědčí právo k věci, které nepřipouští exekuci (dále jen „navrhovatel“) může podat návrh na vyškrtnutí věci ze soupisu. Návrh lze podat do 30 dnů ode dne, kdy se navrhovatel dozvěděl o soupisu věci, a to u exekutora, který věc pojal do soupisu. Opožděný návrh exekutor odmítne.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návrhu na vyškrtnutí věci ze soupisu rozhodne exekutor do 15 dnů od jeho doručení. Nebyl-li návrh odmítnut pro opožděnost, rozhodne exekutor o návrhu na základě znaleckých posudků, zpráv a vyjádření orgánů, fyzických a právnických osob, notářských nebo exekutorských zápisů a jiných listin, předložených navrhovatelem společně s návrhem.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vždy vyškrtne věc ze soupisu, souhlasí-li s tím oprávněný. Exekutor vždy vyškrtne věc ze soupisu, pokud během  exekuce vyjde najevo, že povinnému nepatří či patřit nemůže.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Žalobu na vyloučení věci podle </w:t>
            </w:r>
            <w:hyperlink r:id="rId38">
              <w:r w:rsidRPr="004906CB">
                <w:rPr>
                  <w:rFonts w:ascii="Arial" w:hAnsi="Arial" w:cs="Arial"/>
                </w:rPr>
                <w:t>§ 267 občanského soudního řádu</w:t>
              </w:r>
            </w:hyperlink>
            <w:r w:rsidRPr="004906CB">
              <w:rPr>
                <w:rFonts w:ascii="Arial" w:hAnsi="Arial" w:cs="Arial"/>
              </w:rPr>
              <w:t xml:space="preserve"> může navrhovatel podat u exekučního soudu do 30 dnů od doručení rozhodnutí exekutora, kterým nevyhověl, byť jen zčásti, jeho včas podanému návrhu na vyškrtnutí věci ze soupisu. O tom musí být navrhovatel exekutorem poučen. Od podání návrhu na vyškrtnutí věcí ze soupisu do uplynutí lhůty podle věty první a po dobu řízení o žalobě nelze sepsané movité věci prodat.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Shledá-li exekutor pravděpodobným tvrzení osoby přítomné při soupisu, že věc je ve vlastnictví třetí osoby, bezodkladně tuto třetí osobu písemně uvědomí o provedení soupisu a poučí ji o právu podat návrh podle odstavce 1.</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žádosti osoby, která tvrdí, že věc pojatá do soupisu je v jejím vlastnictví, exekutor sdělí údaje potřebné k uplatnění práva podle odstavce 1.</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Byla-li věc zajištěná podle § 66 odst. 1 vyškrtnuta ze soupisu nebo vyloučena z výkonu rozhodnutí, exekutor věc bez zbytečného odkladu předá navrhovateli na místě, kde ji zajistil, nedohodne-li se s navrhovatelem jinak. Neposkytne-li navrhovatel exekutorovi potřebnou součinnost při předávání věci, věc se navrhovateli předá v sídle exekutora.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6" w:name="pf69"/>
      <w:r w:rsidRPr="004906CB">
        <w:rPr>
          <w:rFonts w:ascii="Arial" w:hAnsi="Arial" w:cs="Arial"/>
          <w:b/>
        </w:rPr>
        <w:t>§ 69</w:t>
      </w:r>
    </w:p>
    <w:p w:rsidR="007D34D1" w:rsidRPr="004906CB" w:rsidRDefault="00CD5EED">
      <w:pPr>
        <w:spacing w:after="0"/>
        <w:jc w:val="center"/>
        <w:rPr>
          <w:rFonts w:ascii="Arial" w:hAnsi="Arial" w:cs="Arial"/>
        </w:rPr>
      </w:pPr>
      <w:r w:rsidRPr="004906CB">
        <w:rPr>
          <w:rFonts w:ascii="Arial" w:hAnsi="Arial" w:cs="Arial"/>
          <w:b/>
        </w:rPr>
        <w:t xml:space="preserve">[Odkaz na </w:t>
      </w:r>
      <w:hyperlink r:id="rId39">
        <w:r w:rsidRPr="004906CB">
          <w:rPr>
            <w:rFonts w:ascii="Arial" w:hAnsi="Arial" w:cs="Arial"/>
            <w:b/>
          </w:rPr>
          <w:t>OSŘ</w:t>
        </w:r>
      </w:hyperlink>
      <w:r w:rsidRPr="004906CB">
        <w:rPr>
          <w:rFonts w:ascii="Arial" w:hAnsi="Arial" w:cs="Arial"/>
          <w:b/>
        </w:rPr>
        <w:t>]</w:t>
      </w:r>
    </w:p>
    <w:bookmarkEnd w:id="106"/>
    <w:p w:rsidR="007D34D1" w:rsidRPr="004906CB" w:rsidRDefault="00CD5EED">
      <w:pPr>
        <w:spacing w:after="60"/>
        <w:jc w:val="both"/>
        <w:rPr>
          <w:rFonts w:ascii="Arial" w:hAnsi="Arial" w:cs="Arial"/>
        </w:rPr>
      </w:pPr>
      <w:r w:rsidRPr="004906CB">
        <w:rPr>
          <w:rFonts w:ascii="Arial" w:hAnsi="Arial" w:cs="Arial"/>
        </w:rPr>
        <w:t xml:space="preserve">Nestanoví-li tento zákon jinak, použijí se na exekuci prodejem movitých věcí a nemovitých věcí přiměřeně ustanovení </w:t>
      </w:r>
      <w:hyperlink r:id="rId40">
        <w:r w:rsidRPr="004906CB">
          <w:rPr>
            <w:rFonts w:ascii="Arial" w:hAnsi="Arial" w:cs="Arial"/>
          </w:rPr>
          <w:t>občanského soudního řádu</w:t>
        </w:r>
      </w:hyperlink>
      <w:r w:rsidRPr="004906CB">
        <w:rPr>
          <w:rFonts w:ascii="Arial" w:hAnsi="Arial" w:cs="Arial"/>
        </w:rPr>
        <w:t xml:space="preserve"> upravující výkon rozhodnutí prodejem movitých věcí a nemovitých věcí.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7" w:name="pf69a"/>
      <w:r w:rsidRPr="004906CB">
        <w:rPr>
          <w:rFonts w:ascii="Arial" w:hAnsi="Arial" w:cs="Arial"/>
          <w:b/>
        </w:rPr>
        <w:t>§ 69a</w:t>
      </w:r>
    </w:p>
    <w:p w:rsidR="007D34D1" w:rsidRPr="004906CB" w:rsidRDefault="00CD5EED">
      <w:pPr>
        <w:spacing w:after="60"/>
        <w:rPr>
          <w:rFonts w:ascii="Arial" w:hAnsi="Arial" w:cs="Arial"/>
        </w:rPr>
      </w:pPr>
      <w:r w:rsidRPr="004906CB">
        <w:rPr>
          <w:rFonts w:ascii="Arial" w:hAnsi="Arial" w:cs="Arial"/>
          <w:i/>
        </w:rPr>
        <w:t>zrušen</w:t>
      </w:r>
    </w:p>
    <w:bookmarkEnd w:id="107"/>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8" w:name="ca1_hl4_di5"/>
      <w:r w:rsidRPr="004906CB">
        <w:rPr>
          <w:rFonts w:ascii="Arial" w:hAnsi="Arial" w:cs="Arial"/>
          <w:b/>
        </w:rPr>
        <w:t>Díl 5</w:t>
      </w:r>
    </w:p>
    <w:p w:rsidR="007D34D1" w:rsidRPr="004906CB" w:rsidRDefault="00CD5EED">
      <w:pPr>
        <w:spacing w:after="0"/>
        <w:jc w:val="center"/>
        <w:rPr>
          <w:rFonts w:ascii="Arial" w:hAnsi="Arial" w:cs="Arial"/>
        </w:rPr>
      </w:pPr>
      <w:r w:rsidRPr="004906CB">
        <w:rPr>
          <w:rFonts w:ascii="Arial" w:hAnsi="Arial" w:cs="Arial"/>
          <w:b/>
        </w:rPr>
        <w:t>exekuce postižením závodu (§ 70-71)</w:t>
      </w:r>
    </w:p>
    <w:bookmarkEnd w:id="10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09" w:name="pf70"/>
      <w:r w:rsidRPr="004906CB">
        <w:rPr>
          <w:rFonts w:ascii="Arial" w:hAnsi="Arial" w:cs="Arial"/>
          <w:b/>
        </w:rPr>
        <w:t>§ 70</w:t>
      </w:r>
    </w:p>
    <w:p w:rsidR="007D34D1" w:rsidRPr="004906CB" w:rsidRDefault="00CD5EED">
      <w:pPr>
        <w:spacing w:after="0"/>
        <w:jc w:val="center"/>
        <w:rPr>
          <w:rFonts w:ascii="Arial" w:hAnsi="Arial" w:cs="Arial"/>
        </w:rPr>
      </w:pPr>
      <w:r w:rsidRPr="004906CB">
        <w:rPr>
          <w:rFonts w:ascii="Arial" w:hAnsi="Arial" w:cs="Arial"/>
          <w:b/>
        </w:rPr>
        <w:t>[Způsob postupu]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0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exekuci postižením závodu nebo části závodu povinného může exekutor přistoupit, jen jestliže bude doloženo, že závod nebo část závodu je majetkem povinného.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ustanoví v exekučním příkazu správce závodu.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Ustanovení </w:t>
            </w:r>
            <w:hyperlink r:id="rId41">
              <w:r w:rsidRPr="004906CB">
                <w:rPr>
                  <w:rFonts w:ascii="Arial" w:hAnsi="Arial" w:cs="Arial"/>
                </w:rPr>
                <w:t>§ 338u</w:t>
              </w:r>
            </w:hyperlink>
            <w:r w:rsidRPr="004906CB">
              <w:rPr>
                <w:rFonts w:ascii="Arial" w:hAnsi="Arial" w:cs="Arial"/>
              </w:rPr>
              <w:t xml:space="preserve"> odst. 3 občanského soudního řádu se použije obdobně pro exekutory a zaměstnance exekutorských úřadů.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Náklady exekuce se uspokojují jako pohledávky nákladů řízení ve skupině uvedené v § 338ze odst. 1 písm. a) </w:t>
            </w:r>
            <w:hyperlink r:id="rId42">
              <w:r w:rsidRPr="004906CB">
                <w:rPr>
                  <w:rFonts w:ascii="Arial" w:hAnsi="Arial" w:cs="Arial"/>
                </w:rPr>
                <w:t>občanského soudního řádu</w:t>
              </w:r>
            </w:hyperlink>
            <w:r w:rsidRPr="004906CB">
              <w:rPr>
                <w:rFonts w:ascii="Arial" w:hAnsi="Arial" w:cs="Arial"/>
              </w:rPr>
              <w: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 oceňování závodu nebo jeho části se použije obvyklá cena podle zvláštního právního předpisu.18</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0" w:name="pf71"/>
      <w:r w:rsidRPr="004906CB">
        <w:rPr>
          <w:rFonts w:ascii="Arial" w:hAnsi="Arial" w:cs="Arial"/>
          <w:b/>
        </w:rPr>
        <w:t>§ 71</w:t>
      </w:r>
    </w:p>
    <w:p w:rsidR="007D34D1" w:rsidRPr="004906CB" w:rsidRDefault="00CD5EED">
      <w:pPr>
        <w:spacing w:after="0"/>
        <w:jc w:val="center"/>
        <w:rPr>
          <w:rFonts w:ascii="Arial" w:hAnsi="Arial" w:cs="Arial"/>
        </w:rPr>
      </w:pPr>
      <w:r w:rsidRPr="004906CB">
        <w:rPr>
          <w:rFonts w:ascii="Arial" w:hAnsi="Arial" w:cs="Arial"/>
          <w:b/>
        </w:rPr>
        <w:t xml:space="preserve">[Odkaz na </w:t>
      </w:r>
      <w:hyperlink r:id="rId43">
        <w:r w:rsidRPr="004906CB">
          <w:rPr>
            <w:rFonts w:ascii="Arial" w:hAnsi="Arial" w:cs="Arial"/>
            <w:b/>
          </w:rPr>
          <w:t>OSŘ</w:t>
        </w:r>
      </w:hyperlink>
      <w:r w:rsidRPr="004906CB">
        <w:rPr>
          <w:rFonts w:ascii="Arial" w:hAnsi="Arial" w:cs="Arial"/>
          <w:b/>
        </w:rPr>
        <w:t>]</w:t>
      </w:r>
    </w:p>
    <w:bookmarkEnd w:id="110"/>
    <w:p w:rsidR="007D34D1" w:rsidRPr="004906CB" w:rsidRDefault="00CD5EED">
      <w:pPr>
        <w:spacing w:after="60"/>
        <w:jc w:val="both"/>
        <w:rPr>
          <w:rFonts w:ascii="Arial" w:hAnsi="Arial" w:cs="Arial"/>
        </w:rPr>
      </w:pPr>
      <w:r w:rsidRPr="004906CB">
        <w:rPr>
          <w:rFonts w:ascii="Arial" w:hAnsi="Arial" w:cs="Arial"/>
        </w:rPr>
        <w:t xml:space="preserve">Nestanoví-li tento zákon jinak, použijí se na exekuci postižením závodu přiměřeně ustanovení </w:t>
      </w:r>
      <w:hyperlink r:id="rId44">
        <w:r w:rsidRPr="004906CB">
          <w:rPr>
            <w:rFonts w:ascii="Arial" w:hAnsi="Arial" w:cs="Arial"/>
          </w:rPr>
          <w:t>občanského soudního řádu</w:t>
        </w:r>
      </w:hyperlink>
      <w:r w:rsidRPr="004906CB">
        <w:rPr>
          <w:rFonts w:ascii="Arial" w:hAnsi="Arial" w:cs="Arial"/>
        </w:rPr>
        <w:t xml:space="preserve"> upravující výkon rozhodnutí postižením závodu.</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1" w:name="ca1_hl4_di6"/>
      <w:r w:rsidRPr="004906CB">
        <w:rPr>
          <w:rFonts w:ascii="Arial" w:hAnsi="Arial" w:cs="Arial"/>
          <w:b/>
        </w:rPr>
        <w:t>Díl 6</w:t>
      </w:r>
    </w:p>
    <w:p w:rsidR="007D34D1" w:rsidRPr="004906CB" w:rsidRDefault="00CD5EED">
      <w:pPr>
        <w:spacing w:after="0"/>
        <w:jc w:val="center"/>
        <w:rPr>
          <w:rFonts w:ascii="Arial" w:hAnsi="Arial" w:cs="Arial"/>
        </w:rPr>
      </w:pPr>
      <w:r w:rsidRPr="004906CB">
        <w:rPr>
          <w:rFonts w:ascii="Arial" w:hAnsi="Arial" w:cs="Arial"/>
          <w:b/>
        </w:rPr>
        <w:lastRenderedPageBreak/>
        <w:t>Exekuce pozastavením řidičského oprávnění (§ 71a)</w:t>
      </w:r>
    </w:p>
    <w:bookmarkEnd w:id="11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2" w:name="pf71a"/>
      <w:r w:rsidRPr="004906CB">
        <w:rPr>
          <w:rFonts w:ascii="Arial" w:hAnsi="Arial" w:cs="Arial"/>
          <w:b/>
        </w:rPr>
        <w:t>§ 71a</w:t>
      </w:r>
    </w:p>
    <w:p w:rsidR="007D34D1" w:rsidRPr="004906CB" w:rsidRDefault="00CD5EED">
      <w:pPr>
        <w:spacing w:after="0"/>
        <w:jc w:val="center"/>
        <w:rPr>
          <w:rFonts w:ascii="Arial" w:hAnsi="Arial" w:cs="Arial"/>
        </w:rPr>
      </w:pPr>
      <w:r w:rsidRPr="004906CB">
        <w:rPr>
          <w:rFonts w:ascii="Arial" w:hAnsi="Arial" w:cs="Arial"/>
          <w:b/>
        </w:rPr>
        <w:t>[Exekuční příkaz k pozastavení řidičského oprávnění]</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11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příkaz k pozastavení řidičského oprávnění povinného může exekutor vydat pouze tehdy, jestliže je v exekuci vymáhán nedoplatek výživného na nezletilé dítě anebo na zletilé dítě do 26 let věku, které se soustavně připravuje studiem na své budoucí povolání.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příkaz se doručí orgánu, který vede registr řidičů podle zvláštního právního předpisu32, oprávněnému a povinnému. Orgánu, který vede registr řidičů, nesmí být exekuční příkaz doručen dříve než povinnému.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Dnem doručení exekučního příkazu povinnému se povinnému pozastavuje řidičské oprávnění udělené podle zvláštního právního předpisu32. Po dobu pozastavení řidičského oprávnění držitel řidičského oprávnění nesmí řídit motorová vozidla. Exekuční příkaz se povinnému doručuje do vlastních rukou.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zruší exekuční příkaz pozastavením řidičského oprávnění,</w:t>
            </w:r>
          </w:p>
          <w:tbl>
            <w:tblPr>
              <w:tblW w:w="0" w:type="auto"/>
              <w:tblCellSpacing w:w="0" w:type="dxa"/>
              <w:tblLook w:val="04A0" w:firstRow="1" w:lastRow="0" w:firstColumn="1" w:lastColumn="0" w:noHBand="0" w:noVBand="1"/>
            </w:tblPr>
            <w:tblGrid>
              <w:gridCol w:w="293"/>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prokáže-li povinný, že k uspokojování základních životních potřeb svých a osob, ke kterým má vyživovací povinnost, nezbytně potřebuje své řidičské oprávnění,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zaplatí-li povinný nedoplatek výživného na nezletilé dítě anebo na zletilé dítě do 26 let věku, které se soustavně připravuje studiem na své budoucí povolání.</w:t>
                  </w:r>
                </w:p>
              </w:tc>
            </w:tr>
          </w:tbl>
          <w:p w:rsidR="007D34D1" w:rsidRPr="004906CB" w:rsidRDefault="007D34D1">
            <w:pPr>
              <w:rPr>
                <w:rFonts w:ascii="Arial" w:hAnsi="Arial" w:cs="Arial"/>
              </w:rPr>
            </w:pPr>
          </w:p>
        </w:tc>
      </w:tr>
    </w:tbl>
    <w:p w:rsidR="007D34D1" w:rsidRPr="004906CB" w:rsidRDefault="00CD5EED">
      <w:pPr>
        <w:spacing w:after="60"/>
        <w:jc w:val="both"/>
        <w:rPr>
          <w:rFonts w:ascii="Arial" w:hAnsi="Arial" w:cs="Arial"/>
        </w:rPr>
      </w:pPr>
      <w:r w:rsidRPr="004906CB">
        <w:rPr>
          <w:rFonts w:ascii="Arial" w:hAnsi="Arial" w:cs="Arial"/>
        </w:rPr>
        <w:t>Zrušení exekučního příkazu exekutor oznámí orgánu, který vede registr řidičů podle zvláštního právního předpisu32.</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3" w:name="ca1_hl4_di7"/>
      <w:r w:rsidRPr="004906CB">
        <w:rPr>
          <w:rFonts w:ascii="Arial" w:hAnsi="Arial" w:cs="Arial"/>
          <w:b/>
        </w:rPr>
        <w:t>Díl 7</w:t>
      </w:r>
    </w:p>
    <w:p w:rsidR="007D34D1" w:rsidRPr="004906CB" w:rsidRDefault="00CD5EED">
      <w:pPr>
        <w:spacing w:after="0"/>
        <w:jc w:val="center"/>
        <w:rPr>
          <w:rFonts w:ascii="Arial" w:hAnsi="Arial" w:cs="Arial"/>
        </w:rPr>
      </w:pPr>
      <w:r w:rsidRPr="004906CB">
        <w:rPr>
          <w:rFonts w:ascii="Arial" w:hAnsi="Arial" w:cs="Arial"/>
          <w:b/>
        </w:rPr>
        <w:t>Uspokojení práv na nepeněžité plnění (§ 72-73)</w:t>
      </w:r>
    </w:p>
    <w:bookmarkEnd w:id="113"/>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4" w:name="pf72"/>
      <w:r w:rsidRPr="004906CB">
        <w:rPr>
          <w:rFonts w:ascii="Arial" w:hAnsi="Arial" w:cs="Arial"/>
          <w:b/>
        </w:rPr>
        <w:t>§ 72</w:t>
      </w:r>
    </w:p>
    <w:p w:rsidR="007D34D1" w:rsidRPr="004906CB" w:rsidRDefault="00CD5EED">
      <w:pPr>
        <w:spacing w:after="0"/>
        <w:jc w:val="center"/>
        <w:rPr>
          <w:rFonts w:ascii="Arial" w:hAnsi="Arial" w:cs="Arial"/>
        </w:rPr>
      </w:pPr>
      <w:r w:rsidRPr="004906CB">
        <w:rPr>
          <w:rFonts w:ascii="Arial" w:hAnsi="Arial" w:cs="Arial"/>
          <w:b/>
        </w:rPr>
        <w:t>[Exekuční příkaz k provedení prací a výkonů]</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1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Byl-li vydán exekuční příkaz k provedení prací a výkonů, které může vykonat i někdo jiný než povinný, postará se exekutor o to, aby práce, o které jde, provedl pro oprávněného někdo jiný, nedohodl-li se s oprávněným jinak.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Pokuty uložené při provedení exekuce podle ustanovení </w:t>
            </w:r>
            <w:hyperlink r:id="rId45">
              <w:r w:rsidRPr="004906CB">
                <w:rPr>
                  <w:rFonts w:ascii="Arial" w:hAnsi="Arial" w:cs="Arial"/>
                </w:rPr>
                <w:t>§ 351 občanského soudního řádu</w:t>
              </w:r>
            </w:hyperlink>
            <w:r w:rsidRPr="004906CB">
              <w:rPr>
                <w:rFonts w:ascii="Arial" w:hAnsi="Arial" w:cs="Arial"/>
              </w:rPr>
              <w:t xml:space="preserve"> je povinný vždy povinen zaplatit na účet exekučního soudu. Uloženou pokutu vymůže exekutor bez návrhu v rámci exekučního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Exekuci prováděnou podle </w:t>
            </w:r>
            <w:hyperlink r:id="rId46">
              <w:r w:rsidRPr="004906CB">
                <w:rPr>
                  <w:rFonts w:ascii="Arial" w:hAnsi="Arial" w:cs="Arial"/>
                </w:rPr>
                <w:t>§ 351 občanského soudního řádu</w:t>
              </w:r>
            </w:hyperlink>
            <w:r w:rsidRPr="004906CB">
              <w:rPr>
                <w:rFonts w:ascii="Arial" w:hAnsi="Arial" w:cs="Arial"/>
              </w:rPr>
              <w:t xml:space="preserve"> lze zastavit, a to i zčásti, pokud výše uložené pokuty neodpovídá vymáhané povinnosti či okolnostem případu.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5" w:name="pf73"/>
      <w:r w:rsidRPr="004906CB">
        <w:rPr>
          <w:rFonts w:ascii="Arial" w:hAnsi="Arial" w:cs="Arial"/>
          <w:b/>
        </w:rPr>
        <w:t>§ 73</w:t>
      </w:r>
    </w:p>
    <w:p w:rsidR="007D34D1" w:rsidRPr="004906CB" w:rsidRDefault="00CD5EED">
      <w:pPr>
        <w:spacing w:after="0"/>
        <w:jc w:val="center"/>
        <w:rPr>
          <w:rFonts w:ascii="Arial" w:hAnsi="Arial" w:cs="Arial"/>
        </w:rPr>
      </w:pPr>
      <w:r w:rsidRPr="004906CB">
        <w:rPr>
          <w:rFonts w:ascii="Arial" w:hAnsi="Arial" w:cs="Arial"/>
          <w:b/>
        </w:rPr>
        <w:t xml:space="preserve">[Přiměřené použití ustanovení </w:t>
      </w:r>
      <w:hyperlink r:id="rId47">
        <w:r w:rsidRPr="004906CB">
          <w:rPr>
            <w:rFonts w:ascii="Arial" w:hAnsi="Arial" w:cs="Arial"/>
            <w:b/>
          </w:rPr>
          <w:t>OSŘ</w:t>
        </w:r>
      </w:hyperlink>
      <w:r w:rsidRPr="004906CB">
        <w:rPr>
          <w:rFonts w:ascii="Arial" w:hAnsi="Arial" w:cs="Arial"/>
          <w:b/>
        </w:rPr>
        <w:t>]</w:t>
      </w:r>
    </w:p>
    <w:bookmarkEnd w:id="115"/>
    <w:p w:rsidR="007D34D1" w:rsidRPr="004906CB" w:rsidRDefault="00CD5EED">
      <w:pPr>
        <w:spacing w:after="60"/>
        <w:jc w:val="both"/>
        <w:rPr>
          <w:rFonts w:ascii="Arial" w:hAnsi="Arial" w:cs="Arial"/>
        </w:rPr>
      </w:pPr>
      <w:r w:rsidRPr="004906CB">
        <w:rPr>
          <w:rFonts w:ascii="Arial" w:hAnsi="Arial" w:cs="Arial"/>
        </w:rPr>
        <w:t xml:space="preserve">Nestanoví-li tento zákon jinak, použijí se na exekuci ukládající jinou povinnost než zaplacení peněžité částky přiměřeně ustanovení </w:t>
      </w:r>
      <w:hyperlink r:id="rId48">
        <w:r w:rsidRPr="004906CB">
          <w:rPr>
            <w:rFonts w:ascii="Arial" w:hAnsi="Arial" w:cs="Arial"/>
          </w:rPr>
          <w:t>občanského soudního řádu</w:t>
        </w:r>
      </w:hyperlink>
      <w:r w:rsidRPr="004906CB">
        <w:rPr>
          <w:rFonts w:ascii="Arial" w:hAnsi="Arial" w:cs="Arial"/>
        </w:rPr>
        <w:t xml:space="preserve"> upravující výkon rozhodnutí k uspokojení nepeněžitých plnění.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6" w:name="ca1_hl5"/>
      <w:r w:rsidRPr="004906CB">
        <w:rPr>
          <w:rFonts w:ascii="Arial" w:hAnsi="Arial" w:cs="Arial"/>
          <w:b/>
        </w:rPr>
        <w:t>Hlava V</w:t>
      </w:r>
    </w:p>
    <w:p w:rsidR="007D34D1" w:rsidRPr="004906CB" w:rsidRDefault="00CD5EED">
      <w:pPr>
        <w:spacing w:after="0"/>
        <w:jc w:val="center"/>
        <w:rPr>
          <w:rFonts w:ascii="Arial" w:hAnsi="Arial" w:cs="Arial"/>
        </w:rPr>
      </w:pPr>
      <w:r w:rsidRPr="004906CB">
        <w:rPr>
          <w:rFonts w:ascii="Arial" w:hAnsi="Arial" w:cs="Arial"/>
          <w:b/>
        </w:rPr>
        <w:t>Zřízení exekutorského zástavního práva na nemovitých věcech (§ 73a)</w:t>
      </w:r>
    </w:p>
    <w:bookmarkEnd w:id="11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7" w:name="pf73a"/>
      <w:r w:rsidRPr="004906CB">
        <w:rPr>
          <w:rFonts w:ascii="Arial" w:hAnsi="Arial" w:cs="Arial"/>
          <w:b/>
        </w:rPr>
        <w:t>§ 73a</w:t>
      </w:r>
    </w:p>
    <w:p w:rsidR="007D34D1" w:rsidRPr="004906CB" w:rsidRDefault="00CD5EED">
      <w:pPr>
        <w:spacing w:after="0"/>
        <w:jc w:val="center"/>
        <w:rPr>
          <w:rFonts w:ascii="Arial" w:hAnsi="Arial" w:cs="Arial"/>
        </w:rPr>
      </w:pPr>
      <w:r w:rsidRPr="004906CB">
        <w:rPr>
          <w:rFonts w:ascii="Arial" w:hAnsi="Arial" w:cs="Arial"/>
          <w:b/>
        </w:rPr>
        <w:t>[Exekuční řízení ke zřízení zástavního práva]</w:t>
      </w:r>
    </w:p>
    <w:tbl>
      <w:tblPr>
        <w:tblW w:w="0" w:type="auto"/>
        <w:tblCellSpacing w:w="0" w:type="dxa"/>
        <w:tblLook w:val="04A0" w:firstRow="1" w:lastRow="0" w:firstColumn="1" w:lastColumn="0" w:noHBand="0" w:noVBand="1"/>
      </w:tblPr>
      <w:tblGrid>
        <w:gridCol w:w="432"/>
        <w:gridCol w:w="8625"/>
      </w:tblGrid>
      <w:tr w:rsidR="004906CB" w:rsidRPr="004906CB">
        <w:trPr>
          <w:trHeight w:val="30"/>
          <w:tblCellSpacing w:w="0" w:type="dxa"/>
        </w:trPr>
        <w:tc>
          <w:tcPr>
            <w:tcW w:w="445" w:type="dxa"/>
            <w:tcMar>
              <w:top w:w="30" w:type="dxa"/>
              <w:left w:w="15" w:type="dxa"/>
              <w:bottom w:w="15" w:type="dxa"/>
              <w:right w:w="15" w:type="dxa"/>
            </w:tcMar>
          </w:tcPr>
          <w:bookmarkEnd w:id="117"/>
          <w:p w:rsidR="007D34D1" w:rsidRPr="004906CB" w:rsidRDefault="00CD5EED">
            <w:pPr>
              <w:spacing w:after="0"/>
              <w:rPr>
                <w:rFonts w:ascii="Arial" w:hAnsi="Arial" w:cs="Arial"/>
              </w:rPr>
            </w:pPr>
            <w:r w:rsidRPr="004906CB">
              <w:rPr>
                <w:rFonts w:ascii="Arial" w:hAnsi="Arial" w:cs="Arial"/>
              </w:rPr>
              <w:t>(1)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Exekuční řízení ke zřízení exekutorského zástavního práva na nemovitých věcech povinného k zajištění pohledávky oprávněného se zahajuje na návrh. Exekuční návrh na zřízení exekutorského zástavního práva podává exekutorovi oprávněný.</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Týká-li se návrh na zřízení exekutorského zástavního práva nemovité věci, která je předmětem evidence v katastru nemovitostí, exekutor o jeho podání vyrozumí příslušný katastrální úřad. Exekuční příkaz ke zřízení exekutorského zástavního práva má účinky i proti osobám, které nabyly nemovitou věc po zápisu poznámky informující o podání návrhu na zřízení exekutorského zástavního práva.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 vyrozuměním o zahájení exekuce ke zřízení exekutorského zástavního práva se povinnému nezasílá výzva podle § 46 odst. 6. Vyrozumění o zahájení exekuce ke zřízení exekutorského zástavního práva obsahuje namísto poučení podle § 37 odst. 3 a 4 a § 54 poučení podle odstavců 10 a 11. Ustanovení § 35b odst. 1 písm. h), § 37 odst. 3 až 5, § 44 odst. 1 věty čtvrté, § 44a, § 47 odst. 5, § 50, 54, 58 až 73 se nepoužijí.</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Třetí osoby v rámci součinnosti sdělí exekutorovi údaje potřebné k vedení exekuce ke zřízení exekutorského zástavního práva. Návrh na odklad nelze podat.</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Výrok exekučního příkazu ke zřízení exekutorského zástavního práva musí rovněž obsahovat označení nemovité věci, k níž má být zřízeno exekutorské zástavní právo, případně spoluvlastnického podílu na ní, označení zástavního věřitele údaji, které se zapisují do katastru nemovitostí, označení zajištěné pohledávky a údaj o dni, který je rozhodný pro pořadí exekutorského zástavního práva.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(6)</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Pro pořadí exekutorského zástavního práva k nemovité věci je rozhodující den, v němž exekutorovi došel exekuční návrh na zřízení exekutorského zástavního práva; došlo-li ve stejný den exekutorovi více exekučních návrhů, mají zástavní práva stejné pořadí. Bylo-li však pro vymáhanou pohledávku již dříve zřízeno zákonné nebo smluvní zástavní právo, řídí se pořadí exekutorského zástavního práva pořadím tohoto zástavního práva. Jde-li o pohledávku náhrady škody nebo nemajetkové újmy způsobené trestným činem nebo pohledávku z bezdůvodného obohacení získaného trestným činem, byla-li nemovitá věc zajištěna v trestním řízení o tomto trestném činu a byl-li exekuční návrh ke zřízení exekutorského zástavního práva podán v době, kdy zajištění podle </w:t>
            </w:r>
            <w:hyperlink r:id="rId49">
              <w:r w:rsidRPr="004906CB">
                <w:rPr>
                  <w:rFonts w:ascii="Arial" w:hAnsi="Arial" w:cs="Arial"/>
                </w:rPr>
                <w:t>trestního řádu</w:t>
              </w:r>
            </w:hyperlink>
            <w:r w:rsidRPr="004906CB">
              <w:rPr>
                <w:rFonts w:ascii="Arial" w:hAnsi="Arial" w:cs="Arial"/>
              </w:rPr>
              <w:t xml:space="preserve"> trvá, je pro pořadí exekutorského zástavního práva rozhodující den právní moci rozhodnutí o zajištění nemovité věci podle </w:t>
            </w:r>
            <w:hyperlink r:id="rId50">
              <w:r w:rsidRPr="004906CB">
                <w:rPr>
                  <w:rFonts w:ascii="Arial" w:hAnsi="Arial" w:cs="Arial"/>
                </w:rPr>
                <w:t>trestního řádu</w:t>
              </w:r>
            </w:hyperlink>
            <w:r w:rsidRPr="004906CB">
              <w:rPr>
                <w:rFonts w:ascii="Arial" w:hAnsi="Arial" w:cs="Arial"/>
              </w:rPr>
              <w:t>.</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Nestanoví-li tento zákon jinak, použijí se na exekuci ke zřízení exekutorského zástavního práva na nemovitých věcech přiměřeně ustanovení </w:t>
            </w:r>
            <w:hyperlink r:id="rId51">
              <w:r w:rsidRPr="004906CB">
                <w:rPr>
                  <w:rFonts w:ascii="Arial" w:hAnsi="Arial" w:cs="Arial"/>
                </w:rPr>
                <w:t>občanského soudního řádu</w:t>
              </w:r>
            </w:hyperlink>
            <w:r w:rsidRPr="004906CB">
              <w:rPr>
                <w:rFonts w:ascii="Arial" w:hAnsi="Arial" w:cs="Arial"/>
              </w:rPr>
              <w:t xml:space="preserve"> upravující výkon rozhodnutí zřízením soudcovského zástavního práva na nemovitých věcech.</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Oprávněný nemá právo na náhradu nákladů. Náklady exekuce hradí exekutorovi oprávněný. Exekutor nevydá exekuční příkaz ke zřízení exekutorského zástavního práva, neuhradí-li oprávněný náklady exekuce podle příkazu k úhradě nákladů exekuce, který se doručuje pouze oprávněnému.</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(9)</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Oprávnění k vedení exekuce exekutorovi zaniká provedením exekuce ke zřízení exekutorského zástavního práva.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(10)</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Exekuce ke zřízení exekutorského zástavního práva je provedena právní mocí exekučního příkazu. Provedením exekuce exekutorské zástavní právo nezaniká.</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provedení exekuce může být podán návrh na zastavení pouze k soudu.</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Exekutorské zástavní právo k nemovité věci, která je předmětem evidence v katastru nemovitostí, se do katastru nemovitostí zapíše na návrh oprávněného na základě exekučního příkazu, kterým bylo exekutorské zástavní právo zřízeno.</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8" w:name="ca1_hl6"/>
      <w:r w:rsidRPr="004906CB">
        <w:rPr>
          <w:rFonts w:ascii="Arial" w:hAnsi="Arial" w:cs="Arial"/>
          <w:b/>
        </w:rPr>
        <w:t>Hlava VI</w:t>
      </w:r>
    </w:p>
    <w:p w:rsidR="007D34D1" w:rsidRPr="004906CB" w:rsidRDefault="00CD5EED">
      <w:pPr>
        <w:spacing w:after="0"/>
        <w:jc w:val="center"/>
        <w:rPr>
          <w:rFonts w:ascii="Arial" w:hAnsi="Arial" w:cs="Arial"/>
        </w:rPr>
      </w:pPr>
      <w:r w:rsidRPr="004906CB">
        <w:rPr>
          <w:rFonts w:ascii="Arial" w:hAnsi="Arial" w:cs="Arial"/>
          <w:b/>
        </w:rPr>
        <w:t>Další činnost exekutora (§ 74-86)</w:t>
      </w:r>
    </w:p>
    <w:bookmarkEnd w:id="11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19" w:name="ca1_hl6_di1"/>
      <w:r w:rsidRPr="004906CB">
        <w:rPr>
          <w:rFonts w:ascii="Arial" w:hAnsi="Arial" w:cs="Arial"/>
          <w:b/>
        </w:rPr>
        <w:t>Díl 1</w:t>
      </w:r>
    </w:p>
    <w:p w:rsidR="007D34D1" w:rsidRPr="004906CB" w:rsidRDefault="00CD5EED">
      <w:pPr>
        <w:spacing w:after="0"/>
        <w:jc w:val="center"/>
        <w:rPr>
          <w:rFonts w:ascii="Arial" w:hAnsi="Arial" w:cs="Arial"/>
        </w:rPr>
      </w:pPr>
      <w:r w:rsidRPr="004906CB">
        <w:rPr>
          <w:rFonts w:ascii="Arial" w:hAnsi="Arial" w:cs="Arial"/>
          <w:b/>
        </w:rPr>
        <w:t>Obecná ustanovení (§ 74-76g)</w:t>
      </w:r>
    </w:p>
    <w:bookmarkEnd w:id="119"/>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0" w:name="pf74"/>
      <w:r w:rsidRPr="004906CB">
        <w:rPr>
          <w:rFonts w:ascii="Arial" w:hAnsi="Arial" w:cs="Arial"/>
          <w:b/>
        </w:rPr>
        <w:t>§ 74</w:t>
      </w:r>
    </w:p>
    <w:p w:rsidR="007D34D1" w:rsidRPr="004906CB" w:rsidRDefault="00CD5EED">
      <w:pPr>
        <w:spacing w:after="0"/>
        <w:jc w:val="center"/>
        <w:rPr>
          <w:rFonts w:ascii="Arial" w:hAnsi="Arial" w:cs="Arial"/>
        </w:rPr>
      </w:pPr>
      <w:r w:rsidRPr="004906CB">
        <w:rPr>
          <w:rFonts w:ascii="Arial" w:hAnsi="Arial" w:cs="Arial"/>
          <w:b/>
        </w:rPr>
        <w:t>[Další úkony exekutora]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20"/>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v rámci další činnosti</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poskytovat právní pomoc oprávněnému nebo povinnému po vydání exekučního titulu, jakož i v souvislosti s exekuční činností a další činností,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provádět autorizovanou konverzi dokumentů podle zvláštního právního předpisu16a,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sepisovat listiny a vykonávat jinou činnost, stanoví-li tak tento zákon.</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úkony podle odstavce 1 může fyzická i právnická osoba (dále jen „žadatel“) požádat jakéhokoliv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odmítne provedení požadovaného úkonu, jestliže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tento úkon odporuje právnímu předpisu,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jeho zaměstnanec nebo osoba jim blízká jsou zúčastněni na věci,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ve věci již poskytl právní pomoc jinému, jehož zájmy jsou v rozporu se zájmy toho, kdo o právní pomoc žádá.</w:t>
                  </w:r>
                </w:p>
              </w:tc>
            </w:tr>
          </w:tbl>
          <w:p w:rsidR="007D34D1" w:rsidRPr="004906CB" w:rsidRDefault="007D34D1">
            <w:pPr>
              <w:rPr>
                <w:rFonts w:ascii="Arial" w:hAnsi="Arial" w:cs="Arial"/>
              </w:rPr>
            </w:pP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1" w:name="pf75"/>
      <w:r w:rsidRPr="004906CB">
        <w:rPr>
          <w:rFonts w:ascii="Arial" w:hAnsi="Arial" w:cs="Arial"/>
          <w:b/>
        </w:rPr>
        <w:t>§ 75</w:t>
      </w:r>
    </w:p>
    <w:p w:rsidR="007D34D1" w:rsidRPr="004906CB" w:rsidRDefault="00CD5EED">
      <w:pPr>
        <w:spacing w:after="0"/>
        <w:jc w:val="center"/>
        <w:rPr>
          <w:rFonts w:ascii="Arial" w:hAnsi="Arial" w:cs="Arial"/>
        </w:rPr>
      </w:pPr>
      <w:r w:rsidRPr="004906CB">
        <w:rPr>
          <w:rFonts w:ascii="Arial" w:hAnsi="Arial" w:cs="Arial"/>
          <w:b/>
        </w:rPr>
        <w:t>[Exekutorská úschova]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2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v souvislosti s exekučním, soudním nebo jiným řízením přijímat do úschovy peníze, listiny a jiné movité věci, jejichž povaha to umožňuje.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přijetí do úschovy vydá exekutor tomu, kdo hodnoty skládá, písemné potvrzení.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2" w:name="pf76"/>
      <w:r w:rsidRPr="004906CB">
        <w:rPr>
          <w:rFonts w:ascii="Arial" w:hAnsi="Arial" w:cs="Arial"/>
          <w:b/>
        </w:rPr>
        <w:t>§ 76</w:t>
      </w:r>
    </w:p>
    <w:p w:rsidR="007D34D1" w:rsidRPr="004906CB" w:rsidRDefault="00CD5EED">
      <w:pPr>
        <w:spacing w:after="0"/>
        <w:jc w:val="center"/>
        <w:rPr>
          <w:rFonts w:ascii="Arial" w:hAnsi="Arial" w:cs="Arial"/>
        </w:rPr>
      </w:pPr>
      <w:r w:rsidRPr="004906CB">
        <w:rPr>
          <w:rFonts w:ascii="Arial" w:hAnsi="Arial" w:cs="Arial"/>
          <w:b/>
        </w:rPr>
        <w:t>[Jiná činnost exekutora]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2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Pověří-li soud exekutora, může exekutor provádět i jinou činnost, zejména doručovat písemnosti soudu a vykonávat činnost soudního vykonavatele podle zvláštního právního předpisu.19 V rámci další činnosti exekutor vykonává i jinou činnost, stanoví-li tak zvláštní právní předpis.</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též provést dražbu movité či nemovité věci na návrh vlastníka či osoby oprávněné disponovat s věcí. Přitom postupuje přiměřeně podle ustanovení tohoto zákona.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3" w:name="pf76a"/>
      <w:r w:rsidRPr="004906CB">
        <w:rPr>
          <w:rFonts w:ascii="Arial" w:hAnsi="Arial" w:cs="Arial"/>
          <w:b/>
        </w:rPr>
        <w:lastRenderedPageBreak/>
        <w:t>§ 76a</w:t>
      </w:r>
    </w:p>
    <w:p w:rsidR="007D34D1" w:rsidRPr="004906CB" w:rsidRDefault="00CD5EED">
      <w:pPr>
        <w:spacing w:after="0"/>
        <w:jc w:val="center"/>
        <w:rPr>
          <w:rFonts w:ascii="Arial" w:hAnsi="Arial" w:cs="Arial"/>
        </w:rPr>
      </w:pPr>
      <w:r w:rsidRPr="004906CB">
        <w:rPr>
          <w:rFonts w:ascii="Arial" w:hAnsi="Arial" w:cs="Arial"/>
          <w:b/>
        </w:rPr>
        <w:t>[Zjišťování na základě pověření]</w:t>
      </w:r>
    </w:p>
    <w:bookmarkEnd w:id="123"/>
    <w:p w:rsidR="007D34D1" w:rsidRPr="004906CB" w:rsidRDefault="00CD5EED">
      <w:pPr>
        <w:spacing w:after="60"/>
        <w:jc w:val="both"/>
        <w:rPr>
          <w:rFonts w:ascii="Arial" w:hAnsi="Arial" w:cs="Arial"/>
        </w:rPr>
      </w:pPr>
      <w:r w:rsidRPr="004906CB">
        <w:rPr>
          <w:rFonts w:ascii="Arial" w:hAnsi="Arial" w:cs="Arial"/>
        </w:rPr>
        <w:t>Na základě pověření soudu nebo státního zástupce zjišťuje exekutor majetek podléhající podle rozhodnutí vydaného v trestním řízení zajištění a osobně nebo prostřednictvím jiné osoby vykonává správu takového majetku. Při evidenci spravovaného majetku postupuje exekutor přiměřeně jako při evidenci věcí převzatých do úschovy.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4" w:name="pf76b"/>
      <w:r w:rsidRPr="004906CB">
        <w:rPr>
          <w:rFonts w:ascii="Arial" w:hAnsi="Arial" w:cs="Arial"/>
          <w:b/>
        </w:rPr>
        <w:t>§ 76b</w:t>
      </w:r>
    </w:p>
    <w:p w:rsidR="007D34D1" w:rsidRPr="004906CB" w:rsidRDefault="00CD5EED">
      <w:pPr>
        <w:spacing w:after="0"/>
        <w:jc w:val="center"/>
        <w:rPr>
          <w:rFonts w:ascii="Arial" w:hAnsi="Arial" w:cs="Arial"/>
        </w:rPr>
      </w:pPr>
      <w:r w:rsidRPr="004906CB">
        <w:rPr>
          <w:rFonts w:ascii="Arial" w:hAnsi="Arial" w:cs="Arial"/>
          <w:b/>
        </w:rPr>
        <w:t>[Totožnost žadatele]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2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Nezná-li exekutor žadatele, musí mu být jeho totožnost prokázána platným úředním průkazem nebo potvrzena dvěma svědky totožnosti; nezná-li exekutor tyto svědky osobně, musí mu být jejich totožnost prokázána platným úředním průkazem.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Svědkem totožnosti nemůže být osoba, která není plně svéprávná, nebo osoba, která nemůže číst nebo psát. Dále jím nemůže být osoba blízká žadateli a osoba, která je na věci zúčastněna, a zaměstnanci exekutora, který je žádán o úkony další činnosti.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5" w:name="pf76c"/>
      <w:r w:rsidRPr="004906CB">
        <w:rPr>
          <w:rFonts w:ascii="Arial" w:hAnsi="Arial" w:cs="Arial"/>
          <w:b/>
        </w:rPr>
        <w:t>§ 76c</w:t>
      </w:r>
    </w:p>
    <w:p w:rsidR="007D34D1" w:rsidRPr="004906CB" w:rsidRDefault="00CD5EED">
      <w:pPr>
        <w:spacing w:after="0"/>
        <w:jc w:val="center"/>
        <w:rPr>
          <w:rFonts w:ascii="Arial" w:hAnsi="Arial" w:cs="Arial"/>
        </w:rPr>
      </w:pPr>
      <w:r w:rsidRPr="004906CB">
        <w:rPr>
          <w:rFonts w:ascii="Arial" w:hAnsi="Arial" w:cs="Arial"/>
          <w:b/>
        </w:rPr>
        <w:t>[Účast tlumočníka]</w:t>
      </w:r>
    </w:p>
    <w:bookmarkEnd w:id="125"/>
    <w:p w:rsidR="007D34D1" w:rsidRPr="004906CB" w:rsidRDefault="00CD5EED">
      <w:pPr>
        <w:spacing w:after="60"/>
        <w:jc w:val="both"/>
        <w:rPr>
          <w:rFonts w:ascii="Arial" w:hAnsi="Arial" w:cs="Arial"/>
        </w:rPr>
      </w:pPr>
      <w:r w:rsidRPr="004906CB">
        <w:rPr>
          <w:rFonts w:ascii="Arial" w:hAnsi="Arial" w:cs="Arial"/>
        </w:rPr>
        <w:t>Je-li mateřštinou žadatele jiný než český jazyk, může exekutor přibrat tlumočníka. Jako tlumočníka nelze přibrat osobu žadateli blízkou nebo toho, kdo je na věci zúčastněn.</w:t>
      </w:r>
    </w:p>
    <w:p w:rsidR="007D34D1" w:rsidRPr="004906CB" w:rsidRDefault="00CD5EED">
      <w:pPr>
        <w:spacing w:after="0"/>
        <w:jc w:val="center"/>
        <w:rPr>
          <w:rFonts w:ascii="Arial" w:hAnsi="Arial" w:cs="Arial"/>
        </w:rPr>
      </w:pPr>
      <w:r w:rsidRPr="004906CB">
        <w:rPr>
          <w:rFonts w:ascii="Arial" w:hAnsi="Arial" w:cs="Arial"/>
          <w:b/>
        </w:rPr>
        <w:t>Oznámení o výhradě práva dovolat se neúčinnosti právního jednání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6" w:name="pf76d"/>
      <w:r w:rsidRPr="004906CB">
        <w:rPr>
          <w:rFonts w:ascii="Arial" w:hAnsi="Arial" w:cs="Arial"/>
          <w:b/>
        </w:rPr>
        <w:t>§ 76d</w:t>
      </w:r>
    </w:p>
    <w:p w:rsidR="007D34D1" w:rsidRPr="004906CB" w:rsidRDefault="00CD5EED">
      <w:pPr>
        <w:spacing w:after="0"/>
        <w:jc w:val="center"/>
        <w:rPr>
          <w:rFonts w:ascii="Arial" w:hAnsi="Arial" w:cs="Arial"/>
        </w:rPr>
      </w:pPr>
      <w:r w:rsidRPr="004906CB">
        <w:rPr>
          <w:rFonts w:ascii="Arial" w:hAnsi="Arial" w:cs="Arial"/>
          <w:b/>
        </w:rPr>
        <w:t>[Oznámení o výhradě]</w:t>
      </w:r>
    </w:p>
    <w:bookmarkEnd w:id="126"/>
    <w:p w:rsidR="007D34D1" w:rsidRPr="004906CB" w:rsidRDefault="00CD5EED">
      <w:pPr>
        <w:spacing w:after="60"/>
        <w:jc w:val="both"/>
        <w:rPr>
          <w:rFonts w:ascii="Arial" w:hAnsi="Arial" w:cs="Arial"/>
        </w:rPr>
      </w:pPr>
      <w:r w:rsidRPr="004906CB">
        <w:rPr>
          <w:rFonts w:ascii="Arial" w:hAnsi="Arial" w:cs="Arial"/>
        </w:rPr>
        <w:t>Exekutor na žádost věřitele doručí oznámení věřitele o jeho výhradě práva dovolat se neúčinnosti právního jednání podle jiného právního předpisu (dále jen „oznámení o výhradě“) tomu, koho žadatel označil za toho, vůči komu se neúčinnosti právního jednání může dovolat.</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7" w:name="pf76e"/>
      <w:r w:rsidRPr="004906CB">
        <w:rPr>
          <w:rFonts w:ascii="Arial" w:hAnsi="Arial" w:cs="Arial"/>
          <w:b/>
        </w:rPr>
        <w:t>§ 76e</w:t>
      </w:r>
    </w:p>
    <w:p w:rsidR="007D34D1" w:rsidRPr="004906CB" w:rsidRDefault="00CD5EED">
      <w:pPr>
        <w:spacing w:after="0"/>
        <w:jc w:val="center"/>
        <w:rPr>
          <w:rFonts w:ascii="Arial" w:hAnsi="Arial" w:cs="Arial"/>
        </w:rPr>
      </w:pPr>
      <w:r w:rsidRPr="004906CB">
        <w:rPr>
          <w:rFonts w:ascii="Arial" w:hAnsi="Arial" w:cs="Arial"/>
          <w:b/>
        </w:rPr>
        <w:t>[Náležitosti protokolu o žádosti]</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2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žádosti podle § 76d exekutor sepíše za účasti věřitele protokol, který musí obsahovat</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a datum sepsání protokolu,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příjmení, datum narození a bydliště věřitele a je-li věřitelem právnická osoba, její název, adresu jejího sídla a identifikační číslo nebo registrační číslo či jiné obdobné identifikující číslo, bylo-li právnické osobě některé z nich přiděleno, a jméno, příjmení, datum narození a bydliště jejího přítomného zástupce,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příjmení, datum narození a bydliště toho, vůči komu je oznámení o výhradě činěno a jde-li o právnickou osobu, její název, adresu jejího sídla a identifikační číslo nebo registrační číslo či jiné obdobné identifikující číslo, bylo-li právnické osobě některé z nich přiděleno,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adresu, na kterou má být oznámení doručeno, je-li rozdílná od bydliště nebo adresy sídla,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údaj o tom, že bylo oznámení o výhradě exekutorem převzato,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podpis věřitele, otisk úředního razítka exekutora a jeho podpis.</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Jedno vyhotovení protokolu exekutor předá věřiteli.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neodpovídá za obsah oznámení o výhradě.</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zašle oznámení o výhradě osobě uvedené v odstavci 1 písm. c) do 3 pracovních dnů ode dne sepsání protokolu. Jakmile exekutor zjistí, že bylo oznámení o výhradě této osobě doručeno a kdy se tak stalo, sdělí tyto skutečnosti věřiteli. Nepodaří-li se exekutorovi oznámení o výhradě předat, sdělí tuto skutečnost věřiteli.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8" w:name="pf76f"/>
      <w:r w:rsidRPr="004906CB">
        <w:rPr>
          <w:rFonts w:ascii="Arial" w:hAnsi="Arial" w:cs="Arial"/>
          <w:b/>
        </w:rPr>
        <w:t>§ 76f</w:t>
      </w:r>
    </w:p>
    <w:p w:rsidR="007D34D1" w:rsidRPr="004906CB" w:rsidRDefault="00CD5EED">
      <w:pPr>
        <w:spacing w:after="0"/>
        <w:jc w:val="center"/>
        <w:rPr>
          <w:rFonts w:ascii="Arial" w:hAnsi="Arial" w:cs="Arial"/>
        </w:rPr>
      </w:pPr>
      <w:r w:rsidRPr="004906CB">
        <w:rPr>
          <w:rFonts w:ascii="Arial" w:hAnsi="Arial" w:cs="Arial"/>
          <w:b/>
        </w:rPr>
        <w:t>[Oznámení o výhradě]</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12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Věřitel může oznámení o výhradě učinit do protokolu o žádosti podle § 76d, který musí obsahovat</w:t>
            </w:r>
          </w:p>
          <w:tbl>
            <w:tblPr>
              <w:tblW w:w="0" w:type="auto"/>
              <w:tblCellSpacing w:w="0" w:type="dxa"/>
              <w:tblLook w:val="04A0" w:firstRow="1" w:lastRow="0" w:firstColumn="1" w:lastColumn="0" w:noHBand="0" w:noVBand="1"/>
            </w:tblPr>
            <w:tblGrid>
              <w:gridCol w:w="292"/>
              <w:gridCol w:w="8356"/>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a datum sepsání protokolu,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příjmení, datum narození a bydliště věřitele a je-li věřitelem právnická osoba, její název, adresu jejího sídla a identifikační číslo nebo registrační číslo či jiné obdobné identifikující číslo, bylo-li právnické osobě některé z nich přiděleno, a jméno, příjmení, datum narození a bydliště jejího přítomného zástupce,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oznámení o výhradě, které musí mít tyto náležitosti:</w:t>
                  </w:r>
                </w:p>
                <w:tbl>
                  <w:tblPr>
                    <w:tblW w:w="0" w:type="auto"/>
                    <w:tblCellSpacing w:w="0" w:type="dxa"/>
                    <w:tblLook w:val="04A0" w:firstRow="1" w:lastRow="0" w:firstColumn="1" w:lastColumn="0" w:noHBand="0" w:noVBand="1"/>
                  </w:tblPr>
                  <w:tblGrid>
                    <w:gridCol w:w="286"/>
                    <w:gridCol w:w="799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jméno, příjmení, datum narození a bydliště věřitele a je-li věřitelem právnická osoba, její název, adresu jejího sídla a identifikační </w:t>
                        </w:r>
                        <w:r w:rsidRPr="004906CB">
                          <w:rPr>
                            <w:rFonts w:ascii="Arial" w:hAnsi="Arial" w:cs="Arial"/>
                          </w:rPr>
                          <w:lastRenderedPageBreak/>
                          <w:t>číslo nebo registrační číslo či jiné obdobné identifikující číslo, bylo-li právnické osobě některé z nich přiděleno, a jméno, příjmení, datum narození a bydliště jejího zástupce, který jménem věřitele oznámení o výhradě činí,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příjmení, datum narození a bydliště toho, vůči komu je oznámení o výhradě činěno a jde-li o právnickou osobu, její název, adresu jejího sídla a identifikační číslo nebo registrační číslo či jiné obdobné identifikující číslo, bylo-li právnické osobě některé z nich přiděleno,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právního jednání, ohledně něhož si vyhrazuje věřitel práva dovolat se jeho neúčinnosti,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příjmení, datum narození a bydliště dlužníka věřitele, a je-li dlužníkem právnická osoba, její název, adresu jejího sídla a identifikační číslo nebo registrační číslo či jiné obdobné identifikující číslo, bylo-li právnické osobě některé z nich přiděleno,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pohledávky věřitele vůči dlužníku,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666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výhradu věřitele práva dovolat se neúčinnosti právního jednání,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podpis věřitele, otisk úředního razítka exekutora a jeho podpis.</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další vyhotovení protokolu předá věřiteli a další vyhotovení protokolu zašle osobě uvedené v odstavci 1 písm. c) bodu 2 do 3 pracovních dnů ode dne sepsání protokolu. Jakmile exekutor zjistí, že bylo vyhotovení protokolu této osobě doručeno a kdy se tak stalo, nebo nepodaří-li se exekutorovi oznámení o výhradě doručit, sdělí tyto skutečnosti věřiteli.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29" w:name="pf76g"/>
      <w:r w:rsidRPr="004906CB">
        <w:rPr>
          <w:rFonts w:ascii="Arial" w:hAnsi="Arial" w:cs="Arial"/>
          <w:b/>
        </w:rPr>
        <w:t>§ 76g</w:t>
      </w:r>
    </w:p>
    <w:p w:rsidR="007D34D1" w:rsidRPr="004906CB" w:rsidRDefault="00CD5EED">
      <w:pPr>
        <w:spacing w:after="0"/>
        <w:jc w:val="center"/>
        <w:rPr>
          <w:rFonts w:ascii="Arial" w:hAnsi="Arial" w:cs="Arial"/>
        </w:rPr>
      </w:pPr>
      <w:r w:rsidRPr="004906CB">
        <w:rPr>
          <w:rFonts w:ascii="Arial" w:hAnsi="Arial" w:cs="Arial"/>
          <w:b/>
        </w:rPr>
        <w:t>[Totožnost věřitele]</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2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Ten, kdo žádá o úkon podle § 76d, je povinen exekutorovi prokázat svoji totožnost úředním průkazem, nezná-li ho exekutor osobně. Jde-li o právnickou osobu, je povinen její zástupce prokázat vedle své totožnosti i její existenci. Obdobně se postupuje, je-li zástupcem právnické osoby jiná právnická osoba. Právnická osoba prokazuje svoji existenci výpisem z veřejného rejstříku, do kterého se zapisuje; nezapisuje-li se, prokazuje svoji existenci jiným způsobem, ze kterého lze soudit, že existuje a také prohlášením o její existenci osobou, která za ni právně jedná.</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Není-li exekutorovi totožnost, popřípadě existence podle odstavce 1 prokázána, exekutor odmítne požadovaný úkon provést.</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0" w:name="ca1_hl6_di2"/>
      <w:r w:rsidRPr="004906CB">
        <w:rPr>
          <w:rFonts w:ascii="Arial" w:hAnsi="Arial" w:cs="Arial"/>
          <w:b/>
        </w:rPr>
        <w:t>Díl 2</w:t>
      </w:r>
    </w:p>
    <w:p w:rsidR="007D34D1" w:rsidRPr="004906CB" w:rsidRDefault="00CD5EED">
      <w:pPr>
        <w:spacing w:after="0"/>
        <w:jc w:val="center"/>
        <w:rPr>
          <w:rFonts w:ascii="Arial" w:hAnsi="Arial" w:cs="Arial"/>
        </w:rPr>
      </w:pPr>
      <w:r w:rsidRPr="004906CB">
        <w:rPr>
          <w:rFonts w:ascii="Arial" w:hAnsi="Arial" w:cs="Arial"/>
          <w:b/>
        </w:rPr>
        <w:t>Sepisování exekutorských zápisů (§ 77-86)</w:t>
      </w:r>
    </w:p>
    <w:bookmarkEnd w:id="13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1" w:name="pf77"/>
      <w:r w:rsidRPr="004906CB">
        <w:rPr>
          <w:rFonts w:ascii="Arial" w:hAnsi="Arial" w:cs="Arial"/>
          <w:b/>
        </w:rPr>
        <w:t>§ 77</w:t>
      </w:r>
    </w:p>
    <w:p w:rsidR="007D34D1" w:rsidRPr="004906CB" w:rsidRDefault="00CD5EED">
      <w:pPr>
        <w:spacing w:after="0"/>
        <w:jc w:val="center"/>
        <w:rPr>
          <w:rFonts w:ascii="Arial" w:hAnsi="Arial" w:cs="Arial"/>
        </w:rPr>
      </w:pPr>
      <w:r w:rsidRPr="004906CB">
        <w:rPr>
          <w:rFonts w:ascii="Arial" w:hAnsi="Arial" w:cs="Arial"/>
          <w:b/>
        </w:rPr>
        <w:t>[Osvědčení skutkového děje]</w:t>
      </w:r>
    </w:p>
    <w:bookmarkEnd w:id="131"/>
    <w:p w:rsidR="007D34D1" w:rsidRPr="004906CB" w:rsidRDefault="00CD5EED">
      <w:pPr>
        <w:spacing w:after="60"/>
        <w:jc w:val="both"/>
        <w:rPr>
          <w:rFonts w:ascii="Arial" w:hAnsi="Arial" w:cs="Arial"/>
        </w:rPr>
      </w:pPr>
      <w:r w:rsidRPr="004906CB">
        <w:rPr>
          <w:rFonts w:ascii="Arial" w:hAnsi="Arial" w:cs="Arial"/>
        </w:rPr>
        <w:t>Exekutor na žádost sepíše exekutorský zápis o osvědčení skutkového děje nebo stavu věci, například splnění dluhu, stavu nemovitých věcí, bytů a nebytových prostor, jestliže jimi mohou být prokázány nároky v řízení před soudem nebo jiným státním orgánem a jestliže se skutkový děj udál v přítomnosti exekutora nebo jestliže se exekutor přesvědčil o stavu věci.</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2" w:name="pf78"/>
      <w:r w:rsidRPr="004906CB">
        <w:rPr>
          <w:rFonts w:ascii="Arial" w:hAnsi="Arial" w:cs="Arial"/>
          <w:b/>
        </w:rPr>
        <w:t>§ 78</w:t>
      </w:r>
    </w:p>
    <w:p w:rsidR="007D34D1" w:rsidRPr="004906CB" w:rsidRDefault="00CD5EED">
      <w:pPr>
        <w:spacing w:after="60"/>
        <w:rPr>
          <w:rFonts w:ascii="Arial" w:hAnsi="Arial" w:cs="Arial"/>
        </w:rPr>
      </w:pPr>
      <w:r w:rsidRPr="004906CB">
        <w:rPr>
          <w:rFonts w:ascii="Arial" w:hAnsi="Arial" w:cs="Arial"/>
          <w:i/>
        </w:rPr>
        <w:t>zrušen</w:t>
      </w:r>
    </w:p>
    <w:bookmarkEnd w:id="13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3" w:name="pf79"/>
      <w:r w:rsidRPr="004906CB">
        <w:rPr>
          <w:rFonts w:ascii="Arial" w:hAnsi="Arial" w:cs="Arial"/>
          <w:b/>
        </w:rPr>
        <w:t>§ 79</w:t>
      </w:r>
    </w:p>
    <w:p w:rsidR="007D34D1" w:rsidRPr="004906CB" w:rsidRDefault="00CD5EED">
      <w:pPr>
        <w:spacing w:after="0"/>
        <w:jc w:val="center"/>
        <w:rPr>
          <w:rFonts w:ascii="Arial" w:hAnsi="Arial" w:cs="Arial"/>
        </w:rPr>
      </w:pPr>
      <w:r w:rsidRPr="004906CB">
        <w:rPr>
          <w:rFonts w:ascii="Arial" w:hAnsi="Arial" w:cs="Arial"/>
          <w:b/>
        </w:rPr>
        <w:t>[Náležitosti exekutorského zápisu]</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3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Exekutorský zápis musí obsahovat</w:t>
            </w:r>
          </w:p>
          <w:tbl>
            <w:tblPr>
              <w:tblW w:w="0" w:type="auto"/>
              <w:tblCellSpacing w:w="0" w:type="dxa"/>
              <w:tblLook w:val="04A0" w:firstRow="1" w:lastRow="0" w:firstColumn="1" w:lastColumn="0" w:noHBand="0" w:noVBand="1"/>
            </w:tblPr>
            <w:tblGrid>
              <w:gridCol w:w="296"/>
              <w:gridCol w:w="8350"/>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den, měsíc a rok jeho sepsání,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jméno a příjmení exekutora a jeho sídlo,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místo a dobu děje nebo zjištění stavu věcí,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popis děje nebo stavu věci,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otisk úředního razítka exekutora a jeho podpis.</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Exekutorský zápis je veřejnou listinou.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4" w:name="pf80"/>
      <w:r w:rsidRPr="004906CB">
        <w:rPr>
          <w:rFonts w:ascii="Arial" w:hAnsi="Arial" w:cs="Arial"/>
          <w:b/>
        </w:rPr>
        <w:t>§ 80</w:t>
      </w:r>
    </w:p>
    <w:p w:rsidR="007D34D1" w:rsidRPr="004906CB" w:rsidRDefault="00CD5EED">
      <w:pPr>
        <w:spacing w:after="60"/>
        <w:rPr>
          <w:rFonts w:ascii="Arial" w:hAnsi="Arial" w:cs="Arial"/>
        </w:rPr>
      </w:pPr>
      <w:r w:rsidRPr="004906CB">
        <w:rPr>
          <w:rFonts w:ascii="Arial" w:hAnsi="Arial" w:cs="Arial"/>
          <w:i/>
        </w:rPr>
        <w:t>zrušen</w:t>
      </w:r>
    </w:p>
    <w:bookmarkEnd w:id="13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5" w:name="pf81"/>
      <w:r w:rsidRPr="004906CB">
        <w:rPr>
          <w:rFonts w:ascii="Arial" w:hAnsi="Arial" w:cs="Arial"/>
          <w:b/>
        </w:rPr>
        <w:t>§ 81</w:t>
      </w:r>
    </w:p>
    <w:p w:rsidR="007D34D1" w:rsidRPr="004906CB" w:rsidRDefault="00CD5EED">
      <w:pPr>
        <w:spacing w:after="60"/>
        <w:rPr>
          <w:rFonts w:ascii="Arial" w:hAnsi="Arial" w:cs="Arial"/>
        </w:rPr>
      </w:pPr>
      <w:r w:rsidRPr="004906CB">
        <w:rPr>
          <w:rFonts w:ascii="Arial" w:hAnsi="Arial" w:cs="Arial"/>
          <w:i/>
        </w:rPr>
        <w:t>zrušen</w:t>
      </w:r>
    </w:p>
    <w:bookmarkEnd w:id="135"/>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6" w:name="pf82"/>
      <w:r w:rsidRPr="004906CB">
        <w:rPr>
          <w:rFonts w:ascii="Arial" w:hAnsi="Arial" w:cs="Arial"/>
          <w:b/>
        </w:rPr>
        <w:lastRenderedPageBreak/>
        <w:t>§ 82</w:t>
      </w:r>
    </w:p>
    <w:p w:rsidR="007D34D1" w:rsidRPr="004906CB" w:rsidRDefault="00CD5EED">
      <w:pPr>
        <w:spacing w:after="60"/>
        <w:rPr>
          <w:rFonts w:ascii="Arial" w:hAnsi="Arial" w:cs="Arial"/>
        </w:rPr>
      </w:pPr>
      <w:r w:rsidRPr="004906CB">
        <w:rPr>
          <w:rFonts w:ascii="Arial" w:hAnsi="Arial" w:cs="Arial"/>
          <w:i/>
        </w:rPr>
        <w:t>zrušen</w:t>
      </w:r>
    </w:p>
    <w:bookmarkEnd w:id="13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7" w:name="pf83"/>
      <w:r w:rsidRPr="004906CB">
        <w:rPr>
          <w:rFonts w:ascii="Arial" w:hAnsi="Arial" w:cs="Arial"/>
          <w:b/>
        </w:rPr>
        <w:t>§ 83</w:t>
      </w:r>
    </w:p>
    <w:p w:rsidR="007D34D1" w:rsidRPr="004906CB" w:rsidRDefault="00CD5EED">
      <w:pPr>
        <w:spacing w:after="60"/>
        <w:rPr>
          <w:rFonts w:ascii="Arial" w:hAnsi="Arial" w:cs="Arial"/>
        </w:rPr>
      </w:pPr>
      <w:r w:rsidRPr="004906CB">
        <w:rPr>
          <w:rFonts w:ascii="Arial" w:hAnsi="Arial" w:cs="Arial"/>
          <w:i/>
        </w:rPr>
        <w:t>zrušen</w:t>
      </w:r>
    </w:p>
    <w:bookmarkEnd w:id="137"/>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8" w:name="pf84"/>
      <w:r w:rsidRPr="004906CB">
        <w:rPr>
          <w:rFonts w:ascii="Arial" w:hAnsi="Arial" w:cs="Arial"/>
          <w:b/>
        </w:rPr>
        <w:t>§ 84</w:t>
      </w:r>
    </w:p>
    <w:p w:rsidR="007D34D1" w:rsidRPr="004906CB" w:rsidRDefault="00CD5EED">
      <w:pPr>
        <w:spacing w:after="60"/>
        <w:rPr>
          <w:rFonts w:ascii="Arial" w:hAnsi="Arial" w:cs="Arial"/>
        </w:rPr>
      </w:pPr>
      <w:r w:rsidRPr="004906CB">
        <w:rPr>
          <w:rFonts w:ascii="Arial" w:hAnsi="Arial" w:cs="Arial"/>
          <w:i/>
        </w:rPr>
        <w:t>zrušen</w:t>
      </w:r>
    </w:p>
    <w:bookmarkEnd w:id="13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39" w:name="pf85"/>
      <w:r w:rsidRPr="004906CB">
        <w:rPr>
          <w:rFonts w:ascii="Arial" w:hAnsi="Arial" w:cs="Arial"/>
          <w:b/>
        </w:rPr>
        <w:t>§ 85</w:t>
      </w:r>
    </w:p>
    <w:p w:rsidR="007D34D1" w:rsidRPr="004906CB" w:rsidRDefault="00CD5EED">
      <w:pPr>
        <w:spacing w:after="60"/>
        <w:rPr>
          <w:rFonts w:ascii="Arial" w:hAnsi="Arial" w:cs="Arial"/>
        </w:rPr>
      </w:pPr>
      <w:r w:rsidRPr="004906CB">
        <w:rPr>
          <w:rFonts w:ascii="Arial" w:hAnsi="Arial" w:cs="Arial"/>
          <w:i/>
        </w:rPr>
        <w:t>zrušen</w:t>
      </w:r>
    </w:p>
    <w:bookmarkEnd w:id="139"/>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0" w:name="pf86"/>
      <w:r w:rsidRPr="004906CB">
        <w:rPr>
          <w:rFonts w:ascii="Arial" w:hAnsi="Arial" w:cs="Arial"/>
          <w:b/>
        </w:rPr>
        <w:t>§ 86</w:t>
      </w:r>
    </w:p>
    <w:p w:rsidR="007D34D1" w:rsidRPr="004906CB" w:rsidRDefault="00CD5EED">
      <w:pPr>
        <w:spacing w:after="0"/>
        <w:jc w:val="center"/>
        <w:rPr>
          <w:rFonts w:ascii="Arial" w:hAnsi="Arial" w:cs="Arial"/>
        </w:rPr>
      </w:pPr>
      <w:r w:rsidRPr="004906CB">
        <w:rPr>
          <w:rFonts w:ascii="Arial" w:hAnsi="Arial" w:cs="Arial"/>
          <w:b/>
        </w:rPr>
        <w:t>[Uložení exekutorských zápisů po sepsání]</w:t>
      </w:r>
    </w:p>
    <w:bookmarkEnd w:id="140"/>
    <w:p w:rsidR="007D34D1" w:rsidRPr="004906CB" w:rsidRDefault="00CD5EED">
      <w:pPr>
        <w:spacing w:after="60"/>
        <w:jc w:val="both"/>
        <w:rPr>
          <w:rFonts w:ascii="Arial" w:hAnsi="Arial" w:cs="Arial"/>
        </w:rPr>
      </w:pPr>
      <w:r w:rsidRPr="004906CB">
        <w:rPr>
          <w:rFonts w:ascii="Arial" w:hAnsi="Arial" w:cs="Arial"/>
        </w:rPr>
        <w:t>Exekutorské zápisy musí být neprodleně po sepsání uloženy v kanceláři exekutora pod uzávěrou.</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1" w:name="ca1_hl7"/>
      <w:r w:rsidRPr="004906CB">
        <w:rPr>
          <w:rFonts w:ascii="Arial" w:hAnsi="Arial" w:cs="Arial"/>
          <w:b/>
        </w:rPr>
        <w:t>Hlava VII</w:t>
      </w:r>
    </w:p>
    <w:p w:rsidR="007D34D1" w:rsidRPr="004906CB" w:rsidRDefault="00CD5EED">
      <w:pPr>
        <w:spacing w:after="0"/>
        <w:jc w:val="center"/>
        <w:rPr>
          <w:rFonts w:ascii="Arial" w:hAnsi="Arial" w:cs="Arial"/>
        </w:rPr>
      </w:pPr>
      <w:r w:rsidRPr="004906CB">
        <w:rPr>
          <w:rFonts w:ascii="Arial" w:hAnsi="Arial" w:cs="Arial"/>
          <w:b/>
        </w:rPr>
        <w:t>Náklady exekuce a náklady oprávněného (§ 87-89a)</w:t>
      </w:r>
    </w:p>
    <w:bookmarkEnd w:id="14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2" w:name="pf87"/>
      <w:r w:rsidRPr="004906CB">
        <w:rPr>
          <w:rFonts w:ascii="Arial" w:hAnsi="Arial" w:cs="Arial"/>
          <w:b/>
        </w:rPr>
        <w:t>§ 87</w:t>
      </w:r>
    </w:p>
    <w:p w:rsidR="007D34D1" w:rsidRPr="004906CB" w:rsidRDefault="00CD5EED">
      <w:pPr>
        <w:spacing w:after="0"/>
        <w:jc w:val="center"/>
        <w:rPr>
          <w:rFonts w:ascii="Arial" w:hAnsi="Arial" w:cs="Arial"/>
        </w:rPr>
      </w:pPr>
      <w:r w:rsidRPr="004906CB">
        <w:rPr>
          <w:rFonts w:ascii="Arial" w:hAnsi="Arial" w:cs="Arial"/>
          <w:b/>
        </w:rPr>
        <w:t>[Náklady exekuce a náklady oprávněného]</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4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exekuce jsou odměna exekutora, náhrada paušálně určených či účelně vynaložených hotových výdajů, náhrada za ztrátu času při exekuci, náhrada za doručení písemností, odměna a náhrada nákladů správce závodu, a je-li exekutor nebo správce závodu plátcem daně z přidané hodnoty, je nákladem exekuce rovněž příslušná daň z přidané hodnoty podle zvláštního právního předpisu20 (dále jen „náklady exekuce“). Náhrada účelně vynaložených cestovních výdajů a náhrada za ztrátu času je nákladem exekuce do výše stanovené prováděcím právním předpisem. Účelně vynaložené cestovní výdaje a ztrátu času přesahující tuto částku hradí exekutorovi oprávněný; o tom musí být poučen ve vyrozumění o zahájení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lastRenderedPageBreak/>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Oprávněný má právo na náhradu nákladů účelně vynaložených k vymáhání nároku (dále jen „náklady oprávněného“). Náklady oprávněného hradí oprávněnému povinný.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exekuce hradí exekutorovi povinný.</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exekuce a náklady oprávněného vymůže exekutor na základě příkazu k úhradě nákladů exekuce, a to některým ze způsobů určených v exekučním příkazu k provedení exekuce ukládající zaplacení peněžité částky.</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3" w:name="pf88"/>
      <w:r w:rsidRPr="004906CB">
        <w:rPr>
          <w:rFonts w:ascii="Arial" w:hAnsi="Arial" w:cs="Arial"/>
          <w:b/>
        </w:rPr>
        <w:t>§ 88</w:t>
      </w:r>
    </w:p>
    <w:p w:rsidR="007D34D1" w:rsidRPr="004906CB" w:rsidRDefault="00CD5EED">
      <w:pPr>
        <w:spacing w:after="0"/>
        <w:jc w:val="center"/>
        <w:rPr>
          <w:rFonts w:ascii="Arial" w:hAnsi="Arial" w:cs="Arial"/>
        </w:rPr>
      </w:pPr>
      <w:r w:rsidRPr="004906CB">
        <w:rPr>
          <w:rFonts w:ascii="Arial" w:hAnsi="Arial" w:cs="Arial"/>
          <w:b/>
        </w:rPr>
        <w:t>[Příkaz k úhradě nákladů exekuce]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4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exekuce a náklady oprávněného určuje exekutor v příkazu k úhradě nákladů exekuce, který doručí oprávněnému a povinnému.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Příkaz k úhradě nákladů exekuce obsahuje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exekutora, který vede exekuční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exekučního titulu a orgánu, který ho vydal, nebo osoby, která jej vyhotovila,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oprávněného a povinného včetně rodného čísla povinného, lze-li ho zjistit,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označení povinnosti, která má být exekucí vymožena,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stanovení povinnosti k náhradě nákladů, včetně jejich vyčíslení a odůvodnění,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výši zaplacené zálohy a její vyúčtování,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datum a podpis exekutora a poučení o námitkách.</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Účastník řízení může podat u exekutora proti příkazu námitky do 8 dnů od doručení. Pokud exekutor v plném rozsahu námitkám nevyhoví, postoupí je bez zbytečného odkladu soudu ( § 45), který o námitkách rozhodne do 15 dnů. Případné vyjádření k námitkám adresované soudu exekutor doručí také tomu, kdo námitky podal.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Rozhodnutí soudu o námitkách se doručí oprávněnému, povinnému a exekutorovi. Proti rozhodnutí soudu o námitkách není přípustný opravný prostředek.</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4" w:name="pf89"/>
      <w:r w:rsidRPr="004906CB">
        <w:rPr>
          <w:rFonts w:ascii="Arial" w:hAnsi="Arial" w:cs="Arial"/>
          <w:b/>
        </w:rPr>
        <w:t>§ 89</w:t>
      </w:r>
    </w:p>
    <w:p w:rsidR="007D34D1" w:rsidRPr="004906CB" w:rsidRDefault="00CD5EED">
      <w:pPr>
        <w:spacing w:after="0"/>
        <w:jc w:val="center"/>
        <w:rPr>
          <w:rFonts w:ascii="Arial" w:hAnsi="Arial" w:cs="Arial"/>
        </w:rPr>
      </w:pPr>
      <w:r w:rsidRPr="004906CB">
        <w:rPr>
          <w:rFonts w:ascii="Arial" w:hAnsi="Arial" w:cs="Arial"/>
          <w:b/>
        </w:rPr>
        <w:lastRenderedPageBreak/>
        <w:t>[Úhrada nákladů při zastavení exekuce]</w:t>
      </w:r>
    </w:p>
    <w:bookmarkEnd w:id="144"/>
    <w:p w:rsidR="007D34D1" w:rsidRPr="004906CB" w:rsidRDefault="00CD5EED">
      <w:pPr>
        <w:spacing w:after="60"/>
        <w:jc w:val="both"/>
        <w:rPr>
          <w:rFonts w:ascii="Arial" w:hAnsi="Arial" w:cs="Arial"/>
        </w:rPr>
      </w:pPr>
      <w:r w:rsidRPr="004906CB">
        <w:rPr>
          <w:rFonts w:ascii="Arial" w:hAnsi="Arial" w:cs="Arial"/>
        </w:rPr>
        <w:t>Dojde-li k zastavení exekuce, hradí náklady exekuce a náklady účastníků ten, který zastavení zavinil. V případě zastavení exekuce pro nemajetnost povinného hradí paušálně určené či účelně vynaložené výdaje exekutorovi oprávněný. Pro případ zastavení exekuce pro nemajetnost povinného si může oprávněný s exekutorem předem sjednat výši účelně vynaložených výdajů.</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5" w:name="pf89a"/>
      <w:r w:rsidRPr="004906CB">
        <w:rPr>
          <w:rFonts w:ascii="Arial" w:hAnsi="Arial" w:cs="Arial"/>
          <w:b/>
        </w:rPr>
        <w:t>§ 89a</w:t>
      </w:r>
    </w:p>
    <w:p w:rsidR="007D34D1" w:rsidRPr="004906CB" w:rsidRDefault="00CD5EED">
      <w:pPr>
        <w:spacing w:after="0"/>
        <w:jc w:val="center"/>
        <w:rPr>
          <w:rFonts w:ascii="Arial" w:hAnsi="Arial" w:cs="Arial"/>
        </w:rPr>
      </w:pPr>
      <w:r w:rsidRPr="004906CB">
        <w:rPr>
          <w:rFonts w:ascii="Arial" w:hAnsi="Arial" w:cs="Arial"/>
          <w:b/>
        </w:rPr>
        <w:t>[Paušální náhrada]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4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Pokud účastník, který nebyl v řízení zastoupen zástupcem podle </w:t>
            </w:r>
            <w:hyperlink r:id="rId52">
              <w:r w:rsidRPr="004906CB">
                <w:rPr>
                  <w:rFonts w:ascii="Arial" w:hAnsi="Arial" w:cs="Arial"/>
                </w:rPr>
                <w:t>§ 137</w:t>
              </w:r>
            </w:hyperlink>
            <w:r w:rsidRPr="004906CB">
              <w:rPr>
                <w:rFonts w:ascii="Arial" w:hAnsi="Arial" w:cs="Arial"/>
              </w:rPr>
              <w:t xml:space="preserve"> odst. 2 občanského soudního řádu, nedoloží výši hotových výdajů svých nebo svého jiného zástupce, má právo na jejich náhradu v paušální výši určené zvláštním právním předpisem. Paušální náhrada zahrnuje hotové výdaje účastníka a jeho zástupce.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Zastupoval-li účastníka, jenž má právo na náhradu nákladů řízení, jiný zástupce než podle § 137 odst. 2, je ten, jemuž byla uložena náhrada těchto nákladů, povinen zaplatit ji účastníkovi.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6" w:name="ca1_hl8"/>
      <w:r w:rsidRPr="004906CB">
        <w:rPr>
          <w:rFonts w:ascii="Arial" w:hAnsi="Arial" w:cs="Arial"/>
          <w:b/>
        </w:rPr>
        <w:t>Hlava VIII</w:t>
      </w:r>
    </w:p>
    <w:p w:rsidR="007D34D1" w:rsidRPr="004906CB" w:rsidRDefault="00CD5EED">
      <w:pPr>
        <w:spacing w:after="0"/>
        <w:jc w:val="center"/>
        <w:rPr>
          <w:rFonts w:ascii="Arial" w:hAnsi="Arial" w:cs="Arial"/>
        </w:rPr>
      </w:pPr>
      <w:r w:rsidRPr="004906CB">
        <w:rPr>
          <w:rFonts w:ascii="Arial" w:hAnsi="Arial" w:cs="Arial"/>
          <w:b/>
        </w:rPr>
        <w:t>Odměna exekutora (§ 90-92)</w:t>
      </w:r>
    </w:p>
    <w:bookmarkEnd w:id="14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7" w:name="pf90"/>
      <w:r w:rsidRPr="004906CB">
        <w:rPr>
          <w:rFonts w:ascii="Arial" w:hAnsi="Arial" w:cs="Arial"/>
          <w:b/>
        </w:rPr>
        <w:t>§ 90</w:t>
      </w:r>
    </w:p>
    <w:p w:rsidR="007D34D1" w:rsidRPr="004906CB" w:rsidRDefault="00CD5EED">
      <w:pPr>
        <w:spacing w:after="0"/>
        <w:jc w:val="center"/>
        <w:rPr>
          <w:rFonts w:ascii="Arial" w:hAnsi="Arial" w:cs="Arial"/>
        </w:rPr>
      </w:pPr>
      <w:r w:rsidRPr="004906CB">
        <w:rPr>
          <w:rFonts w:ascii="Arial" w:hAnsi="Arial" w:cs="Arial"/>
          <w:b/>
        </w:rPr>
        <w:t>[Odměna a náhrady]</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4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exekuční činnost a další činnost podle tohoto zákona náleží exekutorovi odměna, náhrada hotových výdajů, náhrada za ztrátu času při vedení exekuce, náhrada za doručení písemností, a je-li exekutor plátcem daně z přidané hodnoty, rovněž příslušná daň z přidané hodnoty podle zvláštního právního předpisu.20</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a oprávněný mohou uzavřít písemnou smlouvu o vedení exekuce, v níž mohou sjednat smluvní odměnu za vedení exekuce. Smluvní odměna není nákladem exekuce. Tím není dotčeno právo exekutora na odměnu, náhradu hotových výdajů, náhradu za doručení písemností a náhradu za ztrátu času.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Nejde-li o exekuci k vymožení výživného nezletilého dítěte, má exekutor právo požadovat od oprávněného přiměřenou zálohu na náklady exekuce. Spotřebovaná část zálohy se oprávněnému nevrací a stává se nákladem oprávněného (§ 87 odst. 2).</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8" w:name="pf91"/>
      <w:r w:rsidRPr="004906CB">
        <w:rPr>
          <w:rFonts w:ascii="Arial" w:hAnsi="Arial" w:cs="Arial"/>
          <w:b/>
        </w:rPr>
        <w:t>§ 91</w:t>
      </w:r>
    </w:p>
    <w:p w:rsidR="007D34D1" w:rsidRPr="004906CB" w:rsidRDefault="00CD5EED">
      <w:pPr>
        <w:spacing w:after="0"/>
        <w:jc w:val="center"/>
        <w:rPr>
          <w:rFonts w:ascii="Arial" w:hAnsi="Arial" w:cs="Arial"/>
        </w:rPr>
      </w:pPr>
      <w:r w:rsidRPr="004906CB">
        <w:rPr>
          <w:rFonts w:ascii="Arial" w:hAnsi="Arial" w:cs="Arial"/>
          <w:b/>
        </w:rPr>
        <w:lastRenderedPageBreak/>
        <w:t>[Mimosmluvní odměna za výkon další činnosti]</w:t>
      </w:r>
    </w:p>
    <w:bookmarkEnd w:id="148"/>
    <w:p w:rsidR="007D34D1" w:rsidRPr="004906CB" w:rsidRDefault="00CD5EED">
      <w:pPr>
        <w:spacing w:after="60"/>
        <w:jc w:val="both"/>
        <w:rPr>
          <w:rFonts w:ascii="Arial" w:hAnsi="Arial" w:cs="Arial"/>
        </w:rPr>
      </w:pPr>
      <w:r w:rsidRPr="004906CB">
        <w:rPr>
          <w:rFonts w:ascii="Arial" w:hAnsi="Arial" w:cs="Arial"/>
        </w:rPr>
        <w:t>Za výkon další činnosti podle § 74 odst. 1 písm. a) náleží exekutorovi mimosmluvní odměna, nedohodne-li se s žadatelem jinak.</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49" w:name="pf91a"/>
      <w:r w:rsidRPr="004906CB">
        <w:rPr>
          <w:rFonts w:ascii="Arial" w:hAnsi="Arial" w:cs="Arial"/>
          <w:b/>
        </w:rPr>
        <w:t>§ 91a</w:t>
      </w:r>
    </w:p>
    <w:p w:rsidR="007D34D1" w:rsidRPr="004906CB" w:rsidRDefault="00CD5EED">
      <w:pPr>
        <w:spacing w:after="0"/>
        <w:jc w:val="center"/>
        <w:rPr>
          <w:rFonts w:ascii="Arial" w:hAnsi="Arial" w:cs="Arial"/>
        </w:rPr>
      </w:pPr>
      <w:r w:rsidRPr="004906CB">
        <w:rPr>
          <w:rFonts w:ascii="Arial" w:hAnsi="Arial" w:cs="Arial"/>
          <w:b/>
        </w:rPr>
        <w:t>[Mimosmluvní odměna podle § 76a]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4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výkon činnosti podle § 76a náleží exekutorovi mimosmluvní odměna.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výši odměny podle odstavce 1 a nároku na náhradu dalších nákladů exekuce podle § 87 odst. 1 rozhoduje a přiznané náklady exekuce vyplácí soud nebo státní zástupce, který výkonem činnosti podle § 76a exekutora pověřil.</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0" w:name="pf92"/>
      <w:r w:rsidRPr="004906CB">
        <w:rPr>
          <w:rFonts w:ascii="Arial" w:hAnsi="Arial" w:cs="Arial"/>
          <w:b/>
        </w:rPr>
        <w:t>§ 92</w:t>
      </w:r>
    </w:p>
    <w:p w:rsidR="007D34D1" w:rsidRPr="004906CB" w:rsidRDefault="00CD5EED">
      <w:pPr>
        <w:spacing w:after="0"/>
        <w:jc w:val="center"/>
        <w:rPr>
          <w:rFonts w:ascii="Arial" w:hAnsi="Arial" w:cs="Arial"/>
        </w:rPr>
      </w:pPr>
      <w:r w:rsidRPr="004906CB">
        <w:rPr>
          <w:rFonts w:ascii="Arial" w:hAnsi="Arial" w:cs="Arial"/>
          <w:b/>
        </w:rPr>
        <w:t>[Zmocňovací ustanovení]</w:t>
      </w:r>
    </w:p>
    <w:bookmarkEnd w:id="150"/>
    <w:p w:rsidR="007D34D1" w:rsidRPr="004906CB" w:rsidRDefault="00CD5EED">
      <w:pPr>
        <w:spacing w:after="60"/>
        <w:jc w:val="both"/>
        <w:rPr>
          <w:rFonts w:ascii="Arial" w:hAnsi="Arial" w:cs="Arial"/>
        </w:rPr>
      </w:pPr>
      <w:r w:rsidRPr="004906CB">
        <w:rPr>
          <w:rFonts w:ascii="Arial" w:hAnsi="Arial" w:cs="Arial"/>
        </w:rPr>
        <w:t>Podrobnosti o výši a způsobu určení odměny, hotových výdajů, náhrady za doručení písemností a náhrady za ztrátu času stanoví ministerstvo vyhláškou.</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1" w:name="ca1_hl9"/>
      <w:r w:rsidRPr="004906CB">
        <w:rPr>
          <w:rFonts w:ascii="Arial" w:hAnsi="Arial" w:cs="Arial"/>
          <w:b/>
        </w:rPr>
        <w:t>Hlava IX</w:t>
      </w:r>
    </w:p>
    <w:p w:rsidR="007D34D1" w:rsidRPr="004906CB" w:rsidRDefault="00CD5EED">
      <w:pPr>
        <w:spacing w:after="0"/>
        <w:jc w:val="center"/>
        <w:rPr>
          <w:rFonts w:ascii="Arial" w:hAnsi="Arial" w:cs="Arial"/>
        </w:rPr>
      </w:pPr>
      <w:r w:rsidRPr="004906CB">
        <w:rPr>
          <w:rFonts w:ascii="Arial" w:hAnsi="Arial" w:cs="Arial"/>
          <w:b/>
        </w:rPr>
        <w:t>Manipulace se spisy a jejich úschova (§ 93-108)</w:t>
      </w:r>
    </w:p>
    <w:bookmarkEnd w:id="15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2" w:name="ca1_hl9_di1"/>
      <w:r w:rsidRPr="004906CB">
        <w:rPr>
          <w:rFonts w:ascii="Arial" w:hAnsi="Arial" w:cs="Arial"/>
          <w:b/>
        </w:rPr>
        <w:t>Díl 1</w:t>
      </w:r>
    </w:p>
    <w:p w:rsidR="007D34D1" w:rsidRPr="004906CB" w:rsidRDefault="00CD5EED">
      <w:pPr>
        <w:spacing w:after="0"/>
        <w:jc w:val="center"/>
        <w:rPr>
          <w:rFonts w:ascii="Arial" w:hAnsi="Arial" w:cs="Arial"/>
        </w:rPr>
      </w:pPr>
      <w:r w:rsidRPr="004906CB">
        <w:rPr>
          <w:rFonts w:ascii="Arial" w:hAnsi="Arial" w:cs="Arial"/>
          <w:b/>
        </w:rPr>
        <w:t>Manipulace se spisy (§ 93-101)</w:t>
      </w:r>
    </w:p>
    <w:bookmarkEnd w:id="15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3" w:name="pf93"/>
      <w:r w:rsidRPr="004906CB">
        <w:rPr>
          <w:rFonts w:ascii="Arial" w:hAnsi="Arial" w:cs="Arial"/>
          <w:b/>
        </w:rPr>
        <w:t>§ 93</w:t>
      </w:r>
    </w:p>
    <w:p w:rsidR="007D34D1" w:rsidRPr="004906CB" w:rsidRDefault="00CD5EED">
      <w:pPr>
        <w:spacing w:after="0"/>
        <w:jc w:val="center"/>
        <w:rPr>
          <w:rFonts w:ascii="Arial" w:hAnsi="Arial" w:cs="Arial"/>
        </w:rPr>
      </w:pPr>
      <w:r w:rsidRPr="004906CB">
        <w:rPr>
          <w:rFonts w:ascii="Arial" w:hAnsi="Arial" w:cs="Arial"/>
          <w:b/>
        </w:rPr>
        <w:t>[Uložení neukončených spisů]</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5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Nejsou-li spisy ukončené, musí být uloženy v kanceláři exekutora tak, aby byly jak exekutorovi, tak kontrolním orgánům kdykoliv přístupné. Nemá-li exekutor takový spis u sebe, musí být ze záznamu v příslušném registru zřejmé, kde se spis nachází.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Opisy a potvrzení ze spisů uložených v kanceláři exekutora vydává na žádost oprávněných orgánů a osob exekutor nebo jím pověřený zaměstnanec.</w:t>
            </w:r>
          </w:p>
        </w:tc>
      </w:tr>
    </w:tbl>
    <w:p w:rsidR="007D34D1" w:rsidRPr="004906CB" w:rsidRDefault="00CD5EED">
      <w:pPr>
        <w:spacing w:after="0"/>
        <w:jc w:val="center"/>
        <w:rPr>
          <w:rFonts w:ascii="Arial" w:hAnsi="Arial" w:cs="Arial"/>
        </w:rPr>
      </w:pPr>
      <w:r w:rsidRPr="004906CB">
        <w:rPr>
          <w:rFonts w:ascii="Arial" w:hAnsi="Arial" w:cs="Arial"/>
          <w:b/>
        </w:rPr>
        <w:t>Nahlížení do spisů</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4" w:name="pf94"/>
      <w:r w:rsidRPr="004906CB">
        <w:rPr>
          <w:rFonts w:ascii="Arial" w:hAnsi="Arial" w:cs="Arial"/>
          <w:b/>
        </w:rPr>
        <w:t>§ 94</w:t>
      </w:r>
    </w:p>
    <w:p w:rsidR="007D34D1" w:rsidRPr="004906CB" w:rsidRDefault="00CD5EED">
      <w:pPr>
        <w:spacing w:after="0"/>
        <w:jc w:val="center"/>
        <w:rPr>
          <w:rFonts w:ascii="Arial" w:hAnsi="Arial" w:cs="Arial"/>
        </w:rPr>
      </w:pPr>
      <w:r w:rsidRPr="004906CB">
        <w:rPr>
          <w:rFonts w:ascii="Arial" w:hAnsi="Arial" w:cs="Arial"/>
          <w:b/>
        </w:rPr>
        <w:t>[Nahlížení do spisů]</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5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Oprávněné orgány a osoby mohou nahlížet do spisů, které nejsou uloženy v archivu exekutora, a pořizovat si z nich výpisy; oprávněné osoby tak mohou činit výlučně v kanceláři exekutora pod jeho dohledem nebo pod dohledem jím pověřeného zaměstnance. O nahlédnutí do spisu se ve spisu provede záznam.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odůvodněnou žádost oprávněných orgánů a osob je možno spis zaslat jinému exekutorovi, v jehož kanceláři je možno do něho nahlédnout.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 spisů týkajících se další činnosti exekutora může nahlížet pouze žadatel; jiné osoby jen s jeho souhlasem. Ministerstvo může v souvislosti s výkonem státního dohledu nahlížet do spisů týkajících se činností exekutora podle § 74 odst. 1 písm. b) bez souhlasu žadatele.</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5" w:name="pf95"/>
      <w:r w:rsidRPr="004906CB">
        <w:rPr>
          <w:rFonts w:ascii="Arial" w:hAnsi="Arial" w:cs="Arial"/>
          <w:b/>
        </w:rPr>
        <w:t>§ 95</w:t>
      </w:r>
    </w:p>
    <w:p w:rsidR="007D34D1" w:rsidRPr="004906CB" w:rsidRDefault="00CD5EED">
      <w:pPr>
        <w:spacing w:after="0"/>
        <w:jc w:val="center"/>
        <w:rPr>
          <w:rFonts w:ascii="Arial" w:hAnsi="Arial" w:cs="Arial"/>
        </w:rPr>
      </w:pPr>
      <w:r w:rsidRPr="004906CB">
        <w:rPr>
          <w:rFonts w:ascii="Arial" w:hAnsi="Arial" w:cs="Arial"/>
          <w:b/>
        </w:rPr>
        <w:t>[Oprávněné orgány a osoby]</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5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Oprávněnými orgány jsou v rozsahu své působnosti ministerstvo, Komora, orgány činné v trestním řízení, soudy, státní zastupitelství, finanční úřady a katastrální úřady.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Oprávněnými osobami jsou účastníci exekučního řízení, jejich právní nástupci, zástupci těchto osob a znalec, pokud ho příslušný orgán uvedený v odstavci 1 za znalce ustanovil a uložil mu povinnost nahlédnout do spisu.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Každému, kdo na tom má právní zájem nebo kdo pro to má vážné důvody, exekutor na žádost povolí, aby nahlédl do exekučního spisu a aby si z něho učinil výpisy nebo opisy, ledaže jde o spis, o němž právní předpisy stanoví, že jeho obsah musí zůstat utajen.</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6" w:name="pf96"/>
      <w:r w:rsidRPr="004906CB">
        <w:rPr>
          <w:rFonts w:ascii="Arial" w:hAnsi="Arial" w:cs="Arial"/>
          <w:b/>
        </w:rPr>
        <w:t>§ 96</w:t>
      </w:r>
    </w:p>
    <w:p w:rsidR="007D34D1" w:rsidRPr="004906CB" w:rsidRDefault="00CD5EED">
      <w:pPr>
        <w:spacing w:after="0"/>
        <w:jc w:val="center"/>
        <w:rPr>
          <w:rFonts w:ascii="Arial" w:hAnsi="Arial" w:cs="Arial"/>
        </w:rPr>
      </w:pPr>
      <w:r w:rsidRPr="004906CB">
        <w:rPr>
          <w:rFonts w:ascii="Arial" w:hAnsi="Arial" w:cs="Arial"/>
          <w:b/>
        </w:rPr>
        <w:t>Půjčování spisů</w:t>
      </w:r>
    </w:p>
    <w:bookmarkEnd w:id="156"/>
    <w:p w:rsidR="007D34D1" w:rsidRPr="004906CB" w:rsidRDefault="00CD5EED">
      <w:pPr>
        <w:spacing w:after="60"/>
        <w:jc w:val="both"/>
        <w:rPr>
          <w:rFonts w:ascii="Arial" w:hAnsi="Arial" w:cs="Arial"/>
        </w:rPr>
      </w:pPr>
      <w:r w:rsidRPr="004906CB">
        <w:rPr>
          <w:rFonts w:ascii="Arial" w:hAnsi="Arial" w:cs="Arial"/>
        </w:rPr>
        <w:t>Exekutor předá kopie požadovaných listin z exekučního spisu, případně kopii celého spisu na základě písemné žádosti orgánům činným v trestním řízení, soudům, finančním úřadům, katastrálním úřadům a znalcům. Nepostačí-li poskytnutí kopií listin nebo kopie celého spisu, umožní exekutor osobám pověřeným těmito orgány nahlížení do spisu; jen je-li to zcela nezbytné, spis jim zapůjčí. Na půjčování spisů ministerstvu se vztahuje § 7 odst. 4 písm. a); obdobně se postupuje při předkládání věci soudu v souvislosti s rozhodováním soudu v exekučním řízení.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7" w:name="pf97"/>
      <w:r w:rsidRPr="004906CB">
        <w:rPr>
          <w:rFonts w:ascii="Arial" w:hAnsi="Arial" w:cs="Arial"/>
          <w:b/>
        </w:rPr>
        <w:t>§ 97</w:t>
      </w:r>
    </w:p>
    <w:p w:rsidR="007D34D1" w:rsidRPr="004906CB" w:rsidRDefault="00CD5EED">
      <w:pPr>
        <w:spacing w:after="0"/>
        <w:jc w:val="center"/>
        <w:rPr>
          <w:rFonts w:ascii="Arial" w:hAnsi="Arial" w:cs="Arial"/>
        </w:rPr>
      </w:pPr>
      <w:r w:rsidRPr="004906CB">
        <w:rPr>
          <w:rFonts w:ascii="Arial" w:hAnsi="Arial" w:cs="Arial"/>
          <w:b/>
        </w:rPr>
        <w:t>Rekonstrukce spisů</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5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provádí rekonstrukci spisů, které byly zcela nebo z části zničeny nebo se ztratily.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vyhotoví opisy písemností, které si vypůjčí od účastníků nebo od jejich právních nástupců, od jiného exekutora, od soudu, od orgánu katastru nemovitostí, případně od jiného orgánu nebo od znalce. Na tyto připojí své razítko a doložku, že opis nahrazuje zničenou nebo ztracenou listinu.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může vykonat i potřebné zjišťování obsahu listiny, zejména vyslechnutím účastníků, případně jejich právních nástupců, a obsah listiny osvědčí zápisem, ve kterém uvede všechny zjištěné okolnosti. V osvědčení uvede obsah tvrzení účastníků nebo jejich právních nástupců o obsahu listiny.</w:t>
            </w:r>
          </w:p>
        </w:tc>
      </w:tr>
    </w:tbl>
    <w:p w:rsidR="007D34D1" w:rsidRPr="004906CB" w:rsidRDefault="00CD5EED">
      <w:pPr>
        <w:spacing w:after="0"/>
        <w:jc w:val="center"/>
        <w:rPr>
          <w:rFonts w:ascii="Arial" w:hAnsi="Arial" w:cs="Arial"/>
        </w:rPr>
      </w:pPr>
      <w:r w:rsidRPr="004906CB">
        <w:rPr>
          <w:rFonts w:ascii="Arial" w:hAnsi="Arial" w:cs="Arial"/>
          <w:b/>
        </w:rPr>
        <w:t>Manipulace s exekutorskými stejnopisy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8" w:name="pf98"/>
      <w:r w:rsidRPr="004906CB">
        <w:rPr>
          <w:rFonts w:ascii="Arial" w:hAnsi="Arial" w:cs="Arial"/>
          <w:b/>
        </w:rPr>
        <w:t>§ 98</w:t>
      </w:r>
    </w:p>
    <w:p w:rsidR="007D34D1" w:rsidRPr="004906CB" w:rsidRDefault="00CD5EED">
      <w:pPr>
        <w:spacing w:after="0"/>
        <w:jc w:val="center"/>
        <w:rPr>
          <w:rFonts w:ascii="Arial" w:hAnsi="Arial" w:cs="Arial"/>
        </w:rPr>
      </w:pPr>
      <w:r w:rsidRPr="004906CB">
        <w:rPr>
          <w:rFonts w:ascii="Arial" w:hAnsi="Arial" w:cs="Arial"/>
          <w:b/>
        </w:rPr>
        <w:t>[Nahlížení do exekutorských zápisů]</w:t>
      </w:r>
    </w:p>
    <w:bookmarkEnd w:id="158"/>
    <w:p w:rsidR="007D34D1" w:rsidRPr="004906CB" w:rsidRDefault="00CD5EED">
      <w:pPr>
        <w:spacing w:after="60"/>
        <w:jc w:val="both"/>
        <w:rPr>
          <w:rFonts w:ascii="Arial" w:hAnsi="Arial" w:cs="Arial"/>
        </w:rPr>
      </w:pPr>
      <w:r w:rsidRPr="004906CB">
        <w:rPr>
          <w:rFonts w:ascii="Arial" w:hAnsi="Arial" w:cs="Arial"/>
        </w:rPr>
        <w:t>O nahlížení do exekutorských zápisů platí obdobně úprava uvedená v § 94, není-li v zákoně výslovně stanoveno jinak.</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59" w:name="pf99"/>
      <w:r w:rsidRPr="004906CB">
        <w:rPr>
          <w:rFonts w:ascii="Arial" w:hAnsi="Arial" w:cs="Arial"/>
          <w:b/>
        </w:rPr>
        <w:t>§ 99</w:t>
      </w:r>
    </w:p>
    <w:p w:rsidR="007D34D1" w:rsidRPr="004906CB" w:rsidRDefault="00CD5EED">
      <w:pPr>
        <w:spacing w:after="0"/>
        <w:jc w:val="center"/>
        <w:rPr>
          <w:rFonts w:ascii="Arial" w:hAnsi="Arial" w:cs="Arial"/>
        </w:rPr>
      </w:pPr>
      <w:r w:rsidRPr="004906CB">
        <w:rPr>
          <w:rFonts w:ascii="Arial" w:hAnsi="Arial" w:cs="Arial"/>
          <w:b/>
        </w:rPr>
        <w:t>[Zapůjčení exekutorského zápisu]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5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zapůjčí exekutorský zápis jen soudu, ministerstvu nebo Komoře na jejich žádost.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založí namísto zapůjčeného exekutorského zápisu jeho ověřený opis s připojením žádosti, na jejímž základě byl exekutorský zápis vydán.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Je-li prvopis exekutorského zápisu zapůjčen podle odstavce 1, může exekutor vydávat stejnopisy z ověřeného opisu založeného podle odstavce 2. To neplatí, jestliže soud, ministerstvo nebo Komora toto vydávání pozastavily.</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0" w:name="pf100"/>
      <w:r w:rsidRPr="004906CB">
        <w:rPr>
          <w:rFonts w:ascii="Arial" w:hAnsi="Arial" w:cs="Arial"/>
          <w:b/>
        </w:rPr>
        <w:t>§ 100</w:t>
      </w:r>
    </w:p>
    <w:p w:rsidR="007D34D1" w:rsidRPr="004906CB" w:rsidRDefault="00CD5EED">
      <w:pPr>
        <w:spacing w:after="0"/>
        <w:jc w:val="center"/>
        <w:rPr>
          <w:rFonts w:ascii="Arial" w:hAnsi="Arial" w:cs="Arial"/>
        </w:rPr>
      </w:pPr>
      <w:r w:rsidRPr="004906CB">
        <w:rPr>
          <w:rFonts w:ascii="Arial" w:hAnsi="Arial" w:cs="Arial"/>
          <w:b/>
        </w:rPr>
        <w:t>[Uložení exekutorských zápisů]</w:t>
      </w:r>
    </w:p>
    <w:bookmarkEnd w:id="160"/>
    <w:p w:rsidR="007D34D1" w:rsidRPr="004906CB" w:rsidRDefault="00CD5EED">
      <w:pPr>
        <w:spacing w:after="60"/>
        <w:jc w:val="both"/>
        <w:rPr>
          <w:rFonts w:ascii="Arial" w:hAnsi="Arial" w:cs="Arial"/>
        </w:rPr>
      </w:pPr>
      <w:r w:rsidRPr="004906CB">
        <w:rPr>
          <w:rFonts w:ascii="Arial" w:hAnsi="Arial" w:cs="Arial"/>
        </w:rPr>
        <w:t>Exekutor ukládá exekutorské zápisy pod uzávěrou v kovové skříni odděleně od spisů.</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1" w:name="pf101"/>
      <w:r w:rsidRPr="004906CB">
        <w:rPr>
          <w:rFonts w:ascii="Arial" w:hAnsi="Arial" w:cs="Arial"/>
          <w:b/>
        </w:rPr>
        <w:t>§ 101</w:t>
      </w:r>
    </w:p>
    <w:p w:rsidR="007D34D1" w:rsidRPr="004906CB" w:rsidRDefault="00CD5EED">
      <w:pPr>
        <w:spacing w:after="0"/>
        <w:jc w:val="center"/>
        <w:rPr>
          <w:rFonts w:ascii="Arial" w:hAnsi="Arial" w:cs="Arial"/>
        </w:rPr>
      </w:pPr>
      <w:r w:rsidRPr="004906CB">
        <w:rPr>
          <w:rFonts w:ascii="Arial" w:hAnsi="Arial" w:cs="Arial"/>
          <w:b/>
        </w:rPr>
        <w:t>[Převzetí exekutorských zápisů]</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6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který byl jmenován do uvolněného exekutorského úřadu, převezme do úschovy exekutorské zápisy exekutora, který zemřel nebo který byl odvolán.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který převzal do úschovy exekutorské zápisy podle odstavce 1, vydává z nich stejnopisy, opisy či výpisy. O nahlížení a zapůjčení těchto exekutorských zápisů platí ustanovení hlavy osmé dílu prvního této části zákona.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2" w:name="ca1_hl9_di2"/>
      <w:r w:rsidRPr="004906CB">
        <w:rPr>
          <w:rFonts w:ascii="Arial" w:hAnsi="Arial" w:cs="Arial"/>
          <w:b/>
        </w:rPr>
        <w:t>Díl 2</w:t>
      </w:r>
    </w:p>
    <w:p w:rsidR="007D34D1" w:rsidRPr="004906CB" w:rsidRDefault="00CD5EED">
      <w:pPr>
        <w:spacing w:after="0"/>
        <w:jc w:val="center"/>
        <w:rPr>
          <w:rFonts w:ascii="Arial" w:hAnsi="Arial" w:cs="Arial"/>
        </w:rPr>
      </w:pPr>
      <w:r w:rsidRPr="004906CB">
        <w:rPr>
          <w:rFonts w:ascii="Arial" w:hAnsi="Arial" w:cs="Arial"/>
          <w:b/>
        </w:rPr>
        <w:t>Úschova ukončených spisů (§ 102-104)</w:t>
      </w:r>
    </w:p>
    <w:bookmarkEnd w:id="16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3" w:name="pf102"/>
      <w:r w:rsidRPr="004906CB">
        <w:rPr>
          <w:rFonts w:ascii="Arial" w:hAnsi="Arial" w:cs="Arial"/>
          <w:b/>
        </w:rPr>
        <w:t>§ 102</w:t>
      </w:r>
    </w:p>
    <w:p w:rsidR="007D34D1" w:rsidRPr="004906CB" w:rsidRDefault="00CD5EED">
      <w:pPr>
        <w:spacing w:after="0"/>
        <w:jc w:val="center"/>
        <w:rPr>
          <w:rFonts w:ascii="Arial" w:hAnsi="Arial" w:cs="Arial"/>
        </w:rPr>
      </w:pPr>
      <w:r w:rsidRPr="004906CB">
        <w:rPr>
          <w:rFonts w:ascii="Arial" w:hAnsi="Arial" w:cs="Arial"/>
          <w:b/>
        </w:rPr>
        <w:t>[Ukončené spisy exekutora]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6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Ukončené spisy exekutora a ukončené spisy, které exekutor převzal podle § 15 odst. 5 (dále jen „ukončené spisy“), se ukládají a uschovávají v kanceláři exekutora. Po uložení spisů se na jejich evidenci vztahují právní předpisy platné pro uložení soudních spisů.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Ukončené spisy zůstávají po celou dobu výkonu exekutorského úřadu uložené v kanceláři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Podrobnější úpravu manipulace se spisy, jejich úschovu, vedení registrů a dalších evidenčních pomůcek upraví kancelářský řád vydaný Komorou.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Výpisy, opisy a potvrzení z ukončených spisů vydává na písemnou žádost oprávněných orgánů a osob exekutor. O nahlížení do spisů a půjčování těchto spisů platí přiměřeně ustanovení hlavy osmé dílu prvního této části zákona.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4" w:name="pf103"/>
      <w:r w:rsidRPr="004906CB">
        <w:rPr>
          <w:rFonts w:ascii="Arial" w:hAnsi="Arial" w:cs="Arial"/>
          <w:b/>
        </w:rPr>
        <w:t>§ 103</w:t>
      </w:r>
    </w:p>
    <w:p w:rsidR="007D34D1" w:rsidRPr="004906CB" w:rsidRDefault="00CD5EED">
      <w:pPr>
        <w:spacing w:after="0"/>
        <w:jc w:val="center"/>
        <w:rPr>
          <w:rFonts w:ascii="Arial" w:hAnsi="Arial" w:cs="Arial"/>
        </w:rPr>
      </w:pPr>
      <w:r w:rsidRPr="004906CB">
        <w:rPr>
          <w:rFonts w:ascii="Arial" w:hAnsi="Arial" w:cs="Arial"/>
          <w:b/>
        </w:rPr>
        <w:t>[Odevzdání razítka, průkazu a pečetidla]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6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převezme razítka, průkazy a pečetidla exekutorů, jejichž úřad zanikl nebo kteří byli přeloženi do obvodu jiného okresního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odevzdání razítka, průkazu a pečetidla se sepíše zápis.</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5" w:name="pf104"/>
      <w:r w:rsidRPr="004906CB">
        <w:rPr>
          <w:rFonts w:ascii="Arial" w:hAnsi="Arial" w:cs="Arial"/>
          <w:b/>
        </w:rPr>
        <w:t>§ 104</w:t>
      </w:r>
    </w:p>
    <w:p w:rsidR="007D34D1" w:rsidRPr="004906CB" w:rsidRDefault="00CD5EED">
      <w:pPr>
        <w:spacing w:after="60"/>
        <w:rPr>
          <w:rFonts w:ascii="Arial" w:hAnsi="Arial" w:cs="Arial"/>
        </w:rPr>
      </w:pPr>
      <w:r w:rsidRPr="004906CB">
        <w:rPr>
          <w:rFonts w:ascii="Arial" w:hAnsi="Arial" w:cs="Arial"/>
          <w:i/>
        </w:rPr>
        <w:t>zrušen</w:t>
      </w:r>
    </w:p>
    <w:bookmarkEnd w:id="165"/>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6" w:name="ca1_hl9_di3"/>
      <w:r w:rsidRPr="004906CB">
        <w:rPr>
          <w:rFonts w:ascii="Arial" w:hAnsi="Arial" w:cs="Arial"/>
          <w:b/>
        </w:rPr>
        <w:t>Díl 3</w:t>
      </w:r>
    </w:p>
    <w:p w:rsidR="007D34D1" w:rsidRPr="004906CB" w:rsidRDefault="00CD5EED">
      <w:pPr>
        <w:spacing w:after="0"/>
        <w:jc w:val="center"/>
        <w:rPr>
          <w:rFonts w:ascii="Arial" w:hAnsi="Arial" w:cs="Arial"/>
        </w:rPr>
      </w:pPr>
      <w:r w:rsidRPr="004906CB">
        <w:rPr>
          <w:rFonts w:ascii="Arial" w:hAnsi="Arial" w:cs="Arial"/>
          <w:b/>
        </w:rPr>
        <w:t>Vydávání stejnopisů, opisů, výpisů (§ 105-108)</w:t>
      </w:r>
    </w:p>
    <w:bookmarkEnd w:id="16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7" w:name="pf105"/>
      <w:r w:rsidRPr="004906CB">
        <w:rPr>
          <w:rFonts w:ascii="Arial" w:hAnsi="Arial" w:cs="Arial"/>
          <w:b/>
        </w:rPr>
        <w:t>§ 105</w:t>
      </w:r>
    </w:p>
    <w:p w:rsidR="007D34D1" w:rsidRPr="004906CB" w:rsidRDefault="00CD5EED">
      <w:pPr>
        <w:spacing w:after="0"/>
        <w:jc w:val="center"/>
        <w:rPr>
          <w:rFonts w:ascii="Arial" w:hAnsi="Arial" w:cs="Arial"/>
        </w:rPr>
      </w:pPr>
      <w:r w:rsidRPr="004906CB">
        <w:rPr>
          <w:rFonts w:ascii="Arial" w:hAnsi="Arial" w:cs="Arial"/>
          <w:b/>
        </w:rPr>
        <w:t>[Stejnopisy a opisy]</w:t>
      </w:r>
    </w:p>
    <w:bookmarkEnd w:id="167"/>
    <w:p w:rsidR="007D34D1" w:rsidRPr="004906CB" w:rsidRDefault="00CD5EED">
      <w:pPr>
        <w:spacing w:after="60"/>
        <w:jc w:val="both"/>
        <w:rPr>
          <w:rFonts w:ascii="Arial" w:hAnsi="Arial" w:cs="Arial"/>
        </w:rPr>
      </w:pPr>
      <w:r w:rsidRPr="004906CB">
        <w:rPr>
          <w:rFonts w:ascii="Arial" w:hAnsi="Arial" w:cs="Arial"/>
        </w:rPr>
        <w:t>Z exekutorských zápisů se vydávají stejnopisy nebo opisy.</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8" w:name="pf106"/>
      <w:r w:rsidRPr="004906CB">
        <w:rPr>
          <w:rFonts w:ascii="Arial" w:hAnsi="Arial" w:cs="Arial"/>
          <w:b/>
        </w:rPr>
        <w:t>§ 106</w:t>
      </w:r>
    </w:p>
    <w:p w:rsidR="007D34D1" w:rsidRPr="004906CB" w:rsidRDefault="00CD5EED">
      <w:pPr>
        <w:spacing w:after="0"/>
        <w:jc w:val="center"/>
        <w:rPr>
          <w:rFonts w:ascii="Arial" w:hAnsi="Arial" w:cs="Arial"/>
        </w:rPr>
      </w:pPr>
      <w:r w:rsidRPr="004906CB">
        <w:rPr>
          <w:rFonts w:ascii="Arial" w:hAnsi="Arial" w:cs="Arial"/>
          <w:b/>
        </w:rPr>
        <w:t>[Okruh oprávněných]</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6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Stejnopisy exekutorských zápisů se vydávají účastníkům, jichž se exekutorský zápis týká, není-li v exekutorském zápisu stanoveno jinak. Někomu jinému mohou být také vydány, jestliže všichni účastníci s tím souhlasí.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Opisy exekutorských zápisů lze vydat osobám, kterým lze vydat stejnopisy. Jiným osobám lze opisy vydat jen se souhlasem osob, kterým lze vydat stejnopisy.</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69" w:name="pf107"/>
      <w:r w:rsidRPr="004906CB">
        <w:rPr>
          <w:rFonts w:ascii="Arial" w:hAnsi="Arial" w:cs="Arial"/>
          <w:b/>
        </w:rPr>
        <w:t>§ 107</w:t>
      </w:r>
    </w:p>
    <w:p w:rsidR="007D34D1" w:rsidRPr="004906CB" w:rsidRDefault="00CD5EED">
      <w:pPr>
        <w:spacing w:after="0"/>
        <w:jc w:val="center"/>
        <w:rPr>
          <w:rFonts w:ascii="Arial" w:hAnsi="Arial" w:cs="Arial"/>
        </w:rPr>
      </w:pPr>
      <w:r w:rsidRPr="004906CB">
        <w:rPr>
          <w:rFonts w:ascii="Arial" w:hAnsi="Arial" w:cs="Arial"/>
          <w:b/>
        </w:rPr>
        <w:t>[Stejnopis exekutorského zápisu]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6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Stejnopis exekutorského zápisu musí doslovně souhlasit s exekutorským zápisem. Obsahuje také opisy plných mocí a ostatních příloh exekutorského zápisu.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Doložka o ověření stejnopisu exekutorského zápisu obsahuje údaje o tom, že se stejnopis shoduje doslovně s exekutorským zápisem, komu je stejnopis určen a kdy byl stejnopis vyhotoven. Exekutor doložku podepíše a připojí otisk úředního razítka exekutora.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0" w:name="pf108"/>
      <w:r w:rsidRPr="004906CB">
        <w:rPr>
          <w:rFonts w:ascii="Arial" w:hAnsi="Arial" w:cs="Arial"/>
          <w:b/>
        </w:rPr>
        <w:t>§ 108</w:t>
      </w:r>
    </w:p>
    <w:p w:rsidR="007D34D1" w:rsidRPr="004906CB" w:rsidRDefault="00CD5EED">
      <w:pPr>
        <w:spacing w:after="0"/>
        <w:jc w:val="center"/>
        <w:rPr>
          <w:rFonts w:ascii="Arial" w:hAnsi="Arial" w:cs="Arial"/>
        </w:rPr>
      </w:pPr>
      <w:r w:rsidRPr="004906CB">
        <w:rPr>
          <w:rFonts w:ascii="Arial" w:hAnsi="Arial" w:cs="Arial"/>
          <w:b/>
        </w:rPr>
        <w:t>[Výpis z exekutorského zápisu]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 exekutorského zápisu lze vydat výpis. Výpis z exekutorského zápisu se může týkat i jen některých samostatných právních jednání nebo jen některých skutečností uvedených v exekutorském zápisu. Při vydávání výpisů se použije přiměřeně postup týkající se vydávání stejnopisů.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Výpis podle odstavce 1 nesmí zpochybnit obsah exekutorského zápisu, z něhož byl vydán.</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1" w:name="ca1_hl10"/>
      <w:r w:rsidRPr="004906CB">
        <w:rPr>
          <w:rFonts w:ascii="Arial" w:hAnsi="Arial" w:cs="Arial"/>
          <w:b/>
        </w:rPr>
        <w:t>Hlava X</w:t>
      </w:r>
    </w:p>
    <w:p w:rsidR="007D34D1" w:rsidRPr="004906CB" w:rsidRDefault="00CD5EED">
      <w:pPr>
        <w:spacing w:after="0"/>
        <w:jc w:val="center"/>
        <w:rPr>
          <w:rFonts w:ascii="Arial" w:hAnsi="Arial" w:cs="Arial"/>
        </w:rPr>
      </w:pPr>
      <w:r w:rsidRPr="004906CB">
        <w:rPr>
          <w:rFonts w:ascii="Arial" w:hAnsi="Arial" w:cs="Arial"/>
          <w:b/>
        </w:rPr>
        <w:t>Samospráva exekutorů (§ 109-115a)</w:t>
      </w:r>
    </w:p>
    <w:bookmarkEnd w:id="17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2" w:name="pf109"/>
      <w:r w:rsidRPr="004906CB">
        <w:rPr>
          <w:rFonts w:ascii="Arial" w:hAnsi="Arial" w:cs="Arial"/>
          <w:b/>
        </w:rPr>
        <w:t>§ 109</w:t>
      </w:r>
    </w:p>
    <w:p w:rsidR="007D34D1" w:rsidRPr="004906CB" w:rsidRDefault="00CD5EED">
      <w:pPr>
        <w:spacing w:after="0"/>
        <w:jc w:val="center"/>
        <w:rPr>
          <w:rFonts w:ascii="Arial" w:hAnsi="Arial" w:cs="Arial"/>
        </w:rPr>
      </w:pPr>
      <w:r w:rsidRPr="004906CB">
        <w:rPr>
          <w:rFonts w:ascii="Arial" w:hAnsi="Arial" w:cs="Arial"/>
          <w:b/>
        </w:rPr>
        <w:t>Komora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2"/>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Zřizuje se Exekutorská komora České republiky se sídlem v Praze.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je samosprávnou stavovskou organizací, která sdružuje všechny exekutory a vede seznam exekutorů, kandidátů a koncipientů. Exekutor se stává členem Komory okamžikem jmenování exekutorem. Členství v Komoře zaniká odvoláním exekutora, jeho smrtí nebo prohlášením za mrtvého.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je právnickou osobou. Její příjmy tvoří členské příspěvky, dary a jiné příjmy. Členské příspěvky jsou exekutoři povinni platit ve výši stanovené sněmem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má tyto orgány:</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sněm,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prezidenta,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revizní komisi,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zkušební komisi,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kárnou komisi,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kontrolní komisi.</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může zřizovat poradní orgány.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Funkční období členů orgánů Komory je tříleté.</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3" w:name="pf110"/>
      <w:r w:rsidRPr="004906CB">
        <w:rPr>
          <w:rFonts w:ascii="Arial" w:hAnsi="Arial" w:cs="Arial"/>
          <w:b/>
        </w:rPr>
        <w:t>§ 110</w:t>
      </w:r>
    </w:p>
    <w:p w:rsidR="007D34D1" w:rsidRPr="004906CB" w:rsidRDefault="00CD5EED">
      <w:pPr>
        <w:spacing w:after="0"/>
        <w:jc w:val="center"/>
        <w:rPr>
          <w:rFonts w:ascii="Arial" w:hAnsi="Arial" w:cs="Arial"/>
        </w:rPr>
      </w:pPr>
      <w:r w:rsidRPr="004906CB">
        <w:rPr>
          <w:rFonts w:ascii="Arial" w:hAnsi="Arial" w:cs="Arial"/>
          <w:b/>
        </w:rPr>
        <w:t>Sněm exekutorů</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Sněm je nejvyšším orgánem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Právo účastnit se sněmu má každý exekutor.</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 svolává sněm zpravidla jednou za 2 roky. Jestliže o to písemně požádá aspoň jedna třetina exekutorů, revizní komise, prezident Komory nebo ministr, je prezidium povinno svolat sněm exekutorů do 2 měsíců ode dne doručení žádosti.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Sněm je schopný usnášení, je-li přítomna alespoň nadpoloviční většina exekutorů zapsaných v seznamu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Není-li sněm schopný usnášení, svolá prezidium do 2 měsíců sněm nový; takto svolaný sněm je schopný usnášení, pokud je přítomna alespoň třetina všech exekutorů zapsaných v seznamu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platnosti usnesení sněmu exekutorů je nutný souhlas většiny přítomných exekutorů zapsaných v seznamu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Sněm zejména</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volí přímou a tajnou volbou na dobu 3 let z řad exekutorů členy prezidia Komory, náhradníky prezidia Komory a členy ostatních orgánů Komory z řad exekutorů a odvolává je, nestanoví-li tento zákon jinak,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projednává a schvaluje zprávu o činnostech orgánů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přijímá organizační, volební, zkušební , kárný a kancelářský řád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ruší nebo mění usnesení prezidia Komory; práva, která ze zrušeného rozhodnutí prezidia vznikla exekutorům nebo jiným osobám, však nemohou být dotčena,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schvaluje rozpočet a hospodaření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schvaluje výšku ročního členského příspěvku exekutorů na činnost Komory, jakož i jiných plateb předvídaných tímto zákonem nebo řády Komory, popřípadě stanoví zásady pro určení jejich výše,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schvaluje výši náhrady za ztrátu času při výkonu funkcí v orgánech Komory, popřípadě stanoví zásady pro určení jejich výše,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zřizuje fondy Komory a schvaluje pravidla jejich tvorby a používání,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schvaluje stavovské předpisy přijaté prezidiem v případech, které si vyhradí,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j)</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stanoví postup při vyhlašování a organizaci výběrového řízení podle § 10,</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k)</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stanoví postup při vedení, správě a provozu centrální evidence exekucí,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l)</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usnáší se o dalších věcech, které si vyhradí.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 platnosti zkušebního, kárného a kancelářského řádu, jakož i k postupu při vyhlašování a organizaci výběrového řízení podle § 10 je zapotřebí souhlasu ministerstva.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4" w:name="pf111"/>
      <w:r w:rsidRPr="004906CB">
        <w:rPr>
          <w:rFonts w:ascii="Arial" w:hAnsi="Arial" w:cs="Arial"/>
          <w:b/>
        </w:rPr>
        <w:t>§ 111</w:t>
      </w:r>
    </w:p>
    <w:p w:rsidR="007D34D1" w:rsidRPr="004906CB" w:rsidRDefault="00CD5EED">
      <w:pPr>
        <w:spacing w:after="0"/>
        <w:jc w:val="center"/>
        <w:rPr>
          <w:rFonts w:ascii="Arial" w:hAnsi="Arial" w:cs="Arial"/>
        </w:rPr>
      </w:pPr>
      <w:r w:rsidRPr="004906CB">
        <w:rPr>
          <w:rFonts w:ascii="Arial" w:hAnsi="Arial" w:cs="Arial"/>
          <w:b/>
        </w:rPr>
        <w:t>Prezidium Komory</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17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 je řídícím a výkonným orgánem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 má 5 členů a 5 náhradníků; klesne-li počet členů prezidia pod počet stanovený tímto zákonem, je prezidium oprávněno doplnit z řad náhradníků členy nové.</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 Komory volí a odvolává ze svých členů prezidenta a viceprezidenta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Zasedání prezidia Komory svolává prezident Komory zpravidla jednou za měsíc, nejméně jednou za 3 měsíce.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Členství v prezidiu Komory je neslučitelné s členstvím v revizní, kárné nebo kontrolní komisi.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w:t>
            </w:r>
          </w:p>
          <w:tbl>
            <w:tblPr>
              <w:tblW w:w="0" w:type="auto"/>
              <w:tblCellSpacing w:w="0" w:type="dxa"/>
              <w:tblLook w:val="04A0" w:firstRow="1" w:lastRow="0" w:firstColumn="1" w:lastColumn="0" w:noHBand="0" w:noVBand="1"/>
            </w:tblPr>
            <w:tblGrid>
              <w:gridCol w:w="327"/>
              <w:gridCol w:w="832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zastupuje, chrání a prosazuje zájmy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dohlíží na činnost exekutorů a jejich zástupců,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organizuje odbornou výchovu exekutorů, kandidátů, koncipientů a vykonavatelů exekutora a zajišťuje publikační, studijní, dokumentační a informační činnost,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vede evidenci (seznamy) exekutorů, kandidátů, koncipientů a ustanovených zástupců exekutorů a provádí v nich zápisy a změny; seznam exekutorů zasílá krajským a okresním soudům,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hospodaří s finančními prostředky Komory a spravuje její majetek,</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organizuje exekutorské zkoušky a jmenuje dvě třetiny členů zkušební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vyhlašuje a organizuje výběrové řízení podle § 10 a jmenuje členy výběrové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podává ministrovi a ministerstvu návrhy v případech, kdy to stanoví tento zákon,</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svolává sněm,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j)</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vypracovává návrh organizačního řádu, volebního řádu, zkušebního řádu, kárného řádu , kancelářského řádu, jakož i k postupu při vyhlašování a organizaci výběrového řízení podle § 10,a předkládá je sněmu ke schválení,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k)</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předkládá ministerstvu ke schválení zkušební řád, kárný řád a kancelářský řád, jakož i postup při vyhlašování a organizaci výběrového řízení podle § 10,</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l)</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vyjadřuje se k návrhům právních předpisů týkajících se činnosti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m)</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ustanovuje zástupce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n)</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schvaluje studijní plán exekutorské zkoušky,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o)</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přijímá stavovské předpisy a činí veškerá opatření nezbytná k zajištění řádné činnosti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p)</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provádí další činnost podle tohoto zákona a rozhoduje ve všech dalších věcech podle tohoto zákona, pokud rozhodování o nich není svěřeno jinému orgánu Komory.</w:t>
                  </w:r>
                </w:p>
              </w:tc>
            </w:tr>
          </w:tbl>
          <w:p w:rsidR="007D34D1" w:rsidRPr="004906CB" w:rsidRDefault="007D34D1">
            <w:pPr>
              <w:rPr>
                <w:rFonts w:ascii="Arial" w:hAnsi="Arial" w:cs="Arial"/>
              </w:rPr>
            </w:pP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5" w:name="pf112"/>
      <w:r w:rsidRPr="004906CB">
        <w:rPr>
          <w:rFonts w:ascii="Arial" w:hAnsi="Arial" w:cs="Arial"/>
          <w:b/>
        </w:rPr>
        <w:t>§ 112</w:t>
      </w:r>
    </w:p>
    <w:p w:rsidR="007D34D1" w:rsidRPr="004906CB" w:rsidRDefault="00CD5EED">
      <w:pPr>
        <w:spacing w:after="0"/>
        <w:jc w:val="center"/>
        <w:rPr>
          <w:rFonts w:ascii="Arial" w:hAnsi="Arial" w:cs="Arial"/>
        </w:rPr>
      </w:pPr>
      <w:r w:rsidRPr="004906CB">
        <w:rPr>
          <w:rFonts w:ascii="Arial" w:hAnsi="Arial" w:cs="Arial"/>
          <w:b/>
        </w:rPr>
        <w:t>Prezident Komory</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Prezident Komory</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zastupuje Komoru navenek a jedná jejím jménem ve všech věcech,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řídí jednání sněmu,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svolává prezidium Komory nejméně jednou za 3 měsíce a řídí jeho jednání; prezidium Komory svolá do 20 dnů vždy, požádá-li o to alespoň jedna třetina členů prezidia Komory nebo požádá-li o to revizní komise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 oprávněn činit v době mezi zasedáními prezidia rozhodnutí v působnosti prezidia, která nesnesou odkladu, a veškerá opatření a rozhodnutí nezbytná k zajištění řádné činnosti orgánů Komory, která nejsou tímto zákonem nebo stavovským předpisem vyhrazena jinému orgánu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navrhuje na výzvu předsedy kárného soudu 10 exekutorů do seznamu přísedících kárného soudu.</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Prezidenta Komory zastupuje viceprezident Komory.</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6" w:name="pf113"/>
      <w:r w:rsidRPr="004906CB">
        <w:rPr>
          <w:rFonts w:ascii="Arial" w:hAnsi="Arial" w:cs="Arial"/>
          <w:b/>
        </w:rPr>
        <w:t>§ 113</w:t>
      </w:r>
    </w:p>
    <w:p w:rsidR="007D34D1" w:rsidRPr="004906CB" w:rsidRDefault="00CD5EED">
      <w:pPr>
        <w:spacing w:after="0"/>
        <w:jc w:val="center"/>
        <w:rPr>
          <w:rFonts w:ascii="Arial" w:hAnsi="Arial" w:cs="Arial"/>
        </w:rPr>
      </w:pPr>
      <w:r w:rsidRPr="004906CB">
        <w:rPr>
          <w:rFonts w:ascii="Arial" w:hAnsi="Arial" w:cs="Arial"/>
          <w:b/>
        </w:rPr>
        <w:t>Revizní komise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Revizní komise má 5 členů.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Členové revizní komise volí ze svých členů předsedu a místopředsedu revizní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Revizní komise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přezkoumává hospodaření Komory a podává zprávu o výsledku hospodaření Komory sněmu exekutorů; za tímto účelem musí být revizní komisi Komory umožněn přístup ke všem dokladům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vyjadřuje se k návrhu rozpočtu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schvaluje roční závěrečný účet Komory.</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Předsedu revizní komise zastupuje místopředseda revizní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Členství v revizní komisi je neslučitelné s členstvím v prezidiu Komory, s funkcí náhradníka člena prezidia Komory a s členstvím v kárné komisi a v kontrolní komisi.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7" w:name="pf113a"/>
      <w:r w:rsidRPr="004906CB">
        <w:rPr>
          <w:rFonts w:ascii="Arial" w:hAnsi="Arial" w:cs="Arial"/>
          <w:b/>
        </w:rPr>
        <w:t>§ 113a</w:t>
      </w:r>
    </w:p>
    <w:p w:rsidR="007D34D1" w:rsidRPr="004906CB" w:rsidRDefault="00CD5EED">
      <w:pPr>
        <w:spacing w:after="0"/>
        <w:jc w:val="center"/>
        <w:rPr>
          <w:rFonts w:ascii="Arial" w:hAnsi="Arial" w:cs="Arial"/>
        </w:rPr>
      </w:pPr>
      <w:r w:rsidRPr="004906CB">
        <w:rPr>
          <w:rFonts w:ascii="Arial" w:hAnsi="Arial" w:cs="Arial"/>
          <w:b/>
        </w:rPr>
        <w:t>Kontrolní komise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Kontrolní komise má 9 členů a 5 náhradníků; klesne-li počet členů kontrolní komise pod počet stanovený tímto zákonem, je kontrolní komise oprávněna doplnit z řad náhradníků členy nové.</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Kontrolní komise ze svých členů volí a odvolává předsedu a místopředsedu kontrolní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Kontrolní komise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připravuje podklady, zpracovává zprávy a navrhuje opatření týkající se vyřizování stížností na exekutory, kandidáty, koncipienty a další zaměstnance exekutorů; za tím účelem je kontrolní komise oprávněna činit šetření v dotčených exekutorských úřadech,</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provádí kontroly a doporučuje prezidiu opatření při provádění dohledu nad činností exekutorů a nad vedením exekutorských úřadů,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působí preventivně a výchovně, provádí analýzy a zásadní poznatky ze své činnosti ve spolupráci s ostatními orgány Komory navrhuje prezidiu ke zveřejnění.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Předsedu kontrolní komise zastupuje místopředseda kontrolní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Členství v kontrolní komisi je neslučitelné s členstvím v prezidiu Komory, s funkcí náhradníka člena prezidia Komory, jakož i s členstvím v revizní komisi.</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8" w:name="pf114"/>
      <w:r w:rsidRPr="004906CB">
        <w:rPr>
          <w:rFonts w:ascii="Arial" w:hAnsi="Arial" w:cs="Arial"/>
          <w:b/>
        </w:rPr>
        <w:t>§ 114</w:t>
      </w:r>
    </w:p>
    <w:p w:rsidR="007D34D1" w:rsidRPr="004906CB" w:rsidRDefault="00CD5EED">
      <w:pPr>
        <w:spacing w:after="0"/>
        <w:jc w:val="center"/>
        <w:rPr>
          <w:rFonts w:ascii="Arial" w:hAnsi="Arial" w:cs="Arial"/>
        </w:rPr>
      </w:pPr>
      <w:r w:rsidRPr="004906CB">
        <w:rPr>
          <w:rFonts w:ascii="Arial" w:hAnsi="Arial" w:cs="Arial"/>
          <w:b/>
        </w:rPr>
        <w:t>Kárná komise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Kárná komise má 9 členů, z toho 6 členů z řad soudců a 3 členy z řad exekutorů.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Členové kárné komise volí ze svých členů předsedu a místopředsedu kárné komise. Předsedou kárné komise může být pouze soudce.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Předsedu kárné komise zastupuje místopředseda kárné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Kárné řízení se koná před tříčlenným kárným senátem jmenovaným předsedou kárné komise. Kárný senát se skládá z 2 členů kárné komise z řad soudců a z 1 člena kárné komise z řad exekutorů. Předsedou kárného senátu může být pouze soudce.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Členství v kárné komisi je neslučitelné s členstvím v prezidiu Komory a s členstvím v revizní komisi a kontrolní komisi.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Řízení, rozhodování a činnost kárné komise upraví Komora kárným řádem.</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79" w:name="pf115"/>
      <w:r w:rsidRPr="004906CB">
        <w:rPr>
          <w:rFonts w:ascii="Arial" w:hAnsi="Arial" w:cs="Arial"/>
          <w:b/>
        </w:rPr>
        <w:t>§ 115</w:t>
      </w:r>
    </w:p>
    <w:p w:rsidR="007D34D1" w:rsidRPr="004906CB" w:rsidRDefault="00CD5EED">
      <w:pPr>
        <w:spacing w:after="0"/>
        <w:jc w:val="center"/>
        <w:rPr>
          <w:rFonts w:ascii="Arial" w:hAnsi="Arial" w:cs="Arial"/>
        </w:rPr>
      </w:pPr>
      <w:r w:rsidRPr="004906CB">
        <w:rPr>
          <w:rFonts w:ascii="Arial" w:hAnsi="Arial" w:cs="Arial"/>
          <w:b/>
        </w:rPr>
        <w:t>Zkušební komise</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7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Zkušební komise má 15 členů.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Členové zkušební komise volí ze svých členů předsedu a místopředsedu zkušební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Předsedu zkušební komise zastupuje místopředseda zkušební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Exekutorská zkouška se koná před tříčlenným zkušebním senátem složeným ze 2 členů zkušební komise z řad exekutorů a z 1 člena zkušební komise z řad soudců; senátu předsedá člen určený předsedou zkušební komise.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Řízení, rozhodování a činnost zkušební komise upraví Komora zkušebním řádem.</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0" w:name="pf115a"/>
      <w:r w:rsidRPr="004906CB">
        <w:rPr>
          <w:rFonts w:ascii="Arial" w:hAnsi="Arial" w:cs="Arial"/>
          <w:b/>
        </w:rPr>
        <w:t>§ 115a</w:t>
      </w:r>
    </w:p>
    <w:p w:rsidR="007D34D1" w:rsidRPr="004906CB" w:rsidRDefault="00CD5EED">
      <w:pPr>
        <w:spacing w:after="0"/>
        <w:jc w:val="center"/>
        <w:rPr>
          <w:rFonts w:ascii="Arial" w:hAnsi="Arial" w:cs="Arial"/>
        </w:rPr>
      </w:pPr>
      <w:r w:rsidRPr="004906CB">
        <w:rPr>
          <w:rFonts w:ascii="Arial" w:hAnsi="Arial" w:cs="Arial"/>
          <w:b/>
        </w:rPr>
        <w:t>Výběrová komise</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8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Výběrová komise má 6 členů; 2 členové jsou jmenováni z řad soudních exekutorů, 2 z řad soudců na návrh předsedy krajského soudu, v jehož obvodu se nachází okresní soud, do jehož obvodu by měl být exekutor jmenován, a 2 na návrh ministra z řad zaměstnanců ministerstva.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Výběrová komise určí svého předsedu losem.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Rozhodnutí výběrové komise je přijato, vyslovila-li se pro ně nadpoloviční většina jejích členů. Při rovnosti hlasů se návrh pokládá za zamítnutý.</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1" w:name="ca1_hl11"/>
      <w:r w:rsidRPr="004906CB">
        <w:rPr>
          <w:rFonts w:ascii="Arial" w:hAnsi="Arial" w:cs="Arial"/>
          <w:b/>
        </w:rPr>
        <w:t>Hlava XI</w:t>
      </w:r>
    </w:p>
    <w:p w:rsidR="007D34D1" w:rsidRPr="004906CB" w:rsidRDefault="00CD5EED">
      <w:pPr>
        <w:spacing w:after="0"/>
        <w:jc w:val="center"/>
        <w:rPr>
          <w:rFonts w:ascii="Arial" w:hAnsi="Arial" w:cs="Arial"/>
        </w:rPr>
      </w:pPr>
      <w:r w:rsidRPr="004906CB">
        <w:rPr>
          <w:rFonts w:ascii="Arial" w:hAnsi="Arial" w:cs="Arial"/>
          <w:b/>
        </w:rPr>
        <w:t>Kárná odpovědnost exekutora, kandidáta a koncipienta (§ 116-123)</w:t>
      </w:r>
    </w:p>
    <w:bookmarkEnd w:id="181"/>
    <w:p w:rsidR="007D34D1" w:rsidRPr="004906CB" w:rsidRDefault="00CD5EED">
      <w:pPr>
        <w:spacing w:after="0"/>
        <w:jc w:val="center"/>
        <w:rPr>
          <w:rFonts w:ascii="Arial" w:hAnsi="Arial" w:cs="Arial"/>
        </w:rPr>
      </w:pPr>
      <w:r w:rsidRPr="004906CB">
        <w:rPr>
          <w:rFonts w:ascii="Arial" w:hAnsi="Arial" w:cs="Arial"/>
          <w:b/>
        </w:rPr>
        <w:t>Obecná ustanovení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2" w:name="pf116"/>
      <w:r w:rsidRPr="004906CB">
        <w:rPr>
          <w:rFonts w:ascii="Arial" w:hAnsi="Arial" w:cs="Arial"/>
          <w:b/>
        </w:rPr>
        <w:t>§ 116</w:t>
      </w:r>
    </w:p>
    <w:p w:rsidR="007D34D1" w:rsidRPr="004906CB" w:rsidRDefault="00CD5EED">
      <w:pPr>
        <w:spacing w:after="0"/>
        <w:jc w:val="center"/>
        <w:rPr>
          <w:rFonts w:ascii="Arial" w:hAnsi="Arial" w:cs="Arial"/>
        </w:rPr>
      </w:pPr>
      <w:r w:rsidRPr="004906CB">
        <w:rPr>
          <w:rFonts w:ascii="Arial" w:hAnsi="Arial" w:cs="Arial"/>
          <w:b/>
        </w:rPr>
        <w:t>[Kárný delikt]</w:t>
      </w:r>
    </w:p>
    <w:tbl>
      <w:tblPr>
        <w:tblW w:w="0" w:type="auto"/>
        <w:tblCellSpacing w:w="0" w:type="dxa"/>
        <w:tblLook w:val="04A0" w:firstRow="1" w:lastRow="0" w:firstColumn="1" w:lastColumn="0" w:noHBand="0" w:noVBand="1"/>
      </w:tblPr>
      <w:tblGrid>
        <w:gridCol w:w="432"/>
        <w:gridCol w:w="8625"/>
      </w:tblGrid>
      <w:tr w:rsidR="004906CB" w:rsidRPr="004906CB">
        <w:trPr>
          <w:trHeight w:val="30"/>
          <w:tblCellSpacing w:w="0" w:type="dxa"/>
        </w:trPr>
        <w:tc>
          <w:tcPr>
            <w:tcW w:w="445" w:type="dxa"/>
            <w:tcMar>
              <w:top w:w="30" w:type="dxa"/>
              <w:left w:w="15" w:type="dxa"/>
              <w:bottom w:w="15" w:type="dxa"/>
              <w:right w:w="15" w:type="dxa"/>
            </w:tcMar>
          </w:tcPr>
          <w:bookmarkEnd w:id="182"/>
          <w:p w:rsidR="007D34D1" w:rsidRPr="004906CB" w:rsidRDefault="00CD5EED">
            <w:pPr>
              <w:spacing w:after="0"/>
              <w:rPr>
                <w:rFonts w:ascii="Arial" w:hAnsi="Arial" w:cs="Arial"/>
              </w:rPr>
            </w:pPr>
            <w:r w:rsidRPr="004906CB">
              <w:rPr>
                <w:rFonts w:ascii="Arial" w:hAnsi="Arial" w:cs="Arial"/>
              </w:rPr>
              <w:t>(1)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kandidát a koncipient jsou kárně odpovědni za kárný delikt nebo závažný kárný delikt (dále jen „kárné provinění“). Kárnou odpovědností exekutora podle odstavců 4 a 5 není dotčena kárná odpovědnost kandidáta nebo koncipienta a kárnou odpovědností kandidáta nebo koncipienta není dotčena kárná odpovědnost exekutora.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Kárným deliktem je</w:t>
            </w:r>
          </w:p>
          <w:tbl>
            <w:tblPr>
              <w:tblW w:w="0" w:type="auto"/>
              <w:tblCellSpacing w:w="0" w:type="dxa"/>
              <w:tblLook w:val="04A0" w:firstRow="1" w:lastRow="0" w:firstColumn="1" w:lastColumn="0" w:noHBand="0" w:noVBand="1"/>
            </w:tblPr>
            <w:tblGrid>
              <w:gridCol w:w="293"/>
              <w:gridCol w:w="8257"/>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porušení povinností exekutora, kandidáta nebo koncipienta stanovených právním nebo stavovským předpisem anebo usnesením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jednání, jímž exekutor narušuje důstojnost exekutorského povolání nebo ohrožuje důvěru v nezávislý, nestranný, odborný a spravedlivý výkon exekuční činnosti, případně odborný výkon další činnosti,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jednání, jímž kandidát nebo koncipient narušuje důstojnost exekutorského povolání nebo ohrožuje důvěru v odborný výkon činnosti exekutora.</w:t>
                  </w:r>
                </w:p>
              </w:tc>
            </w:tr>
          </w:tbl>
          <w:p w:rsidR="007D34D1" w:rsidRPr="004906CB" w:rsidRDefault="007D34D1">
            <w:pPr>
              <w:rPr>
                <w:rFonts w:ascii="Arial" w:hAnsi="Arial" w:cs="Arial"/>
              </w:rPr>
            </w:pP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Závažným kárným deliktem je závažné</w:t>
            </w:r>
          </w:p>
          <w:tbl>
            <w:tblPr>
              <w:tblW w:w="0" w:type="auto"/>
              <w:tblCellSpacing w:w="0" w:type="dxa"/>
              <w:tblLook w:val="04A0" w:firstRow="1" w:lastRow="0" w:firstColumn="1" w:lastColumn="0" w:noHBand="0" w:noVBand="1"/>
            </w:tblPr>
            <w:tblGrid>
              <w:gridCol w:w="293"/>
              <w:gridCol w:w="8257"/>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porušení povinností exekutora, kandidáta nebo koncipienta stanovených právním nebo stavovským předpisem anebo usnesením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jednání, jímž exekutor narušuje důstojnost exekutorského povolání nebo ohrožuje důvěru v nezávislý, nestranný, odborný a spravedlivý výkon exekuční činnosti, případně odborný výkon další činnosti,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jednání, jímž kandidát nebo koncipient narušuje důstojnost exekutorského povolání nebo ohrožuje důvěru v odborný výkon činnosti exekutora.</w:t>
                  </w:r>
                </w:p>
              </w:tc>
            </w:tr>
          </w:tbl>
          <w:p w:rsidR="007D34D1" w:rsidRPr="004906CB" w:rsidRDefault="007D34D1">
            <w:pPr>
              <w:rPr>
                <w:rFonts w:ascii="Arial" w:hAnsi="Arial" w:cs="Arial"/>
              </w:rPr>
            </w:pP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kárný delikt exekutora se považuje i</w:t>
            </w:r>
          </w:p>
          <w:tbl>
            <w:tblPr>
              <w:tblW w:w="0" w:type="auto"/>
              <w:tblCellSpacing w:w="0" w:type="dxa"/>
              <w:tblLook w:val="04A0" w:firstRow="1" w:lastRow="0" w:firstColumn="1" w:lastColumn="0" w:noHBand="0" w:noVBand="1"/>
            </w:tblPr>
            <w:tblGrid>
              <w:gridCol w:w="293"/>
              <w:gridCol w:w="8257"/>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porušení povinností stanovených právním nebo stavovským předpisem anebo usnesením Komory,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jednání, jímž se narušuje důstojnost exekutorského povolání nebo ohrožuje důvěra v nezávislý, nestranný, odborný a spravedlivý výkon exekuční činnosti, případně odborný výkon další činnosti,</w:t>
                  </w:r>
                </w:p>
              </w:tc>
            </w:tr>
          </w:tbl>
          <w:p w:rsidR="007D34D1" w:rsidRPr="004906CB" w:rsidRDefault="00CD5EED">
            <w:pPr>
              <w:spacing w:after="60"/>
              <w:jc w:val="both"/>
              <w:rPr>
                <w:rFonts w:ascii="Arial" w:hAnsi="Arial" w:cs="Arial"/>
              </w:rPr>
            </w:pPr>
            <w:r w:rsidRPr="004906CB">
              <w:rPr>
                <w:rFonts w:ascii="Arial" w:hAnsi="Arial" w:cs="Arial"/>
              </w:rPr>
              <w:t>dopustil-li se jich zaměstnanec exekutora.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závažný kárný delikt exekutora se považuje i závažné</w:t>
            </w:r>
          </w:p>
          <w:tbl>
            <w:tblPr>
              <w:tblW w:w="0" w:type="auto"/>
              <w:tblCellSpacing w:w="0" w:type="dxa"/>
              <w:tblLook w:val="04A0" w:firstRow="1" w:lastRow="0" w:firstColumn="1" w:lastColumn="0" w:noHBand="0" w:noVBand="1"/>
            </w:tblPr>
            <w:tblGrid>
              <w:gridCol w:w="293"/>
              <w:gridCol w:w="8257"/>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porušení povinností stanovených právním nebo stavovským předpisem anebo usnesením Komory,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jednání, jímž se narušuje důstojnost exekutorského povolání nebo ohrožuje důvěra v nezávislý, nestranný, odborný a spravedlivý výkon exekuční činnosti, případně odborný výkon další činnosti, dopustil-li se jich zaměstnanec exekutora.</w:t>
                  </w:r>
                </w:p>
              </w:tc>
            </w:tr>
          </w:tbl>
          <w:p w:rsidR="007D34D1" w:rsidRPr="004906CB" w:rsidRDefault="007D34D1">
            <w:pPr>
              <w:rPr>
                <w:rFonts w:ascii="Arial" w:hAnsi="Arial" w:cs="Arial"/>
              </w:rPr>
            </w:pP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Exekutorovi lze za kárný delikt uložit některé z těchto kárných opatření:</w:t>
            </w:r>
          </w:p>
          <w:tbl>
            <w:tblPr>
              <w:tblW w:w="0" w:type="auto"/>
              <w:tblCellSpacing w:w="0" w:type="dxa"/>
              <w:tblLook w:val="04A0" w:firstRow="1" w:lastRow="0" w:firstColumn="1" w:lastColumn="0" w:noHBand="0" w:noVBand="1"/>
            </w:tblPr>
            <w:tblGrid>
              <w:gridCol w:w="292"/>
              <w:gridCol w:w="8258"/>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písemné napomenutí,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veřejné napomenutí,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pokutu do 2 500 000 Kč,</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odvolání z exekutorského úřadu.</w:t>
                  </w:r>
                </w:p>
              </w:tc>
            </w:tr>
          </w:tbl>
          <w:p w:rsidR="007D34D1" w:rsidRPr="004906CB" w:rsidRDefault="007D34D1">
            <w:pPr>
              <w:rPr>
                <w:rFonts w:ascii="Arial" w:hAnsi="Arial" w:cs="Arial"/>
              </w:rPr>
            </w:pP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Kandidátovi lze za kárný delikt uložit některé z těchto kárných opatření:</w:t>
            </w:r>
          </w:p>
          <w:tbl>
            <w:tblPr>
              <w:tblW w:w="0" w:type="auto"/>
              <w:tblCellSpacing w:w="0" w:type="dxa"/>
              <w:tblLook w:val="04A0" w:firstRow="1" w:lastRow="0" w:firstColumn="1" w:lastColumn="0" w:noHBand="0" w:noVBand="1"/>
            </w:tblPr>
            <w:tblGrid>
              <w:gridCol w:w="294"/>
              <w:gridCol w:w="8256"/>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písemné napomenutí,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veřejné napomenutí,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pokutu do 250 000 Kč,</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odvolání ze zastupování.</w:t>
                  </w:r>
                </w:p>
              </w:tc>
            </w:tr>
          </w:tbl>
          <w:p w:rsidR="007D34D1" w:rsidRPr="004906CB" w:rsidRDefault="007D34D1">
            <w:pPr>
              <w:rPr>
                <w:rFonts w:ascii="Arial" w:hAnsi="Arial" w:cs="Arial"/>
              </w:rPr>
            </w:pP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Koncipientovi lze za kárný delikt uložit některé z těchto kárných opatření:</w:t>
            </w:r>
          </w:p>
          <w:tbl>
            <w:tblPr>
              <w:tblW w:w="0" w:type="auto"/>
              <w:tblCellSpacing w:w="0" w:type="dxa"/>
              <w:tblLook w:val="04A0" w:firstRow="1" w:lastRow="0" w:firstColumn="1" w:lastColumn="0" w:noHBand="0" w:noVBand="1"/>
            </w:tblPr>
            <w:tblGrid>
              <w:gridCol w:w="294"/>
              <w:gridCol w:w="8256"/>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písemné napomenutí,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veřejné napomenutí,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05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pokutu do 50 000 Kč.</w:t>
                  </w:r>
                </w:p>
              </w:tc>
            </w:tr>
          </w:tbl>
          <w:p w:rsidR="007D34D1" w:rsidRPr="004906CB" w:rsidRDefault="007D34D1">
            <w:pPr>
              <w:rPr>
                <w:rFonts w:ascii="Arial" w:hAnsi="Arial" w:cs="Arial"/>
              </w:rPr>
            </w:pP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(9)</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závažný kárný delikt lze exekutorovi uložit kárné opatření podle odstavce 6 písm. b) a d) a pokutu od 50 000 Kč do 5 000 000 Kč, kandidátovi kárné opatření podle odstavce 7 písm. b) a d) a pokutu od 10 000 Kč do 500 000 Kč a koncipientovi kárné opatření podle odstavce 8 písm. b) a pokutu od 5 000 Kč do 100 000 Kč.</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(10)</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kárný delikt lze zároveň uložit písemné napomenutí i pokutu nebo veřejné napomenutí i pokutu. Za závažný kárný delikt lze zároveň uložit veřejné napomenutí i pokutu. Při ukládání kárného opatření se přihlédne k tomu, že exekutor, kandidát nebo koncipient se znovu dopustil kárného provinění, ačkoliv již byl pravomocně uznán vinným kárným proviněním.</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(11)</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Exekutorovi se uloží kárné opatření odvolání z exekutorského úřadu, byl-li v posledních 5 letech před podáním návrhu na zahájení kárného řízení nejméně třikrát pravomocně uznán vinným závažným kárným deliktem, jestliže tato skutečnost zpochybňuje důvěryhodnost jeho dalšího setrvání v exekutorském povolání. Kandidátovi se uloží kárné opatření odvolání ze zastupování, byl-li v posledních 5 letech před podáním návrhu na zahájení kárného řízení nejméně třikrát pravomocně uznán vinným závažným kárným deliktem, jestliže tato skutečnost zpochybňuje důvěryhodnost jeho dalšího zastupování exekutora.</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(12)</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bylo uloženo kárné opatření odvolání z exekutorského úřadu, nesmí být odvolaný exekutor po dobu 5 let od právní moci rozhodnutí o odvolání jmenován exekutorem. Jestliže bylo uloženo kárné opatření odvolání ze zastupování, nesmí být odvolaný kandidát po dobu 5 let od právní moci rozhodnutí o odvolání ustanoven zástupcem nebo být jmenován exekutorem. Kárné opatření veřejného napomenutí je povinen ten, komu bylo toto kárné opatření uloženo, uveřejnit na vlastní náklady v celostátním tisku do 1 měsíce ode dne právní moci rozhodnutí, jímž se kárné řízení končí; toto rozhodnutí je vykonáno dnem, kdy bylo uveřejněno. Obsah a formu veřejného napomenutí určí senát kárného soudu v rozhodnutí, jímž se kárné řízení končí.</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(13)</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Příjem z pokut uložených exekutorům je příjmem státního rozpočtu, příjem z pokut uložených kandidátům a koncipientům připadá Komoře.</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(14)</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Odpovědnost exekutora, kandidáta nebo koncipienta za kárné provinění zaniká, nebyl-li do 3 let od jeho spáchání podán návrh na zahájení kárného řízení.</w:t>
            </w:r>
          </w:p>
        </w:tc>
      </w:tr>
      <w:tr w:rsidR="004906CB" w:rsidRPr="004906CB">
        <w:trPr>
          <w:trHeight w:val="30"/>
          <w:tblCellSpacing w:w="0" w:type="dxa"/>
        </w:trPr>
        <w:tc>
          <w:tcPr>
            <w:tcW w:w="445"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(15)</w:t>
            </w:r>
          </w:p>
        </w:tc>
        <w:tc>
          <w:tcPr>
            <w:tcW w:w="17519"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Exekutor se zprostí odpovědnosti za kárný delikt podle odstavců 4 a 5, pokud se prokáže, že provedl veškerá opatření, která po něm lze spravedlivě požadovat při řízení exekutorského úřadu podle § 13 odst. 1.</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3" w:name="pf117"/>
      <w:r w:rsidRPr="004906CB">
        <w:rPr>
          <w:rFonts w:ascii="Arial" w:hAnsi="Arial" w:cs="Arial"/>
          <w:b/>
        </w:rPr>
        <w:t>§ 117</w:t>
      </w:r>
    </w:p>
    <w:p w:rsidR="007D34D1" w:rsidRPr="004906CB" w:rsidRDefault="00CD5EED">
      <w:pPr>
        <w:spacing w:after="0"/>
        <w:jc w:val="center"/>
        <w:rPr>
          <w:rFonts w:ascii="Arial" w:hAnsi="Arial" w:cs="Arial"/>
        </w:rPr>
      </w:pPr>
      <w:r w:rsidRPr="004906CB">
        <w:rPr>
          <w:rFonts w:ascii="Arial" w:hAnsi="Arial" w:cs="Arial"/>
          <w:b/>
        </w:rPr>
        <w:t>[Kárná žaloba]</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83"/>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Kárné řízení se zahajuje na návrh, který se nazývá kárnou žalobou.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Kárnou žalobu je oprávněn podat</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ministr proti kterémukoli exekutorovi, kandidátovi nebo koncipientovi,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předseda revizní komise a předseda kontrolní komise ve věcech působnosti těchto komisí proti kterémukoli exekutorovi, kandidátovi nebo koncipientovi,</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předseda krajského soudu proti exekutorovi, který má sídlo v obvodu tohoto soudu, kandidátovi nebo koncipientovi tohoto exekutora či zástupci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předseda okresního soudu proti exekutorovi, který má sídlo v obvodu tohoto soudu, kandidátovi nebo koncipientovi tohoto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předseda exekučního soudu proti exekutorovi, který tuto exekuci vede, proti kandidátovi nebo koncipientovi tohoto exekutora nebo zástupci exekutora</w:t>
                  </w:r>
                </w:p>
              </w:tc>
            </w:tr>
          </w:tbl>
          <w:p w:rsidR="007D34D1" w:rsidRPr="004906CB" w:rsidRDefault="00CD5EED">
            <w:pPr>
              <w:spacing w:after="60"/>
              <w:jc w:val="both"/>
              <w:rPr>
                <w:rFonts w:ascii="Arial" w:hAnsi="Arial" w:cs="Arial"/>
              </w:rPr>
            </w:pPr>
            <w:r w:rsidRPr="004906CB">
              <w:rPr>
                <w:rFonts w:ascii="Arial" w:hAnsi="Arial" w:cs="Arial"/>
              </w:rPr>
              <w:t>(dále jen „kárný žalobce“).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Kárná žaloba musí být podána do 3 let ode dne, kdy ke kárnému provinění došlo.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Kárná žaloba musí obsahovat jméno a příjmení exekutora, kandidáta nebo koncipienta, proti němuž žaloba směřuje, jeho sídlo, sídlo exekutora, u něhož je kandidát nebo koncipient zaměstnán, popis skutku, pro který se navrhuje zahájení kárného řízení, a označení důkazů, o které se návrh opírá. Ke kárné žalobě se připojí důkazy, které má kárný žalobce k dispozici.</w:t>
            </w:r>
          </w:p>
        </w:tc>
      </w:tr>
    </w:tbl>
    <w:p w:rsidR="007D34D1" w:rsidRPr="004906CB" w:rsidRDefault="00CD5EED">
      <w:pPr>
        <w:spacing w:after="0"/>
        <w:jc w:val="center"/>
        <w:rPr>
          <w:rFonts w:ascii="Arial" w:hAnsi="Arial" w:cs="Arial"/>
        </w:rPr>
      </w:pPr>
      <w:r w:rsidRPr="004906CB">
        <w:rPr>
          <w:rFonts w:ascii="Arial" w:hAnsi="Arial" w:cs="Arial"/>
          <w:b/>
        </w:rPr>
        <w:t>Kárné řízení proti kandidátovi a koncipientovi</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4" w:name="pf117a"/>
      <w:r w:rsidRPr="004906CB">
        <w:rPr>
          <w:rFonts w:ascii="Arial" w:hAnsi="Arial" w:cs="Arial"/>
          <w:b/>
        </w:rPr>
        <w:t>§ 117a</w:t>
      </w:r>
    </w:p>
    <w:p w:rsidR="007D34D1" w:rsidRPr="004906CB" w:rsidRDefault="00CD5EED">
      <w:pPr>
        <w:spacing w:after="0"/>
        <w:jc w:val="center"/>
        <w:rPr>
          <w:rFonts w:ascii="Arial" w:hAnsi="Arial" w:cs="Arial"/>
        </w:rPr>
      </w:pPr>
      <w:r w:rsidRPr="004906CB">
        <w:rPr>
          <w:rFonts w:ascii="Arial" w:hAnsi="Arial" w:cs="Arial"/>
          <w:b/>
        </w:rPr>
        <w:t>[Kárný senát]</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8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tom, zda se kandidát nebo koncipient dopustil kárného provinění, a o uložení kárného opatření rozhoduje v kárném řízení pro každou věc ustanovený tříčlenný kárný senát.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Na návrh člena kárného senátu prezident Komory nebo viceprezident Komory, účastní-li se prezident Komory jinak ve věci, se souhlasem prezidia Komory odvolá člena kárného senátu, který závažným způsobem porušil své povinnosti či jinak ohrozil důvěru v řádné a nestranné rozhodování kárného senátu. Zanikne-li funkce některého z členů kárného senátu, kárná komise Komory bez odkladu zvolí nového člena.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5" w:name="pf117b"/>
      <w:r w:rsidRPr="004906CB">
        <w:rPr>
          <w:rFonts w:ascii="Arial" w:hAnsi="Arial" w:cs="Arial"/>
          <w:b/>
        </w:rPr>
        <w:t>§ 117b</w:t>
      </w:r>
    </w:p>
    <w:p w:rsidR="007D34D1" w:rsidRPr="004906CB" w:rsidRDefault="00CD5EED">
      <w:pPr>
        <w:spacing w:after="0"/>
        <w:jc w:val="center"/>
        <w:rPr>
          <w:rFonts w:ascii="Arial" w:hAnsi="Arial" w:cs="Arial"/>
        </w:rPr>
      </w:pPr>
      <w:r w:rsidRPr="004906CB">
        <w:rPr>
          <w:rFonts w:ascii="Arial" w:hAnsi="Arial" w:cs="Arial"/>
          <w:b/>
        </w:rPr>
        <w:t>[Vyrozumění o podání kárné žaloby]</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85"/>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 podání kárné žaloby vyrozumí předseda kárného senátu kandidáta nebo koncipienta, proti němuž se kárné řízení vede (dále jen „kárně obviněný“), jejím doručením. Poučí jej o právu zvolit si zástupce z řad exekutorů nebo advokátů, vyjádřit se ke skutečnostem, které se mu kladou za vinu, a navrhnout důkazy na svou obhajobu. O zahájení řízení se vyrozumí též ministr, pokud není kárným žalobcem.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Kárně obviněnému, který není zastoupen, ustanoví kárný senát opatrovníka, jestliže to vyžaduje ochrana jeho zájmů, zejména byl-li stižen duševní poruchou nebo chorobou, která mu brání náležitě se hájit. Opatrovníkem ustanoví kárný senát exekutora nebo advokáta s jejich souhlasem.</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6" w:name="pf118"/>
      <w:r w:rsidRPr="004906CB">
        <w:rPr>
          <w:rFonts w:ascii="Arial" w:hAnsi="Arial" w:cs="Arial"/>
          <w:b/>
        </w:rPr>
        <w:t>§ 118</w:t>
      </w:r>
    </w:p>
    <w:p w:rsidR="007D34D1" w:rsidRPr="004906CB" w:rsidRDefault="00CD5EED">
      <w:pPr>
        <w:spacing w:after="0"/>
        <w:jc w:val="center"/>
        <w:rPr>
          <w:rFonts w:ascii="Arial" w:hAnsi="Arial" w:cs="Arial"/>
        </w:rPr>
      </w:pPr>
      <w:r w:rsidRPr="004906CB">
        <w:rPr>
          <w:rFonts w:ascii="Arial" w:hAnsi="Arial" w:cs="Arial"/>
          <w:b/>
        </w:rPr>
        <w:t>[Postavení kárně obviněného]</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8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Kárně obviněný má právo se vyjádřit ke všem skutečnostem, které jsou mu kladeny za vinu, a navrhovat důkazy na svou obhajobu. Kárně obviněný může být v řízení zastoupen exekutorem nebo advokátem.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řízení lze vyslýchat svědky, znalce a účastníky, jen když se dobrovolně dostaví a poskytnou výpověď.</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Pověřený člen kárného senátu provede potřebná šetření, zejména zjistí potřebné další skutečnosti a důkazy, nejsou-li v návrhu uvedeny, a jde-li o listiny nebo jiné věci, opatří je k provedení důkazu. Úkony, které v kárném řízení nemohou být provedeny, provede na dožádání kárného senátu a na náklady Komory soud; soud dožádání vyhoví, nejde-li o úkon podle zákona nepřípustný. Soud přitom učiní všechna rozhodnutí, která jsou k provedení dožádání potřebná.</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7" w:name="pf119"/>
      <w:r w:rsidRPr="004906CB">
        <w:rPr>
          <w:rFonts w:ascii="Arial" w:hAnsi="Arial" w:cs="Arial"/>
          <w:b/>
        </w:rPr>
        <w:t>§ 119</w:t>
      </w:r>
    </w:p>
    <w:p w:rsidR="007D34D1" w:rsidRPr="004906CB" w:rsidRDefault="00CD5EED">
      <w:pPr>
        <w:spacing w:after="0"/>
        <w:jc w:val="center"/>
        <w:rPr>
          <w:rFonts w:ascii="Arial" w:hAnsi="Arial" w:cs="Arial"/>
        </w:rPr>
      </w:pPr>
      <w:r w:rsidRPr="004906CB">
        <w:rPr>
          <w:rFonts w:ascii="Arial" w:hAnsi="Arial" w:cs="Arial"/>
          <w:b/>
        </w:rPr>
        <w:t>[Zastavení a přerušní kárného řízení]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8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 senát bez ústního jednání řízení zastaví, jestliže</w:t>
            </w:r>
          </w:p>
          <w:tbl>
            <w:tblPr>
              <w:tblW w:w="0" w:type="auto"/>
              <w:tblCellSpacing w:w="0" w:type="dxa"/>
              <w:tblLook w:val="04A0" w:firstRow="1" w:lastRow="0" w:firstColumn="1" w:lastColumn="0" w:noHBand="0" w:noVBand="1"/>
            </w:tblPr>
            <w:tblGrid>
              <w:gridCol w:w="294"/>
              <w:gridCol w:w="8353"/>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byla kárná žaloba podána opožděně nebo byla vzata zpět,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skončil pracovní poměr kandidáta nebo koncipienta u exekutora,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zanikla odpovědnost kárně obviněného za kárné provinění,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kárně obviněný byl za skutek, pro který se vede kárné řízení, pravomocně odsouzen v trestním řízení.</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 senát řízení přeruší, má-li za to, že skutek, který se kárně obviněnému klade za vinu, má znaky trestného činu, a věc předloží příslušnému orgánu činnému v trestním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 senát přeruší kárné řízení také tehdy, dozví-li se, že pro skutek, pro který bylo kárné řízení zahájeno, se proti kárně obviněnému vede trestní stíhání.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 senát pokračuje v řízení, jestliže orgán činný v trestním řízení rozhodl jinak než podle odstavce 1 písm. d).</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Nerozhodne-li kárný senát o zastavení nebo přerušení kárného řízení, určí jeho předseda termín ústního jednání a vyrozumí o něm kárného žalobce, kárně obviněného, a má-li zástupce, také jeho zástupce. Má-li kárně obviněný ustanoveného opatrovníka podle § 117b odst. 2, termín ústního jednání se sdělí jen opatrovníkovi. Je-li třeba vyslechnout svědky, předvolá je předseda kárného senátu k ústnímu jednání.</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8" w:name="pf120"/>
      <w:r w:rsidRPr="004906CB">
        <w:rPr>
          <w:rFonts w:ascii="Arial" w:hAnsi="Arial" w:cs="Arial"/>
          <w:b/>
        </w:rPr>
        <w:t>§ 120</w:t>
      </w:r>
    </w:p>
    <w:p w:rsidR="007D34D1" w:rsidRPr="004906CB" w:rsidRDefault="00CD5EED">
      <w:pPr>
        <w:spacing w:after="0"/>
        <w:jc w:val="center"/>
        <w:rPr>
          <w:rFonts w:ascii="Arial" w:hAnsi="Arial" w:cs="Arial"/>
        </w:rPr>
      </w:pPr>
      <w:r w:rsidRPr="004906CB">
        <w:rPr>
          <w:rFonts w:ascii="Arial" w:hAnsi="Arial" w:cs="Arial"/>
          <w:b/>
        </w:rPr>
        <w:t>[Závěry kárného senátu]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88"/>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Dojde-li kárný senát k závěru, že kandidát se dopustil kárného provinění, rozhodne, že je vinen, a uloží mu kárné opatření podle § 116 odst. 7. Dojde-li kárný senát k závěru, že koncipient se dopustil kárného provinění, rozhodne, že je vinen, a uloží mu kárné opatření podle § 116 odst. 8.</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Dojde-li kárný senát k závěru, že se kárně obviněný kárného provinění nedopustil nebo mu nelze kárné provinění prokázat, rozhodne, že kárně obviněný se kárného obvinění zprošťuje.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 senát zastaví kárné řízení, jestliže vyjde najevo některý z důvodů zastavení uvedených v § 119 odst. 1 při ústním jednání.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Jestliže kárný senát kárnou žalobu zamítl nebo kárně obviněného obvinění zprostil, má kandidát nebo koncipient, proti němuž se kárné řízení vedlo, nárok na náhradu nákladů účelně vynaložených v souvislosti s kárným řízením. Bylo-li kárné řízení zahájeno na návrh kárného žalobce podle § 117 odst. 2 písm. a), c), d) nebo e), má kandidát nebo koncipient, proti němuž se kárné řízení vedlo, nárok na náhradu vůči státu. Bylo-li kárné řízení zahájeno na návrh kárného žalobce podle § 117 odst. 2 písm. b), má kandidát nebo koncipient, proti němuž se kárné řízení vedlo, nárok na náhradu vůči Komoře.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Náklady kárného řízení nese Komora. V rozhodnutí podle odstavce 1 uloží kárný senát kárně obviněnému, aby zaplatil Komoře náklady řízení stanovené paušální částkou v kárném řádu.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nahradí svědkovi hotové výdaje a výdělek, který mu prokazatelně ušel. Nárok je třeba uplatnit u Komory do 3 dnů od výslechu, jinak zaniká; o tom musí být svědek poučen. Náhrada hotových výdajů a poskytování odměn znalcům a tlumočníkům se řídí zvláštními právními předpisy20b.</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89" w:name="pf120a"/>
      <w:r w:rsidRPr="004906CB">
        <w:rPr>
          <w:rFonts w:ascii="Arial" w:hAnsi="Arial" w:cs="Arial"/>
          <w:b/>
        </w:rPr>
        <w:t>§ 120a</w:t>
      </w:r>
    </w:p>
    <w:p w:rsidR="007D34D1" w:rsidRPr="004906CB" w:rsidRDefault="00CD5EED">
      <w:pPr>
        <w:spacing w:after="0"/>
        <w:jc w:val="center"/>
        <w:rPr>
          <w:rFonts w:ascii="Arial" w:hAnsi="Arial" w:cs="Arial"/>
        </w:rPr>
      </w:pPr>
      <w:r w:rsidRPr="004906CB">
        <w:rPr>
          <w:rFonts w:ascii="Arial" w:hAnsi="Arial" w:cs="Arial"/>
          <w:b/>
        </w:rPr>
        <w:t>[Rozhodnutí v kárném řízení]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89"/>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 rozhodnutí v kárném řízení je rozhodující skutkový a právní stav v době, kdy ke kárnému provinění došlo; pozdější právní úpravy se použije, jestliže je to pro kárně obviněného příznivější.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Rozhodnutí kárného senátu musí být písemné a musí obsahovat výrok a odůvodnění; pro doručování se použijí přiměřeně ustanovení </w:t>
            </w:r>
            <w:hyperlink r:id="rId53">
              <w:r w:rsidRPr="004906CB">
                <w:rPr>
                  <w:rFonts w:ascii="Arial" w:hAnsi="Arial" w:cs="Arial"/>
                </w:rPr>
                <w:t>správního řádu</w:t>
              </w:r>
            </w:hyperlink>
            <w:r w:rsidRPr="004906CB">
              <w:rPr>
                <w:rFonts w:ascii="Arial" w:hAnsi="Arial" w:cs="Arial"/>
              </w:rPr>
              <w:t xml:space="preserve"> o doručování rozhodnutí vydaných ve správním řízení.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Rozhodnutí kárného senátu se doručí kárně obviněnému a kárnému žalobci do vlastních rukou. Má-li kárně obviněný v řízení zástupce nebo opatrovníka, doručí se jim rozhodnutí namísto kárně obviněnému. Dále se doručí ministrovi, pokud nebyl kárným žalobcem.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rozhodnutí kárného senátu není odvolání přípustné.</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Kárný žalobce je oprávněn podat žalobu podle zvláštního právního předpisu21 proti rozhodnutí kárného senátu podle § 120 odst. 1 až 3, jestliže k jejímu podání shledá závažný veřejný zájem.</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0" w:name="pf121"/>
      <w:r w:rsidRPr="004906CB">
        <w:rPr>
          <w:rFonts w:ascii="Arial" w:hAnsi="Arial" w:cs="Arial"/>
          <w:b/>
        </w:rPr>
        <w:t>§ 121</w:t>
      </w:r>
    </w:p>
    <w:p w:rsidR="007D34D1" w:rsidRPr="004906CB" w:rsidRDefault="00CD5EED">
      <w:pPr>
        <w:spacing w:after="0"/>
        <w:jc w:val="center"/>
        <w:rPr>
          <w:rFonts w:ascii="Arial" w:hAnsi="Arial" w:cs="Arial"/>
        </w:rPr>
      </w:pPr>
      <w:r w:rsidRPr="004906CB">
        <w:rPr>
          <w:rFonts w:ascii="Arial" w:hAnsi="Arial" w:cs="Arial"/>
          <w:b/>
        </w:rPr>
        <w:t>Kárné řízení proti exekutorovi</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90"/>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Nestanoví-li tento zákon jinak, na kárné řízení proti exekutorovi se použijí obdobně ustanovení zákona o řízení ve věcech soudců a státních zástupců21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Opatření potřebná k výkonu uloženého kárného opatření provede ministerstvo.</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1" w:name="pf122"/>
      <w:r w:rsidRPr="004906CB">
        <w:rPr>
          <w:rFonts w:ascii="Arial" w:hAnsi="Arial" w:cs="Arial"/>
          <w:b/>
        </w:rPr>
        <w:t>§ 122</w:t>
      </w:r>
    </w:p>
    <w:p w:rsidR="007D34D1" w:rsidRPr="004906CB" w:rsidRDefault="00CD5EED">
      <w:pPr>
        <w:spacing w:after="0"/>
        <w:jc w:val="center"/>
        <w:rPr>
          <w:rFonts w:ascii="Arial" w:hAnsi="Arial" w:cs="Arial"/>
        </w:rPr>
      </w:pPr>
      <w:r w:rsidRPr="004906CB">
        <w:rPr>
          <w:rFonts w:ascii="Arial" w:hAnsi="Arial" w:cs="Arial"/>
          <w:b/>
        </w:rPr>
        <w:t>Pozastavení výkonu exekutorského úřadu</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9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Ministr může pozastavit exekutorovi výkon exekutorského úřadu, jestliže bylo proti němu zahájeno trestní řízení za úmyslný trestný čin nebo za trestný čin související s exekuční činností, a to až do právní moci rozhodnutí.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Ministr pozastaví exekutorovi výkon exekutorského úřadu po dobu výkonu trestu odnětí svobody, jestliže nejsou dány důvody pro jeho odvolání.</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 dobu pozastavení výkonu exekutorského úřadu nesmí exekutor vykonávat exekutorskou činnost.</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Proti rozhodnutí ministra o pozastavení výkonu exekutorského úřadu lze podat žalobu u soudu.22</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2" w:name="pf123"/>
      <w:r w:rsidRPr="004906CB">
        <w:rPr>
          <w:rFonts w:ascii="Arial" w:hAnsi="Arial" w:cs="Arial"/>
          <w:b/>
        </w:rPr>
        <w:t>§ 123</w:t>
      </w:r>
    </w:p>
    <w:p w:rsidR="007D34D1" w:rsidRPr="004906CB" w:rsidRDefault="00CD5EED">
      <w:pPr>
        <w:spacing w:after="0"/>
        <w:jc w:val="center"/>
        <w:rPr>
          <w:rFonts w:ascii="Arial" w:hAnsi="Arial" w:cs="Arial"/>
        </w:rPr>
      </w:pPr>
      <w:r w:rsidRPr="004906CB">
        <w:rPr>
          <w:rFonts w:ascii="Arial" w:hAnsi="Arial" w:cs="Arial"/>
          <w:b/>
        </w:rPr>
        <w:t>Zahlazení kárného postihu</w:t>
      </w:r>
    </w:p>
    <w:bookmarkEnd w:id="192"/>
    <w:p w:rsidR="007D34D1" w:rsidRPr="004906CB" w:rsidRDefault="00CD5EED">
      <w:pPr>
        <w:spacing w:after="60"/>
        <w:jc w:val="both"/>
        <w:rPr>
          <w:rFonts w:ascii="Arial" w:hAnsi="Arial" w:cs="Arial"/>
        </w:rPr>
      </w:pPr>
      <w:r w:rsidRPr="004906CB">
        <w:rPr>
          <w:rFonts w:ascii="Arial" w:hAnsi="Arial" w:cs="Arial"/>
        </w:rPr>
        <w:t>Po uplynutí 5 let od právní moci rozhodnutí o uložení kárného opatření se pro účely kárné odpovědnosti hledí na exekutora, kandidáta nebo koncipienta , jako by nebyl pro kárné provinění stíhán. Jestliže výkon kárného opatření do té doby neskončil, kárný postih se zahlazuje vykonáním kárného opatření.</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3" w:name="ca1_hl12"/>
      <w:r w:rsidRPr="004906CB">
        <w:rPr>
          <w:rFonts w:ascii="Arial" w:hAnsi="Arial" w:cs="Arial"/>
          <w:b/>
        </w:rPr>
        <w:t>Hlava XII</w:t>
      </w:r>
    </w:p>
    <w:p w:rsidR="007D34D1" w:rsidRPr="004906CB" w:rsidRDefault="00CD5EED">
      <w:pPr>
        <w:spacing w:after="0"/>
        <w:jc w:val="center"/>
        <w:rPr>
          <w:rFonts w:ascii="Arial" w:hAnsi="Arial" w:cs="Arial"/>
        </w:rPr>
      </w:pPr>
      <w:r w:rsidRPr="004906CB">
        <w:rPr>
          <w:rFonts w:ascii="Arial" w:hAnsi="Arial" w:cs="Arial"/>
          <w:b/>
        </w:rPr>
        <w:t>Zvláštní ustanovení o doručování (§ 124)</w:t>
      </w:r>
    </w:p>
    <w:bookmarkEnd w:id="193"/>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4" w:name="pf124"/>
      <w:r w:rsidRPr="004906CB">
        <w:rPr>
          <w:rFonts w:ascii="Arial" w:hAnsi="Arial" w:cs="Arial"/>
          <w:b/>
        </w:rPr>
        <w:t>§ 124</w:t>
      </w:r>
    </w:p>
    <w:p w:rsidR="007D34D1" w:rsidRPr="004906CB" w:rsidRDefault="00CD5EED">
      <w:pPr>
        <w:spacing w:after="0"/>
        <w:jc w:val="center"/>
        <w:rPr>
          <w:rFonts w:ascii="Arial" w:hAnsi="Arial" w:cs="Arial"/>
        </w:rPr>
      </w:pPr>
      <w:r w:rsidRPr="004906CB">
        <w:rPr>
          <w:rFonts w:ascii="Arial" w:hAnsi="Arial" w:cs="Arial"/>
          <w:b/>
        </w:rPr>
        <w:t>[Doručení vyvěšením na úřední desce exekutora]</w:t>
      </w:r>
    </w:p>
    <w:tbl>
      <w:tblPr>
        <w:tblW w:w="0" w:type="auto"/>
        <w:tblCellSpacing w:w="0" w:type="dxa"/>
        <w:tblLook w:val="04A0" w:firstRow="1" w:lastRow="0" w:firstColumn="1" w:lastColumn="0" w:noHBand="0" w:noVBand="1"/>
      </w:tblPr>
      <w:tblGrid>
        <w:gridCol w:w="336"/>
        <w:gridCol w:w="8721"/>
      </w:tblGrid>
      <w:tr w:rsidR="004906CB" w:rsidRPr="004906CB">
        <w:trPr>
          <w:trHeight w:val="30"/>
          <w:tblCellSpacing w:w="0" w:type="dxa"/>
        </w:trPr>
        <w:tc>
          <w:tcPr>
            <w:tcW w:w="380" w:type="dxa"/>
            <w:tcMar>
              <w:top w:w="30" w:type="dxa"/>
              <w:left w:w="15" w:type="dxa"/>
              <w:bottom w:w="15" w:type="dxa"/>
              <w:right w:w="15" w:type="dxa"/>
            </w:tcMar>
          </w:tcPr>
          <w:bookmarkEnd w:id="194"/>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Pokud </w:t>
            </w:r>
            <w:hyperlink r:id="rId54">
              <w:r w:rsidRPr="004906CB">
                <w:rPr>
                  <w:rFonts w:ascii="Arial" w:hAnsi="Arial" w:cs="Arial"/>
                </w:rPr>
                <w:t>občanský soudní řád</w:t>
              </w:r>
            </w:hyperlink>
            <w:r w:rsidRPr="004906CB">
              <w:rPr>
                <w:rFonts w:ascii="Arial" w:hAnsi="Arial" w:cs="Arial"/>
              </w:rPr>
              <w:t xml:space="preserve"> stanoví, že listina má být vyvěšena na úřední desce soudu, platí, že tato povinnost je splněna vyvěšením na úřední desce exekutora, nestanoví-li tento zákon výslovně jinak. Povinnost zveřejnit vyhláškou různé údaje stanovená v zákoně je splněna jejich uveřejněním v Obchodním věstníku,23 pokud se zákon neomezuje na zveřejnění údajů na úřední desce soudu.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Pokud zákon stanoví, že rozhodnutí nebo listina mají být vyvěšeny na úřední desce soudu nebo na úřední desce exekutora, platí, že desátým dnem po vyvěšení byly doručeny účastníkům, kteří nejsou exekutorovi známi nebo jejichž pobyt není znám.</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5" w:name="ca1_hl13"/>
      <w:r w:rsidRPr="004906CB">
        <w:rPr>
          <w:rFonts w:ascii="Arial" w:hAnsi="Arial" w:cs="Arial"/>
          <w:b/>
        </w:rPr>
        <w:t>Hlava XIII</w:t>
      </w:r>
    </w:p>
    <w:p w:rsidR="007D34D1" w:rsidRPr="004906CB" w:rsidRDefault="00CD5EED">
      <w:pPr>
        <w:spacing w:after="0"/>
        <w:jc w:val="center"/>
        <w:rPr>
          <w:rFonts w:ascii="Arial" w:hAnsi="Arial" w:cs="Arial"/>
        </w:rPr>
      </w:pPr>
      <w:r w:rsidRPr="004906CB">
        <w:rPr>
          <w:rFonts w:ascii="Arial" w:hAnsi="Arial" w:cs="Arial"/>
          <w:b/>
        </w:rPr>
        <w:t>PŘESTUPKY (§ 124a-124d)</w:t>
      </w:r>
    </w:p>
    <w:bookmarkEnd w:id="195"/>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6" w:name="pf124a"/>
      <w:r w:rsidRPr="004906CB">
        <w:rPr>
          <w:rFonts w:ascii="Arial" w:hAnsi="Arial" w:cs="Arial"/>
          <w:b/>
        </w:rPr>
        <w:t>§ 124a</w:t>
      </w:r>
    </w:p>
    <w:p w:rsidR="007D34D1" w:rsidRPr="004906CB" w:rsidRDefault="00CD5EED">
      <w:pPr>
        <w:spacing w:after="0"/>
        <w:jc w:val="center"/>
        <w:rPr>
          <w:rFonts w:ascii="Arial" w:hAnsi="Arial" w:cs="Arial"/>
        </w:rPr>
      </w:pPr>
      <w:r w:rsidRPr="004906CB">
        <w:rPr>
          <w:rFonts w:ascii="Arial" w:hAnsi="Arial" w:cs="Arial"/>
          <w:b/>
        </w:rPr>
        <w:t>Přestupky fyzických osob</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96"/>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Fyzická osoba se dopustí přestupku tím, že</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rozporu s § 4 odst. 1 použije označení „soudní exekutor“, „exekutorský úřad“, od nich odvozené tvary slov nebo označení způsobilé vyvolat nebezpečí záměny s uvedenými označeními, přestože neprovádí na základě zákona nucený výkon exekučních titulů,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rozporu s § 4 odst. 2 označuje svoji činnost jako „výkon rozhodnutí“, „exekuci“ nebo „exekuční činnost“ nebo tvary slov od nich odvozenými či jiným označením způsobilým vyvolat nebezpečí záměny, přestože neprovádí nucený výkon exekučních titulů na základě zákona,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vykonává exekuční nebo další činnost exekutora podle tohoto zákona, ačkoli není osobou, která je podle tohoto nebo jiného právního předpisu oprávněna tuto činnost vykonávat.</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přestupek podle odstavce 1 písm. a) nebo b) lze uložit pokutu do 200 000 Kč a za přestupek podle odstavce 1 písm. c) pokutu do 3 000 000 Kč.</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přestupek podle odstavce 1 písm. c) lze spolu s pokutou uložit zákaz činnosti do 1 roku.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7" w:name="pf124b"/>
      <w:r w:rsidRPr="004906CB">
        <w:rPr>
          <w:rFonts w:ascii="Arial" w:hAnsi="Arial" w:cs="Arial"/>
          <w:b/>
        </w:rPr>
        <w:t>§ 124b</w:t>
      </w:r>
    </w:p>
    <w:p w:rsidR="007D34D1" w:rsidRPr="004906CB" w:rsidRDefault="00CD5EED">
      <w:pPr>
        <w:spacing w:after="0"/>
        <w:jc w:val="center"/>
        <w:rPr>
          <w:rFonts w:ascii="Arial" w:hAnsi="Arial" w:cs="Arial"/>
        </w:rPr>
      </w:pPr>
      <w:r w:rsidRPr="004906CB">
        <w:rPr>
          <w:rFonts w:ascii="Arial" w:hAnsi="Arial" w:cs="Arial"/>
          <w:b/>
        </w:rPr>
        <w:t>Přestupky právnických a podnikajících fyzických osob</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19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Právnická nebo podnikající fyzická osoba se dopustí přestupku tím, že</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rozporu s § 4 odst. 1 použije označení „soudní exekutor“, „exekutorský úřad“, od nich odvozené tvary slov nebo označení způsobilé vyvolat nebezpečí záměny s uvedenými označeními, přestože neprovádí na základě zákona nucený výkon exekučních titulů,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rozporu s § 4 odst. 2 označuje svoji činnost jako „výkon rozhodnutí“, „exekuci“ nebo „exekuční činnost“ nebo tvary slov od nich odvozenými či jiným označením způsobilým vyvolat nebezpečí záměny, přestože neprovádí nucený výkon exekučních titulů na základě zákona,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vykonává exekuční nebo další činnost exekutora podle tohoto zákona, ačkoli není osobou, která je podle tohoto nebo jiného právního předpisu oprávněna tuto činnost vykonávat.</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přestupek podle odstavce 1 písm. a) nebo b) lze uložit pokutu do 200 000 Kč a za přestupek podle odstavce 1 písm. c) pokutu do 3 000 000 Kč.</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přestupek podle odstavce 1 písm. c) lze spolu s pokutou uložit zákaz činnosti do 1 roku.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8" w:name="pf124c"/>
      <w:r w:rsidRPr="004906CB">
        <w:rPr>
          <w:rFonts w:ascii="Arial" w:hAnsi="Arial" w:cs="Arial"/>
          <w:b/>
        </w:rPr>
        <w:t>§ 124c</w:t>
      </w:r>
    </w:p>
    <w:p w:rsidR="007D34D1" w:rsidRPr="004906CB" w:rsidRDefault="00CD5EED">
      <w:pPr>
        <w:spacing w:after="0"/>
        <w:jc w:val="center"/>
        <w:rPr>
          <w:rFonts w:ascii="Arial" w:hAnsi="Arial" w:cs="Arial"/>
        </w:rPr>
      </w:pPr>
      <w:r w:rsidRPr="004906CB">
        <w:rPr>
          <w:rFonts w:ascii="Arial" w:hAnsi="Arial" w:cs="Arial"/>
          <w:b/>
        </w:rPr>
        <w:t>Přestupky Komory</w:t>
      </w:r>
    </w:p>
    <w:tbl>
      <w:tblPr>
        <w:tblW w:w="0" w:type="auto"/>
        <w:tblCellSpacing w:w="0" w:type="dxa"/>
        <w:tblLook w:val="04A0" w:firstRow="1" w:lastRow="0" w:firstColumn="1" w:lastColumn="0" w:noHBand="0" w:noVBand="1"/>
      </w:tblPr>
      <w:tblGrid>
        <w:gridCol w:w="334"/>
        <w:gridCol w:w="8723"/>
      </w:tblGrid>
      <w:tr w:rsidR="004906CB" w:rsidRPr="004906CB">
        <w:trPr>
          <w:trHeight w:val="30"/>
          <w:tblCellSpacing w:w="0" w:type="dxa"/>
        </w:trPr>
        <w:tc>
          <w:tcPr>
            <w:tcW w:w="380" w:type="dxa"/>
            <w:tcMar>
              <w:top w:w="30" w:type="dxa"/>
              <w:left w:w="15" w:type="dxa"/>
              <w:bottom w:w="15" w:type="dxa"/>
              <w:right w:w="15" w:type="dxa"/>
            </w:tcMar>
          </w:tcPr>
          <w:bookmarkEnd w:id="198"/>
          <w:p w:rsidR="007D34D1" w:rsidRPr="004906CB" w:rsidRDefault="00CD5EED">
            <w:pPr>
              <w:spacing w:after="0"/>
              <w:rPr>
                <w:rFonts w:ascii="Arial" w:hAnsi="Arial" w:cs="Arial"/>
              </w:rPr>
            </w:pPr>
            <w:r w:rsidRPr="004906CB">
              <w:rPr>
                <w:rFonts w:ascii="Arial" w:hAnsi="Arial" w:cs="Arial"/>
              </w:rPr>
              <w:lastRenderedPageBreak/>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se dopustí přestupku tím, že</w:t>
            </w:r>
          </w:p>
          <w:tbl>
            <w:tblPr>
              <w:tblW w:w="0" w:type="auto"/>
              <w:tblCellSpacing w:w="0" w:type="dxa"/>
              <w:tblLook w:val="04A0" w:firstRow="1" w:lastRow="0" w:firstColumn="1" w:lastColumn="0" w:noHBand="0" w:noVBand="1"/>
            </w:tblPr>
            <w:tblGrid>
              <w:gridCol w:w="328"/>
              <w:gridCol w:w="8320"/>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neprovádí dohled nad činností exekutora nebo nad řízením činnosti exekutorského úřadu nebo nad dodržováním povinností stanovených exekutorovi zákonem o některých opatřeních proti legalizaci výnosů z trestné činnosti a financování terorismu anebo dohled provádí v rozporu s § 7 odst. 5,</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nepředloží ministerstvu stavovské předpisy podle § 8a odst. 1,</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nevede seznam koncipientů nebo jej vede v rozporu s § 20 odst. 1 nebo 2,</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nevyškrtne koncipienta ze seznamu koncipientů podle § 22 odst. 1 nebo vyškrtnutí ze seznamu koncipientů neoznámí podle § 22 odst. 2,</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nevede seznam kandidátů nebo jej vede v rozporu s § 24 odst. 1 nebo 3,</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nevydá exekutorovi průkaz exekutora, razítko nebo pečetidlo,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g)</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neustanoví exekutorovi zástupce nebo nového zástupce podle § 16 odst. 1 a 2 nebo § 18,</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h)</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orgán Komory provede zproštění mlčenlivosti v rozporu s § 31 odst. 2,</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i)</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prezidium Komory zorganizuje exekutorské zkoušky v rozporu s § 115 odst. 4 nebo nezajistí provedení exekutorské zkoušky v souladu se zkušebním řádem vydaným podle § 115 odst. 5,</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j)</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nevede centrální evidenci exekucí nebo ji vede v rozporu s § 125,</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k)</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poruší rozhodnutí o nucené správě Komory,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l)</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poruší povinnosti stanovené v § 8d odst. 3, nebo</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m)</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nenavrhne na výzvu předsedy kárného soudu 10 exekutorů do seznamu přísedících kárného soudu podle § 112 odst. 1 písm. e).</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přestupek podle odstavce 1 lze uložit pokutu do</w:t>
            </w:r>
          </w:p>
          <w:tbl>
            <w:tblPr>
              <w:tblW w:w="0" w:type="auto"/>
              <w:tblCellSpacing w:w="0" w:type="dxa"/>
              <w:tblLook w:val="04A0" w:firstRow="1" w:lastRow="0" w:firstColumn="1" w:lastColumn="0" w:noHBand="0" w:noVBand="1"/>
            </w:tblPr>
            <w:tblGrid>
              <w:gridCol w:w="293"/>
              <w:gridCol w:w="8355"/>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10 000 000 Kč, jde-li o přestupek podle písmene a), i), j), k) nebo l),</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5 000 000 Kč, jde-li o přestupek podle písmene c), d), e), g), h) nebo m),</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1 000 000 Kč, jde-li o přestupek podle písmene b) nebo f).</w:t>
                  </w:r>
                </w:p>
              </w:tc>
            </w:tr>
          </w:tbl>
          <w:p w:rsidR="007D34D1" w:rsidRPr="004906CB" w:rsidRDefault="007D34D1">
            <w:pPr>
              <w:rPr>
                <w:rFonts w:ascii="Arial" w:hAnsi="Arial" w:cs="Arial"/>
              </w:rPr>
            </w:pP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199" w:name="pf124d"/>
      <w:r w:rsidRPr="004906CB">
        <w:rPr>
          <w:rFonts w:ascii="Arial" w:hAnsi="Arial" w:cs="Arial"/>
          <w:b/>
        </w:rPr>
        <w:t>§ 124d</w:t>
      </w:r>
    </w:p>
    <w:p w:rsidR="007D34D1" w:rsidRPr="004906CB" w:rsidRDefault="00CD5EED">
      <w:pPr>
        <w:spacing w:after="0"/>
        <w:jc w:val="center"/>
        <w:rPr>
          <w:rFonts w:ascii="Arial" w:hAnsi="Arial" w:cs="Arial"/>
        </w:rPr>
      </w:pPr>
      <w:r w:rsidRPr="004906CB">
        <w:rPr>
          <w:rFonts w:ascii="Arial" w:hAnsi="Arial" w:cs="Arial"/>
          <w:b/>
        </w:rPr>
        <w:t>[Projednávání přestupků]</w:t>
      </w:r>
    </w:p>
    <w:bookmarkEnd w:id="199"/>
    <w:p w:rsidR="007D34D1" w:rsidRPr="004906CB" w:rsidRDefault="00CD5EED">
      <w:pPr>
        <w:spacing w:after="60"/>
        <w:ind w:left="360"/>
        <w:jc w:val="both"/>
        <w:rPr>
          <w:rFonts w:ascii="Arial" w:hAnsi="Arial" w:cs="Arial"/>
        </w:rPr>
      </w:pPr>
      <w:r w:rsidRPr="004906CB">
        <w:rPr>
          <w:rFonts w:ascii="Arial" w:hAnsi="Arial" w:cs="Arial"/>
        </w:rPr>
        <w:t>Přestupky podle tohoto zákona projednává ministerstvo.</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0" w:name="ca1_hl14"/>
      <w:r w:rsidRPr="004906CB">
        <w:rPr>
          <w:rFonts w:ascii="Arial" w:hAnsi="Arial" w:cs="Arial"/>
          <w:b/>
        </w:rPr>
        <w:t>Hlava XIV</w:t>
      </w:r>
    </w:p>
    <w:p w:rsidR="007D34D1" w:rsidRPr="004906CB" w:rsidRDefault="00CD5EED">
      <w:pPr>
        <w:spacing w:after="0"/>
        <w:jc w:val="center"/>
        <w:rPr>
          <w:rFonts w:ascii="Arial" w:hAnsi="Arial" w:cs="Arial"/>
        </w:rPr>
      </w:pPr>
      <w:r w:rsidRPr="004906CB">
        <w:rPr>
          <w:rFonts w:ascii="Arial" w:hAnsi="Arial" w:cs="Arial"/>
          <w:b/>
        </w:rPr>
        <w:t>Centrální evidence exekucí (§ 125)</w:t>
      </w:r>
    </w:p>
    <w:bookmarkEnd w:id="20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1" w:name="pf125"/>
      <w:r w:rsidRPr="004906CB">
        <w:rPr>
          <w:rFonts w:ascii="Arial" w:hAnsi="Arial" w:cs="Arial"/>
          <w:b/>
        </w:rPr>
        <w:t>§ 125</w:t>
      </w:r>
    </w:p>
    <w:p w:rsidR="007D34D1" w:rsidRPr="004906CB" w:rsidRDefault="00CD5EED">
      <w:pPr>
        <w:spacing w:after="0"/>
        <w:jc w:val="center"/>
        <w:rPr>
          <w:rFonts w:ascii="Arial" w:hAnsi="Arial" w:cs="Arial"/>
        </w:rPr>
      </w:pPr>
      <w:r w:rsidRPr="004906CB">
        <w:rPr>
          <w:rFonts w:ascii="Arial" w:hAnsi="Arial" w:cs="Arial"/>
          <w:b/>
        </w:rPr>
        <w:t>[Centrální evidence exekucí]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01"/>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vede centrální evidenci exekucí, v níž se evidují po uplynutí lhůty podle § 46 odst. 6</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vyrozumění o zahájení exekuce podle § 44,</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pravomocná usnesení o zastavení a odkladu exekuce,</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dražební vyhlášky vydané podle § 336b odst. 2 a </w:t>
                  </w:r>
                  <w:hyperlink r:id="rId55">
                    <w:r w:rsidRPr="004906CB">
                      <w:rPr>
                        <w:rFonts w:ascii="Arial" w:hAnsi="Arial" w:cs="Arial"/>
                      </w:rPr>
                      <w:t>§ 338o</w:t>
                    </w:r>
                  </w:hyperlink>
                  <w:r w:rsidRPr="004906CB">
                    <w:rPr>
                      <w:rFonts w:ascii="Arial" w:hAnsi="Arial" w:cs="Arial"/>
                    </w:rPr>
                    <w:t xml:space="preserve"> odst. 2 občanského soudního řádu,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oznámení dražebního roku podle </w:t>
                  </w:r>
                  <w:hyperlink r:id="rId56">
                    <w:r w:rsidRPr="004906CB">
                      <w:rPr>
                        <w:rFonts w:ascii="Arial" w:hAnsi="Arial" w:cs="Arial"/>
                      </w:rPr>
                      <w:t>§ 328b</w:t>
                    </w:r>
                  </w:hyperlink>
                  <w:r w:rsidRPr="004906CB">
                    <w:rPr>
                      <w:rFonts w:ascii="Arial" w:hAnsi="Arial" w:cs="Arial"/>
                    </w:rPr>
                    <w:t xml:space="preserve"> odst. 3 občanského soudního řádu.</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Do centrální evidence exekucí se zapisuje rodné číslo povinného, bylo-li přiděleno. Tento údaj se však z evidence neposkytuje ani se neuvádí ve výpisu podle odstavce 8.</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Centrální evidence exekucí je veřejný seznam, který je veden, provozován a spravován Komorou. Komora zveřejňuje údaje z centrální evidence exekucí způsobem umožňujícím dálkový přístup.</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Zápisy do centrální evidence exekucí provede elektronicky exekutor, který je pověřen exekucí, v přiměřené lhůtě.</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Postup pro zápis a výmaz údajů v centrální evidenci exekucí a pro její vedení, provoz a správu je upraven vyhláškou ministerstva.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(6)</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Nestanoví-li se dále jinak, náleží za poskytnutí údajů z centrální evidence exekucí Komoře odměna, kterou stanoví ministerstvo vyhláškou.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Odměna podle odstavce 6 Komoře nenáleží</w:t>
            </w:r>
          </w:p>
          <w:tbl>
            <w:tblPr>
              <w:tblW w:w="0" w:type="auto"/>
              <w:tblCellSpacing w:w="0" w:type="dxa"/>
              <w:tblLook w:val="04A0" w:firstRow="1" w:lastRow="0" w:firstColumn="1" w:lastColumn="0" w:noHBand="0" w:noVBand="1"/>
            </w:tblPr>
            <w:tblGrid>
              <w:gridCol w:w="295"/>
              <w:gridCol w:w="835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poskytnutí údajů podle odstavce 1 písm. c) a d),</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12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za poskytnutí údajů podle odstavce 1 ministerstvu nebo soudům.</w:t>
                  </w:r>
                </w:p>
              </w:tc>
            </w:tr>
          </w:tbl>
          <w:p w:rsidR="007D34D1" w:rsidRPr="004906CB" w:rsidRDefault="007D34D1">
            <w:pPr>
              <w:rPr>
                <w:rFonts w:ascii="Arial" w:hAnsi="Arial" w:cs="Arial"/>
              </w:rPr>
            </w:pP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Komora vydá na žádost výpis z centrální evidence exekucí nebo potvrzení o tom, že určitý údaj v centrální evidenci exekucí není zapsán. Výpis a potvrzení jsou veřejnými listinami prokazujícími stav evidovaný v centrální evidenci exekucí k okamžiku, který je na nich uveden.</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2" w:name="ca1_hl15"/>
      <w:r w:rsidRPr="004906CB">
        <w:rPr>
          <w:rFonts w:ascii="Arial" w:hAnsi="Arial" w:cs="Arial"/>
          <w:b/>
        </w:rPr>
        <w:t>Hlava XV</w:t>
      </w:r>
    </w:p>
    <w:p w:rsidR="007D34D1" w:rsidRPr="004906CB" w:rsidRDefault="00CD5EED">
      <w:pPr>
        <w:spacing w:after="0"/>
        <w:jc w:val="center"/>
        <w:rPr>
          <w:rFonts w:ascii="Arial" w:hAnsi="Arial" w:cs="Arial"/>
        </w:rPr>
      </w:pPr>
      <w:r w:rsidRPr="004906CB">
        <w:rPr>
          <w:rFonts w:ascii="Arial" w:hAnsi="Arial" w:cs="Arial"/>
          <w:b/>
        </w:rPr>
        <w:t>Přechodná a závěrečná ustanovení (§ 126-132)</w:t>
      </w:r>
    </w:p>
    <w:bookmarkEnd w:id="20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3" w:name="pf126"/>
      <w:r w:rsidRPr="004906CB">
        <w:rPr>
          <w:rFonts w:ascii="Arial" w:hAnsi="Arial" w:cs="Arial"/>
          <w:b/>
        </w:rPr>
        <w:t>§ 126</w:t>
      </w:r>
    </w:p>
    <w:p w:rsidR="007D34D1" w:rsidRPr="004906CB" w:rsidRDefault="00CD5EED">
      <w:pPr>
        <w:spacing w:after="0"/>
        <w:jc w:val="center"/>
        <w:rPr>
          <w:rFonts w:ascii="Arial" w:hAnsi="Arial" w:cs="Arial"/>
        </w:rPr>
      </w:pPr>
      <w:r w:rsidRPr="004906CB">
        <w:rPr>
          <w:rFonts w:ascii="Arial" w:hAnsi="Arial" w:cs="Arial"/>
          <w:b/>
        </w:rPr>
        <w:t>[Přechodná funkce ministerstva]</w:t>
      </w:r>
    </w:p>
    <w:bookmarkEnd w:id="203"/>
    <w:p w:rsidR="007D34D1" w:rsidRPr="004906CB" w:rsidRDefault="00CD5EED">
      <w:pPr>
        <w:spacing w:after="60"/>
        <w:jc w:val="both"/>
        <w:rPr>
          <w:rFonts w:ascii="Arial" w:hAnsi="Arial" w:cs="Arial"/>
        </w:rPr>
      </w:pPr>
      <w:r w:rsidRPr="004906CB">
        <w:rPr>
          <w:rFonts w:ascii="Arial" w:hAnsi="Arial" w:cs="Arial"/>
        </w:rPr>
        <w:t>Do zahájení činnosti Komory vykonává její funkci ministerstvo, které svolá ustavující konferenci exekutorů nejdéle do 6 měsíců ode dne účinnosti tohoto zákona.</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4" w:name="pf127"/>
      <w:r w:rsidRPr="004906CB">
        <w:rPr>
          <w:rFonts w:ascii="Arial" w:hAnsi="Arial" w:cs="Arial"/>
          <w:b/>
        </w:rPr>
        <w:t>§ 127</w:t>
      </w:r>
    </w:p>
    <w:p w:rsidR="007D34D1" w:rsidRPr="004906CB" w:rsidRDefault="00CD5EED">
      <w:pPr>
        <w:spacing w:after="0"/>
        <w:jc w:val="center"/>
        <w:rPr>
          <w:rFonts w:ascii="Arial" w:hAnsi="Arial" w:cs="Arial"/>
        </w:rPr>
      </w:pPr>
      <w:r w:rsidRPr="004906CB">
        <w:rPr>
          <w:rFonts w:ascii="Arial" w:hAnsi="Arial" w:cs="Arial"/>
          <w:b/>
        </w:rPr>
        <w:t>[Vnitřní předpisy Komory]</w:t>
      </w:r>
    </w:p>
    <w:bookmarkEnd w:id="204"/>
    <w:p w:rsidR="007D34D1" w:rsidRPr="004906CB" w:rsidRDefault="00CD5EED">
      <w:pPr>
        <w:spacing w:after="60"/>
        <w:jc w:val="both"/>
        <w:rPr>
          <w:rFonts w:ascii="Arial" w:hAnsi="Arial" w:cs="Arial"/>
        </w:rPr>
      </w:pPr>
      <w:r w:rsidRPr="004906CB">
        <w:rPr>
          <w:rFonts w:ascii="Arial" w:hAnsi="Arial" w:cs="Arial"/>
        </w:rPr>
        <w:t>Ministerstvo schvaluje na návrh Komory kárný řád, kancelářský řád, zkušební řád pro exekutorské zkoušky a stanoví pravidla pro složení výběrové komise a postup při vyhlašování a organizaci výběrového řízení podle § 10.</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5" w:name="pf128"/>
      <w:r w:rsidRPr="004906CB">
        <w:rPr>
          <w:rFonts w:ascii="Arial" w:hAnsi="Arial" w:cs="Arial"/>
          <w:b/>
        </w:rPr>
        <w:t>§ 128</w:t>
      </w:r>
    </w:p>
    <w:p w:rsidR="007D34D1" w:rsidRPr="004906CB" w:rsidRDefault="00CD5EED">
      <w:pPr>
        <w:spacing w:after="0"/>
        <w:jc w:val="center"/>
        <w:rPr>
          <w:rFonts w:ascii="Arial" w:hAnsi="Arial" w:cs="Arial"/>
        </w:rPr>
      </w:pPr>
      <w:r w:rsidRPr="004906CB">
        <w:rPr>
          <w:rFonts w:ascii="Arial" w:hAnsi="Arial" w:cs="Arial"/>
          <w:b/>
        </w:rPr>
        <w:t>[Požadované vzdělání]</w:t>
      </w:r>
    </w:p>
    <w:bookmarkEnd w:id="205"/>
    <w:p w:rsidR="007D34D1" w:rsidRPr="004906CB" w:rsidRDefault="00CD5EED">
      <w:pPr>
        <w:spacing w:after="60"/>
        <w:jc w:val="both"/>
        <w:rPr>
          <w:rFonts w:ascii="Arial" w:hAnsi="Arial" w:cs="Arial"/>
        </w:rPr>
      </w:pPr>
      <w:r w:rsidRPr="004906CB">
        <w:rPr>
          <w:rFonts w:ascii="Arial" w:hAnsi="Arial" w:cs="Arial"/>
        </w:rPr>
        <w:t>Vysokoškolské vzdělání získané na právnické fakultě vysoké školy se sídlem na území České a Slovenské Federativní Republiky nebo jejich právních předchůdců se považuje za vysokoškolské právnické vzdělání podle § 9 odst. 1 písm. b).</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6" w:name="pf129"/>
      <w:r w:rsidRPr="004906CB">
        <w:rPr>
          <w:rFonts w:ascii="Arial" w:hAnsi="Arial" w:cs="Arial"/>
          <w:b/>
        </w:rPr>
        <w:t>§ 129</w:t>
      </w:r>
    </w:p>
    <w:p w:rsidR="007D34D1" w:rsidRPr="004906CB" w:rsidRDefault="00CD5EED">
      <w:pPr>
        <w:spacing w:after="0"/>
        <w:jc w:val="center"/>
        <w:rPr>
          <w:rFonts w:ascii="Arial" w:hAnsi="Arial" w:cs="Arial"/>
        </w:rPr>
      </w:pPr>
      <w:r w:rsidRPr="004906CB">
        <w:rPr>
          <w:rFonts w:ascii="Arial" w:hAnsi="Arial" w:cs="Arial"/>
          <w:b/>
        </w:rPr>
        <w:t>[Vztah k dřívější právní úpravě]</w:t>
      </w:r>
    </w:p>
    <w:bookmarkEnd w:id="206"/>
    <w:p w:rsidR="007D34D1" w:rsidRPr="004906CB" w:rsidRDefault="00CD5EED">
      <w:pPr>
        <w:spacing w:after="60"/>
        <w:jc w:val="both"/>
        <w:rPr>
          <w:rFonts w:ascii="Arial" w:hAnsi="Arial" w:cs="Arial"/>
        </w:rPr>
      </w:pPr>
      <w:r w:rsidRPr="004906CB">
        <w:rPr>
          <w:rFonts w:ascii="Arial" w:hAnsi="Arial" w:cs="Arial"/>
        </w:rPr>
        <w:t>Výkon rozhodnutí uskutečňovaný na základě usnesení soudu o nařízení výkonu rozhodnutí vydaného před účinností tohoto zákona se uskuteční podle dosud platných právních předpisů; jestliže však pohledávka oprávněného nebyla zcela uspokojena, může oprávněný se souhlasem soudu podat návrh na nařízení exekuce podle tohoto zákona.</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7" w:name="pf130"/>
      <w:r w:rsidRPr="004906CB">
        <w:rPr>
          <w:rFonts w:ascii="Arial" w:hAnsi="Arial" w:cs="Arial"/>
          <w:b/>
        </w:rPr>
        <w:t>§ 130</w:t>
      </w:r>
    </w:p>
    <w:p w:rsidR="007D34D1" w:rsidRPr="004906CB" w:rsidRDefault="00CD5EED">
      <w:pPr>
        <w:spacing w:after="0"/>
        <w:jc w:val="center"/>
        <w:rPr>
          <w:rFonts w:ascii="Arial" w:hAnsi="Arial" w:cs="Arial"/>
        </w:rPr>
      </w:pPr>
      <w:r w:rsidRPr="004906CB">
        <w:rPr>
          <w:rFonts w:ascii="Arial" w:hAnsi="Arial" w:cs="Arial"/>
          <w:b/>
        </w:rPr>
        <w:t>[Exekuce jako výkon rozhodnutí]</w:t>
      </w:r>
    </w:p>
    <w:tbl>
      <w:tblPr>
        <w:tblW w:w="0" w:type="auto"/>
        <w:tblCellSpacing w:w="0" w:type="dxa"/>
        <w:tblLook w:val="04A0" w:firstRow="1" w:lastRow="0" w:firstColumn="1" w:lastColumn="0" w:noHBand="0" w:noVBand="1"/>
      </w:tblPr>
      <w:tblGrid>
        <w:gridCol w:w="335"/>
        <w:gridCol w:w="8722"/>
      </w:tblGrid>
      <w:tr w:rsidR="004906CB" w:rsidRPr="004906CB">
        <w:trPr>
          <w:trHeight w:val="30"/>
          <w:tblCellSpacing w:w="0" w:type="dxa"/>
        </w:trPr>
        <w:tc>
          <w:tcPr>
            <w:tcW w:w="380" w:type="dxa"/>
            <w:tcMar>
              <w:top w:w="30" w:type="dxa"/>
              <w:left w:w="15" w:type="dxa"/>
              <w:bottom w:w="15" w:type="dxa"/>
              <w:right w:w="15" w:type="dxa"/>
            </w:tcMar>
          </w:tcPr>
          <w:bookmarkEnd w:id="207"/>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Tam, kde se ve zvláštních právních předpisech hovoří o soudním výkonu rozhodnutí nebo výkonu rozhodnutí, rozumí se tím také exekuce podle tohoto zákona. Tam, kde se ve zvláštních právních předpisech hovoří o nařízení výkonu rozhodnutí, rozumí se tím také vedení exekuce podle tohoto zákona.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Tam, kde se v zvláštních právních předpisech hovoří o nákladech státu na provedení soudního výkonu rozhodnutí nebo výkonu rozhodnutí, rozumí se tím také náklady exekuce podle tohoto zákona.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 xml:space="preserve">Je-li exekucemi vedenými podle tohoto zákona i výkonem rozhodnutí prováděným podle </w:t>
            </w:r>
            <w:hyperlink r:id="rId57">
              <w:r w:rsidRPr="004906CB">
                <w:rPr>
                  <w:rFonts w:ascii="Arial" w:hAnsi="Arial" w:cs="Arial"/>
                </w:rPr>
                <w:t>občanského soudního řádu</w:t>
              </w:r>
            </w:hyperlink>
            <w:r w:rsidRPr="004906CB">
              <w:rPr>
                <w:rFonts w:ascii="Arial" w:hAnsi="Arial" w:cs="Arial"/>
              </w:rPr>
              <w:t xml:space="preserve"> postižen tentýž majetek, postupuje se podle zákona, kterým se stanoví pravidla pro případy souběžně probíhajících výkonů rozhodnutí16a.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8" w:name="pf131"/>
      <w:r w:rsidRPr="004906CB">
        <w:rPr>
          <w:rFonts w:ascii="Arial" w:hAnsi="Arial" w:cs="Arial"/>
          <w:b/>
        </w:rPr>
        <w:t>§ 131</w:t>
      </w:r>
    </w:p>
    <w:p w:rsidR="007D34D1" w:rsidRPr="004906CB" w:rsidRDefault="00CD5EED">
      <w:pPr>
        <w:spacing w:after="0"/>
        <w:jc w:val="center"/>
        <w:rPr>
          <w:rFonts w:ascii="Arial" w:hAnsi="Arial" w:cs="Arial"/>
        </w:rPr>
      </w:pPr>
      <w:r w:rsidRPr="004906CB">
        <w:rPr>
          <w:rFonts w:ascii="Arial" w:hAnsi="Arial" w:cs="Arial"/>
          <w:b/>
        </w:rPr>
        <w:t>[Zmocňovací ustanovení]</w:t>
      </w:r>
    </w:p>
    <w:bookmarkEnd w:id="208"/>
    <w:p w:rsidR="007D34D1" w:rsidRPr="004906CB" w:rsidRDefault="00CD5EED">
      <w:pPr>
        <w:spacing w:after="60"/>
        <w:jc w:val="both"/>
        <w:rPr>
          <w:rFonts w:ascii="Arial" w:hAnsi="Arial" w:cs="Arial"/>
        </w:rPr>
      </w:pPr>
      <w:r w:rsidRPr="004906CB">
        <w:rPr>
          <w:rFonts w:ascii="Arial" w:hAnsi="Arial" w:cs="Arial"/>
        </w:rPr>
        <w:t>Ministerstvo se zmocňuje, aby stanovilo vyhláškou</w:t>
      </w:r>
    </w:p>
    <w:tbl>
      <w:tblPr>
        <w:tblW w:w="0" w:type="auto"/>
        <w:tblCellSpacing w:w="0" w:type="dxa"/>
        <w:tblLook w:val="04A0" w:firstRow="1" w:lastRow="0" w:firstColumn="1" w:lastColumn="0" w:noHBand="0" w:noVBand="1"/>
      </w:tblPr>
      <w:tblGrid>
        <w:gridCol w:w="296"/>
        <w:gridCol w:w="8761"/>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a)</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výši a způsob určení odměny exekutora, hotových výdajů, náhrady za doručení písemností a náhrady za ztrátu času, včetně přiměřené výše zálohy,</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b)</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paušální výši náhrady nákladů účastníka řízení pro účely rozhodování o nákladech v případech podle § 89a,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c)</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výši a způsob určení odměny správců závodu a náhrady jejich hotových výdajů,</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d)</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podmínky pojištění odpovědnosti za újmy způsobené exekutorem činností dle tohoto zákona,</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e)</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postup pro zápis a výmaz údajů v centrální evidenci exekucí a pro její vedení, provoz a správu,</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f)</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postupy při výkonu exekuční a další činnosti k provedení hlavy třetí až osmé tohoto zákona.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09" w:name="pf132"/>
      <w:r w:rsidRPr="004906CB">
        <w:rPr>
          <w:rFonts w:ascii="Arial" w:hAnsi="Arial" w:cs="Arial"/>
          <w:b/>
        </w:rPr>
        <w:t>§ 132</w:t>
      </w:r>
    </w:p>
    <w:p w:rsidR="007D34D1" w:rsidRPr="004906CB" w:rsidRDefault="00CD5EED">
      <w:pPr>
        <w:spacing w:after="0"/>
        <w:jc w:val="center"/>
        <w:rPr>
          <w:rFonts w:ascii="Arial" w:hAnsi="Arial" w:cs="Arial"/>
        </w:rPr>
      </w:pPr>
      <w:r w:rsidRPr="004906CB">
        <w:rPr>
          <w:rFonts w:ascii="Arial" w:hAnsi="Arial" w:cs="Arial"/>
          <w:b/>
        </w:rPr>
        <w:t>[Přechodné období]</w:t>
      </w:r>
    </w:p>
    <w:bookmarkEnd w:id="209"/>
    <w:p w:rsidR="007D34D1" w:rsidRPr="004906CB" w:rsidRDefault="00CD5EED">
      <w:pPr>
        <w:spacing w:after="60"/>
        <w:jc w:val="both"/>
        <w:rPr>
          <w:rFonts w:ascii="Arial" w:hAnsi="Arial" w:cs="Arial"/>
        </w:rPr>
      </w:pPr>
      <w:r w:rsidRPr="004906CB">
        <w:rPr>
          <w:rFonts w:ascii="Arial" w:hAnsi="Arial" w:cs="Arial"/>
        </w:rPr>
        <w:t>Po dobu 2 let od účinnosti tohoto zákona může se souhlasem ministra Komora započítat i jinou právní praxi v délce 3 let.</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0" w:name="ca2"/>
      <w:r w:rsidRPr="004906CB">
        <w:rPr>
          <w:rFonts w:ascii="Arial" w:hAnsi="Arial" w:cs="Arial"/>
          <w:b/>
        </w:rPr>
        <w:t>Část druhá</w:t>
      </w:r>
    </w:p>
    <w:p w:rsidR="007D34D1" w:rsidRPr="004906CB" w:rsidRDefault="00CD5EED">
      <w:pPr>
        <w:spacing w:after="60"/>
        <w:rPr>
          <w:rFonts w:ascii="Arial" w:hAnsi="Arial" w:cs="Arial"/>
        </w:rPr>
      </w:pPr>
      <w:r w:rsidRPr="004906CB">
        <w:rPr>
          <w:rFonts w:ascii="Arial" w:hAnsi="Arial" w:cs="Arial"/>
          <w:i/>
        </w:rPr>
        <w:t>zrušena (§ 133)</w:t>
      </w:r>
    </w:p>
    <w:bookmarkEnd w:id="21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1" w:name="pf133"/>
      <w:r w:rsidRPr="004906CB">
        <w:rPr>
          <w:rFonts w:ascii="Arial" w:hAnsi="Arial" w:cs="Arial"/>
          <w:b/>
        </w:rPr>
        <w:t>§ 133</w:t>
      </w:r>
    </w:p>
    <w:p w:rsidR="007D34D1" w:rsidRPr="004906CB" w:rsidRDefault="00CD5EED">
      <w:pPr>
        <w:spacing w:after="60"/>
        <w:rPr>
          <w:rFonts w:ascii="Arial" w:hAnsi="Arial" w:cs="Arial"/>
        </w:rPr>
      </w:pPr>
      <w:r w:rsidRPr="004906CB">
        <w:rPr>
          <w:rFonts w:ascii="Arial" w:hAnsi="Arial" w:cs="Arial"/>
          <w:i/>
        </w:rPr>
        <w:t>zrušen</w:t>
      </w:r>
    </w:p>
    <w:bookmarkEnd w:id="21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2" w:name="ca3"/>
      <w:r w:rsidRPr="004906CB">
        <w:rPr>
          <w:rFonts w:ascii="Arial" w:hAnsi="Arial" w:cs="Arial"/>
          <w:b/>
        </w:rPr>
        <w:t>Část třetí</w:t>
      </w:r>
    </w:p>
    <w:p w:rsidR="007D34D1" w:rsidRPr="004906CB" w:rsidRDefault="00CD5EED">
      <w:pPr>
        <w:spacing w:after="60"/>
        <w:rPr>
          <w:rFonts w:ascii="Arial" w:hAnsi="Arial" w:cs="Arial"/>
        </w:rPr>
      </w:pPr>
      <w:r w:rsidRPr="004906CB">
        <w:rPr>
          <w:rFonts w:ascii="Arial" w:hAnsi="Arial" w:cs="Arial"/>
          <w:i/>
        </w:rPr>
        <w:t>zrušena (§ 134)</w:t>
      </w:r>
    </w:p>
    <w:bookmarkEnd w:id="21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3" w:name="pf134"/>
      <w:r w:rsidRPr="004906CB">
        <w:rPr>
          <w:rFonts w:ascii="Arial" w:hAnsi="Arial" w:cs="Arial"/>
          <w:b/>
        </w:rPr>
        <w:t>§ 134</w:t>
      </w:r>
    </w:p>
    <w:p w:rsidR="007D34D1" w:rsidRPr="004906CB" w:rsidRDefault="00CD5EED">
      <w:pPr>
        <w:spacing w:after="60"/>
        <w:rPr>
          <w:rFonts w:ascii="Arial" w:hAnsi="Arial" w:cs="Arial"/>
        </w:rPr>
      </w:pPr>
      <w:r w:rsidRPr="004906CB">
        <w:rPr>
          <w:rFonts w:ascii="Arial" w:hAnsi="Arial" w:cs="Arial"/>
          <w:i/>
        </w:rPr>
        <w:t>zrušen</w:t>
      </w:r>
    </w:p>
    <w:bookmarkEnd w:id="213"/>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4" w:name="ca4"/>
      <w:r w:rsidRPr="004906CB">
        <w:rPr>
          <w:rFonts w:ascii="Arial" w:hAnsi="Arial" w:cs="Arial"/>
          <w:b/>
        </w:rPr>
        <w:t>Část čtvrtá</w:t>
      </w:r>
    </w:p>
    <w:p w:rsidR="007D34D1" w:rsidRPr="004906CB" w:rsidRDefault="00CD5EED">
      <w:pPr>
        <w:spacing w:after="60"/>
        <w:rPr>
          <w:rFonts w:ascii="Arial" w:hAnsi="Arial" w:cs="Arial"/>
        </w:rPr>
      </w:pPr>
      <w:r w:rsidRPr="004906CB">
        <w:rPr>
          <w:rFonts w:ascii="Arial" w:hAnsi="Arial" w:cs="Arial"/>
          <w:i/>
        </w:rPr>
        <w:t>zrušena (§ 135)</w:t>
      </w:r>
    </w:p>
    <w:bookmarkEnd w:id="21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5" w:name="pf135"/>
      <w:r w:rsidRPr="004906CB">
        <w:rPr>
          <w:rFonts w:ascii="Arial" w:hAnsi="Arial" w:cs="Arial"/>
          <w:b/>
        </w:rPr>
        <w:t>§ 135</w:t>
      </w:r>
    </w:p>
    <w:p w:rsidR="007D34D1" w:rsidRPr="004906CB" w:rsidRDefault="00CD5EED">
      <w:pPr>
        <w:spacing w:after="60"/>
        <w:rPr>
          <w:rFonts w:ascii="Arial" w:hAnsi="Arial" w:cs="Arial"/>
        </w:rPr>
      </w:pPr>
      <w:r w:rsidRPr="004906CB">
        <w:rPr>
          <w:rFonts w:ascii="Arial" w:hAnsi="Arial" w:cs="Arial"/>
          <w:i/>
        </w:rPr>
        <w:t>zrušen</w:t>
      </w:r>
    </w:p>
    <w:bookmarkEnd w:id="215"/>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6" w:name="ca5"/>
      <w:r w:rsidRPr="004906CB">
        <w:rPr>
          <w:rFonts w:ascii="Arial" w:hAnsi="Arial" w:cs="Arial"/>
          <w:b/>
        </w:rPr>
        <w:t>Část pátá</w:t>
      </w:r>
    </w:p>
    <w:p w:rsidR="007D34D1" w:rsidRPr="004906CB" w:rsidRDefault="00CD5EED">
      <w:pPr>
        <w:spacing w:after="0"/>
        <w:jc w:val="center"/>
        <w:rPr>
          <w:rFonts w:ascii="Arial" w:hAnsi="Arial" w:cs="Arial"/>
        </w:rPr>
      </w:pPr>
      <w:r w:rsidRPr="004906CB">
        <w:rPr>
          <w:rFonts w:ascii="Arial" w:hAnsi="Arial" w:cs="Arial"/>
          <w:b/>
        </w:rPr>
        <w:t xml:space="preserve">Změna </w:t>
      </w:r>
      <w:hyperlink r:id="rId58">
        <w:r w:rsidRPr="004906CB">
          <w:rPr>
            <w:rFonts w:ascii="Arial" w:hAnsi="Arial" w:cs="Arial"/>
            <w:b/>
          </w:rPr>
          <w:t>občanského soudního řádu</w:t>
        </w:r>
      </w:hyperlink>
      <w:r w:rsidRPr="004906CB">
        <w:rPr>
          <w:rFonts w:ascii="Arial" w:hAnsi="Arial" w:cs="Arial"/>
          <w:b/>
        </w:rPr>
        <w:t xml:space="preserve"> (§ 136)</w:t>
      </w:r>
    </w:p>
    <w:bookmarkEnd w:id="21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7" w:name="pf136"/>
      <w:r w:rsidRPr="004906CB">
        <w:rPr>
          <w:rFonts w:ascii="Arial" w:hAnsi="Arial" w:cs="Arial"/>
          <w:b/>
        </w:rPr>
        <w:t>§ 136</w:t>
      </w:r>
    </w:p>
    <w:p w:rsidR="007D34D1" w:rsidRPr="004906CB" w:rsidRDefault="00CD5EED">
      <w:pPr>
        <w:spacing w:after="0"/>
        <w:jc w:val="center"/>
        <w:rPr>
          <w:rFonts w:ascii="Arial" w:hAnsi="Arial" w:cs="Arial"/>
        </w:rPr>
      </w:pPr>
      <w:r w:rsidRPr="004906CB">
        <w:rPr>
          <w:rFonts w:ascii="Arial" w:hAnsi="Arial" w:cs="Arial"/>
          <w:b/>
        </w:rPr>
        <w:t xml:space="preserve">[Změna </w:t>
      </w:r>
      <w:hyperlink r:id="rId59">
        <w:r w:rsidRPr="004906CB">
          <w:rPr>
            <w:rFonts w:ascii="Arial" w:hAnsi="Arial" w:cs="Arial"/>
            <w:b/>
          </w:rPr>
          <w:t>občanského soudního řádu</w:t>
        </w:r>
      </w:hyperlink>
      <w:r w:rsidRPr="004906CB">
        <w:rPr>
          <w:rFonts w:ascii="Arial" w:hAnsi="Arial" w:cs="Arial"/>
          <w:b/>
        </w:rPr>
        <w:t>]</w:t>
      </w:r>
    </w:p>
    <w:bookmarkEnd w:id="217"/>
    <w:p w:rsidR="007D34D1" w:rsidRPr="004906CB" w:rsidRDefault="00CD5EED">
      <w:pPr>
        <w:spacing w:after="60"/>
        <w:jc w:val="both"/>
        <w:rPr>
          <w:rFonts w:ascii="Arial" w:hAnsi="Arial" w:cs="Arial"/>
        </w:rPr>
      </w:pPr>
      <w:r w:rsidRPr="004906CB">
        <w:rPr>
          <w:rFonts w:ascii="Arial" w:hAnsi="Arial" w:cs="Arial"/>
        </w:rPr>
        <w:t>Zákon č. </w:t>
      </w:r>
      <w:hyperlink r:id="rId60">
        <w:r w:rsidRPr="004906CB">
          <w:rPr>
            <w:rFonts w:ascii="Arial" w:hAnsi="Arial" w:cs="Arial"/>
          </w:rPr>
          <w:t>99/1963 Sb.</w:t>
        </w:r>
      </w:hyperlink>
      <w:r w:rsidRPr="004906CB">
        <w:rPr>
          <w:rFonts w:ascii="Arial" w:hAnsi="Arial" w:cs="Arial"/>
        </w:rPr>
        <w:t xml:space="preserve">, </w:t>
      </w:r>
      <w:hyperlink r:id="rId61">
        <w:r w:rsidRPr="004906CB">
          <w:rPr>
            <w:rFonts w:ascii="Arial" w:hAnsi="Arial" w:cs="Arial"/>
          </w:rPr>
          <w:t>občanský soudní řád</w:t>
        </w:r>
      </w:hyperlink>
      <w:r w:rsidRPr="004906CB">
        <w:rPr>
          <w:rFonts w:ascii="Arial" w:hAnsi="Arial" w:cs="Arial"/>
        </w:rPr>
        <w:t>, ve znění zákona č. </w:t>
      </w:r>
      <w:hyperlink r:id="rId62">
        <w:r w:rsidRPr="004906CB">
          <w:rPr>
            <w:rFonts w:ascii="Arial" w:hAnsi="Arial" w:cs="Arial"/>
          </w:rPr>
          <w:t>36/1967 Sb.</w:t>
        </w:r>
      </w:hyperlink>
      <w:r w:rsidRPr="004906CB">
        <w:rPr>
          <w:rFonts w:ascii="Arial" w:hAnsi="Arial" w:cs="Arial"/>
        </w:rPr>
        <w:t>, zákona č. </w:t>
      </w:r>
      <w:hyperlink r:id="rId63">
        <w:r w:rsidRPr="004906CB">
          <w:rPr>
            <w:rFonts w:ascii="Arial" w:hAnsi="Arial" w:cs="Arial"/>
          </w:rPr>
          <w:t>158/1969 Sb.</w:t>
        </w:r>
      </w:hyperlink>
      <w:r w:rsidRPr="004906CB">
        <w:rPr>
          <w:rFonts w:ascii="Arial" w:hAnsi="Arial" w:cs="Arial"/>
        </w:rPr>
        <w:t>, zákona č. </w:t>
      </w:r>
      <w:hyperlink r:id="rId64">
        <w:r w:rsidRPr="004906CB">
          <w:rPr>
            <w:rFonts w:ascii="Arial" w:hAnsi="Arial" w:cs="Arial"/>
          </w:rPr>
          <w:t>49/1973 Sb.</w:t>
        </w:r>
      </w:hyperlink>
      <w:r w:rsidRPr="004906CB">
        <w:rPr>
          <w:rFonts w:ascii="Arial" w:hAnsi="Arial" w:cs="Arial"/>
        </w:rPr>
        <w:t>, zákona č. </w:t>
      </w:r>
      <w:hyperlink r:id="rId65">
        <w:r w:rsidRPr="004906CB">
          <w:rPr>
            <w:rFonts w:ascii="Arial" w:hAnsi="Arial" w:cs="Arial"/>
          </w:rPr>
          <w:t>20/1975 Sb.</w:t>
        </w:r>
      </w:hyperlink>
      <w:r w:rsidRPr="004906CB">
        <w:rPr>
          <w:rFonts w:ascii="Arial" w:hAnsi="Arial" w:cs="Arial"/>
        </w:rPr>
        <w:t>, zákona č. </w:t>
      </w:r>
      <w:hyperlink r:id="rId66">
        <w:r w:rsidRPr="004906CB">
          <w:rPr>
            <w:rFonts w:ascii="Arial" w:hAnsi="Arial" w:cs="Arial"/>
          </w:rPr>
          <w:t>133/1982 Sb.</w:t>
        </w:r>
      </w:hyperlink>
      <w:r w:rsidRPr="004906CB">
        <w:rPr>
          <w:rFonts w:ascii="Arial" w:hAnsi="Arial" w:cs="Arial"/>
        </w:rPr>
        <w:t>, zákona č. </w:t>
      </w:r>
      <w:hyperlink r:id="rId67">
        <w:r w:rsidRPr="004906CB">
          <w:rPr>
            <w:rFonts w:ascii="Arial" w:hAnsi="Arial" w:cs="Arial"/>
          </w:rPr>
          <w:t>180/1990 Sb.</w:t>
        </w:r>
      </w:hyperlink>
      <w:r w:rsidRPr="004906CB">
        <w:rPr>
          <w:rFonts w:ascii="Arial" w:hAnsi="Arial" w:cs="Arial"/>
        </w:rPr>
        <w:t>, zákona č. </w:t>
      </w:r>
      <w:hyperlink r:id="rId68">
        <w:r w:rsidRPr="004906CB">
          <w:rPr>
            <w:rFonts w:ascii="Arial" w:hAnsi="Arial" w:cs="Arial"/>
          </w:rPr>
          <w:t>328/1991 Sb.</w:t>
        </w:r>
      </w:hyperlink>
      <w:r w:rsidRPr="004906CB">
        <w:rPr>
          <w:rFonts w:ascii="Arial" w:hAnsi="Arial" w:cs="Arial"/>
        </w:rPr>
        <w:t>, zákona č. </w:t>
      </w:r>
      <w:hyperlink r:id="rId69">
        <w:r w:rsidRPr="004906CB">
          <w:rPr>
            <w:rFonts w:ascii="Arial" w:hAnsi="Arial" w:cs="Arial"/>
          </w:rPr>
          <w:t>519/1991 Sb.</w:t>
        </w:r>
      </w:hyperlink>
      <w:r w:rsidRPr="004906CB">
        <w:rPr>
          <w:rFonts w:ascii="Arial" w:hAnsi="Arial" w:cs="Arial"/>
        </w:rPr>
        <w:t>, zákona č. </w:t>
      </w:r>
      <w:hyperlink r:id="rId70">
        <w:r w:rsidRPr="004906CB">
          <w:rPr>
            <w:rFonts w:ascii="Arial" w:hAnsi="Arial" w:cs="Arial"/>
          </w:rPr>
          <w:t>263/1992 Sb.</w:t>
        </w:r>
      </w:hyperlink>
      <w:r w:rsidRPr="004906CB">
        <w:rPr>
          <w:rFonts w:ascii="Arial" w:hAnsi="Arial" w:cs="Arial"/>
        </w:rPr>
        <w:t>, zákona č. </w:t>
      </w:r>
      <w:hyperlink r:id="rId71">
        <w:r w:rsidRPr="004906CB">
          <w:rPr>
            <w:rFonts w:ascii="Arial" w:hAnsi="Arial" w:cs="Arial"/>
          </w:rPr>
          <w:t>24/1993 Sb.</w:t>
        </w:r>
      </w:hyperlink>
      <w:r w:rsidRPr="004906CB">
        <w:rPr>
          <w:rFonts w:ascii="Arial" w:hAnsi="Arial" w:cs="Arial"/>
        </w:rPr>
        <w:t>, zákona č. </w:t>
      </w:r>
      <w:hyperlink r:id="rId72">
        <w:r w:rsidRPr="004906CB">
          <w:rPr>
            <w:rFonts w:ascii="Arial" w:hAnsi="Arial" w:cs="Arial"/>
          </w:rPr>
          <w:t>171/1993 Sb.</w:t>
        </w:r>
      </w:hyperlink>
      <w:r w:rsidRPr="004906CB">
        <w:rPr>
          <w:rFonts w:ascii="Arial" w:hAnsi="Arial" w:cs="Arial"/>
        </w:rPr>
        <w:t>, zákona č. </w:t>
      </w:r>
      <w:hyperlink r:id="rId73">
        <w:r w:rsidRPr="004906CB">
          <w:rPr>
            <w:rFonts w:ascii="Arial" w:hAnsi="Arial" w:cs="Arial"/>
          </w:rPr>
          <w:t>117/1994 Sb.</w:t>
        </w:r>
      </w:hyperlink>
      <w:r w:rsidRPr="004906CB">
        <w:rPr>
          <w:rFonts w:ascii="Arial" w:hAnsi="Arial" w:cs="Arial"/>
        </w:rPr>
        <w:t>, zákona č. </w:t>
      </w:r>
      <w:hyperlink r:id="rId74">
        <w:r w:rsidRPr="004906CB">
          <w:rPr>
            <w:rFonts w:ascii="Arial" w:hAnsi="Arial" w:cs="Arial"/>
          </w:rPr>
          <w:t>152/1994 Sb.</w:t>
        </w:r>
      </w:hyperlink>
      <w:r w:rsidRPr="004906CB">
        <w:rPr>
          <w:rFonts w:ascii="Arial" w:hAnsi="Arial" w:cs="Arial"/>
        </w:rPr>
        <w:t>, zákona č. </w:t>
      </w:r>
      <w:hyperlink r:id="rId75">
        <w:r w:rsidRPr="004906CB">
          <w:rPr>
            <w:rFonts w:ascii="Arial" w:hAnsi="Arial" w:cs="Arial"/>
          </w:rPr>
          <w:t>216/1994 Sb.</w:t>
        </w:r>
      </w:hyperlink>
      <w:r w:rsidRPr="004906CB">
        <w:rPr>
          <w:rFonts w:ascii="Arial" w:hAnsi="Arial" w:cs="Arial"/>
        </w:rPr>
        <w:t>, zákona č. </w:t>
      </w:r>
      <w:hyperlink r:id="rId76">
        <w:r w:rsidRPr="004906CB">
          <w:rPr>
            <w:rFonts w:ascii="Arial" w:hAnsi="Arial" w:cs="Arial"/>
          </w:rPr>
          <w:t>84/1995 Sb.</w:t>
        </w:r>
      </w:hyperlink>
      <w:r w:rsidRPr="004906CB">
        <w:rPr>
          <w:rFonts w:ascii="Arial" w:hAnsi="Arial" w:cs="Arial"/>
        </w:rPr>
        <w:t>, zákona č. </w:t>
      </w:r>
      <w:hyperlink r:id="rId77">
        <w:r w:rsidRPr="004906CB">
          <w:rPr>
            <w:rFonts w:ascii="Arial" w:hAnsi="Arial" w:cs="Arial"/>
          </w:rPr>
          <w:t>118/1995 Sb.</w:t>
        </w:r>
      </w:hyperlink>
      <w:r w:rsidRPr="004906CB">
        <w:rPr>
          <w:rFonts w:ascii="Arial" w:hAnsi="Arial" w:cs="Arial"/>
        </w:rPr>
        <w:t>, zákona č. </w:t>
      </w:r>
      <w:hyperlink r:id="rId78">
        <w:r w:rsidRPr="004906CB">
          <w:rPr>
            <w:rFonts w:ascii="Arial" w:hAnsi="Arial" w:cs="Arial"/>
          </w:rPr>
          <w:t>160/1995 Sb.</w:t>
        </w:r>
      </w:hyperlink>
      <w:r w:rsidRPr="004906CB">
        <w:rPr>
          <w:rFonts w:ascii="Arial" w:hAnsi="Arial" w:cs="Arial"/>
        </w:rPr>
        <w:t>, zákona č. </w:t>
      </w:r>
      <w:hyperlink r:id="rId79">
        <w:r w:rsidRPr="004906CB">
          <w:rPr>
            <w:rFonts w:ascii="Arial" w:hAnsi="Arial" w:cs="Arial"/>
          </w:rPr>
          <w:t>238/1995 Sb.</w:t>
        </w:r>
      </w:hyperlink>
      <w:r w:rsidRPr="004906CB">
        <w:rPr>
          <w:rFonts w:ascii="Arial" w:hAnsi="Arial" w:cs="Arial"/>
        </w:rPr>
        <w:t>, zákona č. </w:t>
      </w:r>
      <w:hyperlink r:id="rId80">
        <w:r w:rsidRPr="004906CB">
          <w:rPr>
            <w:rFonts w:ascii="Arial" w:hAnsi="Arial" w:cs="Arial"/>
          </w:rPr>
          <w:t>247/1995 Sb.</w:t>
        </w:r>
      </w:hyperlink>
      <w:r w:rsidRPr="004906CB">
        <w:rPr>
          <w:rFonts w:ascii="Arial" w:hAnsi="Arial" w:cs="Arial"/>
        </w:rPr>
        <w:t>, nálezu Ústavního soudu č. </w:t>
      </w:r>
      <w:hyperlink r:id="rId81">
        <w:r w:rsidRPr="004906CB">
          <w:rPr>
            <w:rFonts w:ascii="Arial" w:hAnsi="Arial" w:cs="Arial"/>
          </w:rPr>
          <w:t>31/1996 Sb.</w:t>
        </w:r>
      </w:hyperlink>
      <w:r w:rsidRPr="004906CB">
        <w:rPr>
          <w:rFonts w:ascii="Arial" w:hAnsi="Arial" w:cs="Arial"/>
        </w:rPr>
        <w:t>, zákona č. </w:t>
      </w:r>
      <w:hyperlink r:id="rId82">
        <w:r w:rsidRPr="004906CB">
          <w:rPr>
            <w:rFonts w:ascii="Arial" w:hAnsi="Arial" w:cs="Arial"/>
          </w:rPr>
          <w:t>142/1996 Sb.</w:t>
        </w:r>
      </w:hyperlink>
      <w:r w:rsidRPr="004906CB">
        <w:rPr>
          <w:rFonts w:ascii="Arial" w:hAnsi="Arial" w:cs="Arial"/>
        </w:rPr>
        <w:t>, nálezu Ústavního soudu č. </w:t>
      </w:r>
      <w:hyperlink r:id="rId83">
        <w:r w:rsidRPr="004906CB">
          <w:rPr>
            <w:rFonts w:ascii="Arial" w:hAnsi="Arial" w:cs="Arial"/>
          </w:rPr>
          <w:t>269/1996 Sb.</w:t>
        </w:r>
      </w:hyperlink>
      <w:r w:rsidRPr="004906CB">
        <w:rPr>
          <w:rFonts w:ascii="Arial" w:hAnsi="Arial" w:cs="Arial"/>
        </w:rPr>
        <w:t>, zákona č. </w:t>
      </w:r>
      <w:hyperlink r:id="rId84">
        <w:r w:rsidRPr="004906CB">
          <w:rPr>
            <w:rFonts w:ascii="Arial" w:hAnsi="Arial" w:cs="Arial"/>
          </w:rPr>
          <w:t>202/1997 Sb.</w:t>
        </w:r>
      </w:hyperlink>
      <w:r w:rsidRPr="004906CB">
        <w:rPr>
          <w:rFonts w:ascii="Arial" w:hAnsi="Arial" w:cs="Arial"/>
        </w:rPr>
        <w:t>, zákona č. </w:t>
      </w:r>
      <w:hyperlink r:id="rId85">
        <w:r w:rsidRPr="004906CB">
          <w:rPr>
            <w:rFonts w:ascii="Arial" w:hAnsi="Arial" w:cs="Arial"/>
          </w:rPr>
          <w:t>227/1997 Sb.</w:t>
        </w:r>
      </w:hyperlink>
      <w:r w:rsidRPr="004906CB">
        <w:rPr>
          <w:rFonts w:ascii="Arial" w:hAnsi="Arial" w:cs="Arial"/>
        </w:rPr>
        <w:t>, zákona č. </w:t>
      </w:r>
      <w:hyperlink r:id="rId86">
        <w:r w:rsidRPr="004906CB">
          <w:rPr>
            <w:rFonts w:ascii="Arial" w:hAnsi="Arial" w:cs="Arial"/>
          </w:rPr>
          <w:t>15/1998 Sb.</w:t>
        </w:r>
      </w:hyperlink>
      <w:r w:rsidRPr="004906CB">
        <w:rPr>
          <w:rFonts w:ascii="Arial" w:hAnsi="Arial" w:cs="Arial"/>
        </w:rPr>
        <w:t>, zákona č. </w:t>
      </w:r>
      <w:hyperlink r:id="rId87">
        <w:r w:rsidRPr="004906CB">
          <w:rPr>
            <w:rFonts w:ascii="Arial" w:hAnsi="Arial" w:cs="Arial"/>
          </w:rPr>
          <w:t>91/1998 Sb.</w:t>
        </w:r>
      </w:hyperlink>
      <w:r w:rsidRPr="004906CB">
        <w:rPr>
          <w:rFonts w:ascii="Arial" w:hAnsi="Arial" w:cs="Arial"/>
        </w:rPr>
        <w:t>, zákona č. </w:t>
      </w:r>
      <w:hyperlink r:id="rId88">
        <w:r w:rsidRPr="004906CB">
          <w:rPr>
            <w:rFonts w:ascii="Arial" w:hAnsi="Arial" w:cs="Arial"/>
          </w:rPr>
          <w:t>165/1998 Sb.</w:t>
        </w:r>
      </w:hyperlink>
      <w:r w:rsidRPr="004906CB">
        <w:rPr>
          <w:rFonts w:ascii="Arial" w:hAnsi="Arial" w:cs="Arial"/>
        </w:rPr>
        <w:t>, zákona č. </w:t>
      </w:r>
      <w:hyperlink r:id="rId89">
        <w:r w:rsidRPr="004906CB">
          <w:rPr>
            <w:rFonts w:ascii="Arial" w:hAnsi="Arial" w:cs="Arial"/>
          </w:rPr>
          <w:t>326/1999 Sb.</w:t>
        </w:r>
      </w:hyperlink>
      <w:r w:rsidRPr="004906CB">
        <w:rPr>
          <w:rFonts w:ascii="Arial" w:hAnsi="Arial" w:cs="Arial"/>
        </w:rPr>
        <w:t>, zákona č. </w:t>
      </w:r>
      <w:hyperlink r:id="rId90">
        <w:r w:rsidRPr="004906CB">
          <w:rPr>
            <w:rFonts w:ascii="Arial" w:hAnsi="Arial" w:cs="Arial"/>
          </w:rPr>
          <w:t>360/1999 Sb.</w:t>
        </w:r>
      </w:hyperlink>
      <w:r w:rsidRPr="004906CB">
        <w:rPr>
          <w:rFonts w:ascii="Arial" w:hAnsi="Arial" w:cs="Arial"/>
        </w:rPr>
        <w:t>, nálezu Ústavního soudu č. </w:t>
      </w:r>
      <w:hyperlink r:id="rId91">
        <w:r w:rsidRPr="004906CB">
          <w:rPr>
            <w:rFonts w:ascii="Arial" w:hAnsi="Arial" w:cs="Arial"/>
          </w:rPr>
          <w:t>2/2000 Sb.</w:t>
        </w:r>
      </w:hyperlink>
      <w:r w:rsidRPr="004906CB">
        <w:rPr>
          <w:rFonts w:ascii="Arial" w:hAnsi="Arial" w:cs="Arial"/>
        </w:rPr>
        <w:t>, zákona č. </w:t>
      </w:r>
      <w:hyperlink r:id="rId92">
        <w:r w:rsidRPr="004906CB">
          <w:rPr>
            <w:rFonts w:ascii="Arial" w:hAnsi="Arial" w:cs="Arial"/>
          </w:rPr>
          <w:t>27/2000 Sb.</w:t>
        </w:r>
      </w:hyperlink>
      <w:r w:rsidRPr="004906CB">
        <w:rPr>
          <w:rFonts w:ascii="Arial" w:hAnsi="Arial" w:cs="Arial"/>
        </w:rPr>
        <w:t>, zákona č. </w:t>
      </w:r>
      <w:hyperlink r:id="rId93">
        <w:r w:rsidRPr="004906CB">
          <w:rPr>
            <w:rFonts w:ascii="Arial" w:hAnsi="Arial" w:cs="Arial"/>
          </w:rPr>
          <w:t>30/2000 Sb.</w:t>
        </w:r>
      </w:hyperlink>
      <w:r w:rsidRPr="004906CB">
        <w:rPr>
          <w:rFonts w:ascii="Arial" w:hAnsi="Arial" w:cs="Arial"/>
        </w:rPr>
        <w:t>, zákona č. </w:t>
      </w:r>
      <w:hyperlink r:id="rId94">
        <w:r w:rsidRPr="004906CB">
          <w:rPr>
            <w:rFonts w:ascii="Arial" w:hAnsi="Arial" w:cs="Arial"/>
          </w:rPr>
          <w:t>46/2000 Sb.</w:t>
        </w:r>
      </w:hyperlink>
      <w:r w:rsidRPr="004906CB">
        <w:rPr>
          <w:rFonts w:ascii="Arial" w:hAnsi="Arial" w:cs="Arial"/>
        </w:rPr>
        <w:t>, zákona č. </w:t>
      </w:r>
      <w:hyperlink r:id="rId95">
        <w:r w:rsidRPr="004906CB">
          <w:rPr>
            <w:rFonts w:ascii="Arial" w:hAnsi="Arial" w:cs="Arial"/>
          </w:rPr>
          <w:t>105/2000 Sb.</w:t>
        </w:r>
      </w:hyperlink>
      <w:r w:rsidRPr="004906CB">
        <w:rPr>
          <w:rFonts w:ascii="Arial" w:hAnsi="Arial" w:cs="Arial"/>
        </w:rPr>
        <w:t>, zákona č. </w:t>
      </w:r>
      <w:hyperlink r:id="rId96">
        <w:r w:rsidRPr="004906CB">
          <w:rPr>
            <w:rFonts w:ascii="Arial" w:hAnsi="Arial" w:cs="Arial"/>
          </w:rPr>
          <w:t>130/2000 Sb.</w:t>
        </w:r>
      </w:hyperlink>
      <w:r w:rsidRPr="004906CB">
        <w:rPr>
          <w:rFonts w:ascii="Arial" w:hAnsi="Arial" w:cs="Arial"/>
        </w:rPr>
        <w:t>, zákona č. </w:t>
      </w:r>
      <w:hyperlink r:id="rId97">
        <w:r w:rsidRPr="004906CB">
          <w:rPr>
            <w:rFonts w:ascii="Arial" w:hAnsi="Arial" w:cs="Arial"/>
          </w:rPr>
          <w:t>155/2000 Sb.</w:t>
        </w:r>
      </w:hyperlink>
      <w:r w:rsidRPr="004906CB">
        <w:rPr>
          <w:rFonts w:ascii="Arial" w:hAnsi="Arial" w:cs="Arial"/>
        </w:rPr>
        <w:t>, zákona č. </w:t>
      </w:r>
      <w:hyperlink r:id="rId98">
        <w:r w:rsidRPr="004906CB">
          <w:rPr>
            <w:rFonts w:ascii="Arial" w:hAnsi="Arial" w:cs="Arial"/>
          </w:rPr>
          <w:t>204/2000 Sb.</w:t>
        </w:r>
      </w:hyperlink>
      <w:r w:rsidRPr="004906CB">
        <w:rPr>
          <w:rFonts w:ascii="Arial" w:hAnsi="Arial" w:cs="Arial"/>
        </w:rPr>
        <w:t>, zákona č. </w:t>
      </w:r>
      <w:hyperlink r:id="rId99">
        <w:r w:rsidRPr="004906CB">
          <w:rPr>
            <w:rFonts w:ascii="Arial" w:hAnsi="Arial" w:cs="Arial"/>
          </w:rPr>
          <w:t>220/2000 Sb.</w:t>
        </w:r>
      </w:hyperlink>
      <w:r w:rsidRPr="004906CB">
        <w:rPr>
          <w:rFonts w:ascii="Arial" w:hAnsi="Arial" w:cs="Arial"/>
        </w:rPr>
        <w:t>, zákona č. </w:t>
      </w:r>
      <w:hyperlink r:id="rId100">
        <w:r w:rsidRPr="004906CB">
          <w:rPr>
            <w:rFonts w:ascii="Arial" w:hAnsi="Arial" w:cs="Arial"/>
          </w:rPr>
          <w:t>227/2000 Sb.</w:t>
        </w:r>
      </w:hyperlink>
      <w:r w:rsidRPr="004906CB">
        <w:rPr>
          <w:rFonts w:ascii="Arial" w:hAnsi="Arial" w:cs="Arial"/>
        </w:rPr>
        <w:t>, zákona č. </w:t>
      </w:r>
      <w:hyperlink r:id="rId101">
        <w:r w:rsidRPr="004906CB">
          <w:rPr>
            <w:rFonts w:ascii="Arial" w:hAnsi="Arial" w:cs="Arial"/>
          </w:rPr>
          <w:t>367/2000 Sb.</w:t>
        </w:r>
      </w:hyperlink>
      <w:r w:rsidRPr="004906CB">
        <w:rPr>
          <w:rFonts w:ascii="Arial" w:hAnsi="Arial" w:cs="Arial"/>
        </w:rPr>
        <w:t xml:space="preserve"> a zákona č. </w:t>
      </w:r>
      <w:hyperlink r:id="rId102">
        <w:r w:rsidRPr="004906CB">
          <w:rPr>
            <w:rFonts w:ascii="Arial" w:hAnsi="Arial" w:cs="Arial"/>
          </w:rPr>
          <w:t>370/2000 Sb.</w:t>
        </w:r>
      </w:hyperlink>
      <w:r w:rsidRPr="004906CB">
        <w:rPr>
          <w:rFonts w:ascii="Arial" w:hAnsi="Arial" w:cs="Arial"/>
        </w:rPr>
        <w:t>, se mění takto:</w:t>
      </w:r>
    </w:p>
    <w:tbl>
      <w:tblPr>
        <w:tblW w:w="0" w:type="auto"/>
        <w:tblCellSpacing w:w="0" w:type="dxa"/>
        <w:tblLook w:val="04A0" w:firstRow="1" w:lastRow="0" w:firstColumn="1" w:lastColumn="0" w:noHBand="0" w:noVBand="1"/>
      </w:tblPr>
      <w:tblGrid>
        <w:gridCol w:w="289"/>
        <w:gridCol w:w="8768"/>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78a se za slovo „notářským“ vkládají slova „nebo exekutorským“, za slova „v přítomnosti notáře“ se vkládají slova „nebo soudního exekutora“ a za slova „jestliže notář“ se vkládají slova „nebo soudní exekutor“.</w:t>
            </w:r>
          </w:p>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125 se za slovo „notářské“ vkládají slova „nebo exekutorské“.</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8" w:name="ca6"/>
      <w:r w:rsidRPr="004906CB">
        <w:rPr>
          <w:rFonts w:ascii="Arial" w:hAnsi="Arial" w:cs="Arial"/>
          <w:b/>
        </w:rPr>
        <w:t>Část šestá</w:t>
      </w:r>
    </w:p>
    <w:p w:rsidR="007D34D1" w:rsidRPr="004906CB" w:rsidRDefault="00CD5EED">
      <w:pPr>
        <w:spacing w:after="60"/>
        <w:rPr>
          <w:rFonts w:ascii="Arial" w:hAnsi="Arial" w:cs="Arial"/>
        </w:rPr>
      </w:pPr>
      <w:r w:rsidRPr="004906CB">
        <w:rPr>
          <w:rFonts w:ascii="Arial" w:hAnsi="Arial" w:cs="Arial"/>
          <w:i/>
        </w:rPr>
        <w:t>zrušena (§ 137)</w:t>
      </w:r>
    </w:p>
    <w:bookmarkEnd w:id="21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19" w:name="pf137"/>
      <w:r w:rsidRPr="004906CB">
        <w:rPr>
          <w:rFonts w:ascii="Arial" w:hAnsi="Arial" w:cs="Arial"/>
          <w:b/>
        </w:rPr>
        <w:t>§ 137</w:t>
      </w:r>
    </w:p>
    <w:p w:rsidR="007D34D1" w:rsidRPr="004906CB" w:rsidRDefault="00CD5EED">
      <w:pPr>
        <w:spacing w:after="60"/>
        <w:rPr>
          <w:rFonts w:ascii="Arial" w:hAnsi="Arial" w:cs="Arial"/>
        </w:rPr>
      </w:pPr>
      <w:r w:rsidRPr="004906CB">
        <w:rPr>
          <w:rFonts w:ascii="Arial" w:hAnsi="Arial" w:cs="Arial"/>
          <w:i/>
        </w:rPr>
        <w:t>zrušen</w:t>
      </w:r>
    </w:p>
    <w:bookmarkEnd w:id="219"/>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0" w:name="ca7"/>
      <w:r w:rsidRPr="004906CB">
        <w:rPr>
          <w:rFonts w:ascii="Arial" w:hAnsi="Arial" w:cs="Arial"/>
          <w:b/>
        </w:rPr>
        <w:t>Část sedmá</w:t>
      </w:r>
    </w:p>
    <w:p w:rsidR="007D34D1" w:rsidRPr="004906CB" w:rsidRDefault="00CD5EED">
      <w:pPr>
        <w:spacing w:after="0"/>
        <w:jc w:val="center"/>
        <w:rPr>
          <w:rFonts w:ascii="Arial" w:hAnsi="Arial" w:cs="Arial"/>
        </w:rPr>
      </w:pPr>
      <w:r w:rsidRPr="004906CB">
        <w:rPr>
          <w:rFonts w:ascii="Arial" w:hAnsi="Arial" w:cs="Arial"/>
          <w:b/>
        </w:rPr>
        <w:t>Změna zákona o bankách (§ 138)</w:t>
      </w:r>
    </w:p>
    <w:bookmarkEnd w:id="22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1" w:name="pf138"/>
      <w:r w:rsidRPr="004906CB">
        <w:rPr>
          <w:rFonts w:ascii="Arial" w:hAnsi="Arial" w:cs="Arial"/>
          <w:b/>
        </w:rPr>
        <w:t>§ 138</w:t>
      </w:r>
    </w:p>
    <w:p w:rsidR="007D34D1" w:rsidRPr="004906CB" w:rsidRDefault="00CD5EED">
      <w:pPr>
        <w:spacing w:after="0"/>
        <w:jc w:val="center"/>
        <w:rPr>
          <w:rFonts w:ascii="Arial" w:hAnsi="Arial" w:cs="Arial"/>
        </w:rPr>
      </w:pPr>
      <w:r w:rsidRPr="004906CB">
        <w:rPr>
          <w:rFonts w:ascii="Arial" w:hAnsi="Arial" w:cs="Arial"/>
          <w:b/>
        </w:rPr>
        <w:t>[Změna zákona o bankách]</w:t>
      </w:r>
    </w:p>
    <w:bookmarkEnd w:id="221"/>
    <w:p w:rsidR="007D34D1" w:rsidRPr="004906CB" w:rsidRDefault="00CD5EED">
      <w:pPr>
        <w:spacing w:after="60"/>
        <w:jc w:val="both"/>
        <w:rPr>
          <w:rFonts w:ascii="Arial" w:hAnsi="Arial" w:cs="Arial"/>
        </w:rPr>
      </w:pPr>
      <w:r w:rsidRPr="004906CB">
        <w:rPr>
          <w:rFonts w:ascii="Arial" w:hAnsi="Arial" w:cs="Arial"/>
        </w:rPr>
        <w:t>Zákon č. </w:t>
      </w:r>
      <w:hyperlink r:id="rId103">
        <w:r w:rsidRPr="004906CB">
          <w:rPr>
            <w:rFonts w:ascii="Arial" w:hAnsi="Arial" w:cs="Arial"/>
          </w:rPr>
          <w:t>21/1992 Sb.</w:t>
        </w:r>
      </w:hyperlink>
      <w:r w:rsidRPr="004906CB">
        <w:rPr>
          <w:rFonts w:ascii="Arial" w:hAnsi="Arial" w:cs="Arial"/>
        </w:rPr>
        <w:t>, o bankách, ve znění zákona č. </w:t>
      </w:r>
      <w:hyperlink r:id="rId104">
        <w:r w:rsidRPr="004906CB">
          <w:rPr>
            <w:rFonts w:ascii="Arial" w:hAnsi="Arial" w:cs="Arial"/>
          </w:rPr>
          <w:t>264/1992 Sb.</w:t>
        </w:r>
      </w:hyperlink>
      <w:r w:rsidRPr="004906CB">
        <w:rPr>
          <w:rFonts w:ascii="Arial" w:hAnsi="Arial" w:cs="Arial"/>
        </w:rPr>
        <w:t>, zákona č. </w:t>
      </w:r>
      <w:hyperlink r:id="rId105">
        <w:r w:rsidRPr="004906CB">
          <w:rPr>
            <w:rFonts w:ascii="Arial" w:hAnsi="Arial" w:cs="Arial"/>
          </w:rPr>
          <w:t>292/1993 Sb.</w:t>
        </w:r>
      </w:hyperlink>
      <w:r w:rsidRPr="004906CB">
        <w:rPr>
          <w:rFonts w:ascii="Arial" w:hAnsi="Arial" w:cs="Arial"/>
        </w:rPr>
        <w:t>, zákona č. </w:t>
      </w:r>
      <w:hyperlink r:id="rId106">
        <w:r w:rsidRPr="004906CB">
          <w:rPr>
            <w:rFonts w:ascii="Arial" w:hAnsi="Arial" w:cs="Arial"/>
          </w:rPr>
          <w:t>156/1994 Sb.</w:t>
        </w:r>
      </w:hyperlink>
      <w:r w:rsidRPr="004906CB">
        <w:rPr>
          <w:rFonts w:ascii="Arial" w:hAnsi="Arial" w:cs="Arial"/>
        </w:rPr>
        <w:t>, zákona č. </w:t>
      </w:r>
      <w:hyperlink r:id="rId107">
        <w:r w:rsidRPr="004906CB">
          <w:rPr>
            <w:rFonts w:ascii="Arial" w:hAnsi="Arial" w:cs="Arial"/>
          </w:rPr>
          <w:t>83/1995 Sb.</w:t>
        </w:r>
      </w:hyperlink>
      <w:r w:rsidRPr="004906CB">
        <w:rPr>
          <w:rFonts w:ascii="Arial" w:hAnsi="Arial" w:cs="Arial"/>
        </w:rPr>
        <w:t>, zákona č. </w:t>
      </w:r>
      <w:hyperlink r:id="rId108">
        <w:r w:rsidRPr="004906CB">
          <w:rPr>
            <w:rFonts w:ascii="Arial" w:hAnsi="Arial" w:cs="Arial"/>
          </w:rPr>
          <w:t>84/1995 Sb.</w:t>
        </w:r>
      </w:hyperlink>
      <w:r w:rsidRPr="004906CB">
        <w:rPr>
          <w:rFonts w:ascii="Arial" w:hAnsi="Arial" w:cs="Arial"/>
        </w:rPr>
        <w:t>, zákona č. </w:t>
      </w:r>
      <w:hyperlink r:id="rId109">
        <w:r w:rsidRPr="004906CB">
          <w:rPr>
            <w:rFonts w:ascii="Arial" w:hAnsi="Arial" w:cs="Arial"/>
          </w:rPr>
          <w:t>61/1996 Sb.</w:t>
        </w:r>
      </w:hyperlink>
      <w:r w:rsidRPr="004906CB">
        <w:rPr>
          <w:rFonts w:ascii="Arial" w:hAnsi="Arial" w:cs="Arial"/>
        </w:rPr>
        <w:t>, zákona č. </w:t>
      </w:r>
      <w:hyperlink r:id="rId110">
        <w:r w:rsidRPr="004906CB">
          <w:rPr>
            <w:rFonts w:ascii="Arial" w:hAnsi="Arial" w:cs="Arial"/>
          </w:rPr>
          <w:t>306/1997 Sb.</w:t>
        </w:r>
      </w:hyperlink>
      <w:r w:rsidRPr="004906CB">
        <w:rPr>
          <w:rFonts w:ascii="Arial" w:hAnsi="Arial" w:cs="Arial"/>
        </w:rPr>
        <w:t>, zákona č. </w:t>
      </w:r>
      <w:hyperlink r:id="rId111">
        <w:r w:rsidRPr="004906CB">
          <w:rPr>
            <w:rFonts w:ascii="Arial" w:hAnsi="Arial" w:cs="Arial"/>
          </w:rPr>
          <w:t>16/1998 Sb.</w:t>
        </w:r>
      </w:hyperlink>
      <w:r w:rsidRPr="004906CB">
        <w:rPr>
          <w:rFonts w:ascii="Arial" w:hAnsi="Arial" w:cs="Arial"/>
        </w:rPr>
        <w:t>, zákona č. </w:t>
      </w:r>
      <w:hyperlink r:id="rId112">
        <w:r w:rsidRPr="004906CB">
          <w:rPr>
            <w:rFonts w:ascii="Arial" w:hAnsi="Arial" w:cs="Arial"/>
          </w:rPr>
          <w:t>127/1998 Sb.</w:t>
        </w:r>
      </w:hyperlink>
      <w:r w:rsidRPr="004906CB">
        <w:rPr>
          <w:rFonts w:ascii="Arial" w:hAnsi="Arial" w:cs="Arial"/>
        </w:rPr>
        <w:t xml:space="preserve"> a zákona č. </w:t>
      </w:r>
      <w:hyperlink r:id="rId113">
        <w:r w:rsidRPr="004906CB">
          <w:rPr>
            <w:rFonts w:ascii="Arial" w:hAnsi="Arial" w:cs="Arial"/>
          </w:rPr>
          <w:t>165/1998 Sb.</w:t>
        </w:r>
      </w:hyperlink>
      <w:r w:rsidRPr="004906CB">
        <w:rPr>
          <w:rFonts w:ascii="Arial" w:hAnsi="Arial" w:cs="Arial"/>
        </w:rPr>
        <w:t>, se mění takto:</w:t>
      </w:r>
    </w:p>
    <w:tbl>
      <w:tblPr>
        <w:tblW w:w="0" w:type="auto"/>
        <w:tblCellSpacing w:w="0" w:type="dxa"/>
        <w:tblLook w:val="04A0" w:firstRow="1" w:lastRow="0" w:firstColumn="1" w:lastColumn="0" w:noHBand="0" w:noVBand="1"/>
      </w:tblPr>
      <w:tblGrid>
        <w:gridCol w:w="285"/>
        <w:gridCol w:w="877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38 odst. 3 se tečka na konci písmene g) nahrazuje čárkou a doplňuje se písmeno h), které zní:</w:t>
            </w:r>
          </w:p>
          <w:tbl>
            <w:tblPr>
              <w:tblW w:w="0" w:type="auto"/>
              <w:tblCellSpacing w:w="20" w:type="dxa"/>
              <w:tblLook w:val="04A0" w:firstRow="1" w:lastRow="0" w:firstColumn="1" w:lastColumn="0" w:noHBand="0" w:noVBand="1"/>
            </w:tblPr>
            <w:tblGrid>
              <w:gridCol w:w="488"/>
              <w:gridCol w:w="8209"/>
            </w:tblGrid>
            <w:tr w:rsidR="004906CB" w:rsidRPr="004906CB">
              <w:trPr>
                <w:trHeight w:val="30"/>
                <w:tblCellSpacing w:w="20" w:type="dxa"/>
              </w:trPr>
              <w:tc>
                <w:tcPr>
                  <w:tcW w:w="456"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„h)</w:t>
                  </w:r>
                </w:p>
              </w:tc>
              <w:tc>
                <w:tcPr>
                  <w:tcW w:w="9635"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soudního exekutora pověřeného provedením exekuce podle zvláštního zákona.9b)“.</w:t>
                  </w:r>
                </w:p>
              </w:tc>
            </w:tr>
          </w:tbl>
          <w:p w:rsidR="007D34D1" w:rsidRPr="004906CB" w:rsidRDefault="00CD5EED">
            <w:pPr>
              <w:spacing w:after="60"/>
              <w:jc w:val="both"/>
              <w:rPr>
                <w:rFonts w:ascii="Arial" w:hAnsi="Arial" w:cs="Arial"/>
              </w:rPr>
            </w:pPr>
            <w:r w:rsidRPr="004906CB">
              <w:rPr>
                <w:rFonts w:ascii="Arial" w:hAnsi="Arial" w:cs="Arial"/>
              </w:rPr>
              <w:t>Poznámka pod čarou č. 9b) zní:</w:t>
            </w:r>
          </w:p>
          <w:p w:rsidR="007D34D1" w:rsidRPr="004906CB" w:rsidRDefault="00CD5EED">
            <w:pPr>
              <w:spacing w:after="60"/>
              <w:jc w:val="both"/>
              <w:rPr>
                <w:rFonts w:ascii="Arial" w:hAnsi="Arial" w:cs="Arial"/>
              </w:rPr>
            </w:pPr>
            <w:r w:rsidRPr="004906CB">
              <w:rPr>
                <w:rFonts w:ascii="Arial" w:hAnsi="Arial" w:cs="Arial"/>
              </w:rPr>
              <w:t>__________</w:t>
            </w:r>
          </w:p>
          <w:tbl>
            <w:tblPr>
              <w:tblW w:w="0" w:type="auto"/>
              <w:tblCellSpacing w:w="20" w:type="dxa"/>
              <w:tblLook w:val="04A0" w:firstRow="1" w:lastRow="0" w:firstColumn="1" w:lastColumn="0" w:noHBand="0" w:noVBand="1"/>
            </w:tblPr>
            <w:tblGrid>
              <w:gridCol w:w="562"/>
              <w:gridCol w:w="8135"/>
            </w:tblGrid>
            <w:tr w:rsidR="004906CB" w:rsidRPr="004906CB">
              <w:trPr>
                <w:trHeight w:val="30"/>
                <w:tblCellSpacing w:w="20" w:type="dxa"/>
              </w:trPr>
              <w:tc>
                <w:tcPr>
                  <w:tcW w:w="552"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„9b)</w:t>
                  </w:r>
                </w:p>
              </w:tc>
              <w:tc>
                <w:tcPr>
                  <w:tcW w:w="12128"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Zákon č. 120/2001 Sb., o soudních exekutorech a exekuční činnosti (exekuční řád) a o změně dalších zákonů.“.</w:t>
                  </w:r>
                </w:p>
              </w:tc>
            </w:tr>
          </w:tbl>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38 odst. 5 se za slova „odstavce 3 písm. a)“ vkládají slova „a h)“.</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2" w:name="ca8"/>
      <w:r w:rsidRPr="004906CB">
        <w:rPr>
          <w:rFonts w:ascii="Arial" w:hAnsi="Arial" w:cs="Arial"/>
          <w:b/>
        </w:rPr>
        <w:t>Část osmá</w:t>
      </w:r>
    </w:p>
    <w:p w:rsidR="007D34D1" w:rsidRPr="004906CB" w:rsidRDefault="00CD5EED">
      <w:pPr>
        <w:spacing w:after="0"/>
        <w:jc w:val="center"/>
        <w:rPr>
          <w:rFonts w:ascii="Arial" w:hAnsi="Arial" w:cs="Arial"/>
        </w:rPr>
      </w:pPr>
      <w:r w:rsidRPr="004906CB">
        <w:rPr>
          <w:rFonts w:ascii="Arial" w:hAnsi="Arial" w:cs="Arial"/>
          <w:b/>
        </w:rPr>
        <w:t xml:space="preserve">Změna </w:t>
      </w:r>
      <w:hyperlink r:id="rId114">
        <w:r w:rsidRPr="004906CB">
          <w:rPr>
            <w:rFonts w:ascii="Arial" w:hAnsi="Arial" w:cs="Arial"/>
            <w:b/>
          </w:rPr>
          <w:t>živnostenského zákona</w:t>
        </w:r>
      </w:hyperlink>
      <w:r w:rsidRPr="004906CB">
        <w:rPr>
          <w:rFonts w:ascii="Arial" w:hAnsi="Arial" w:cs="Arial"/>
          <w:b/>
        </w:rPr>
        <w:t xml:space="preserve"> (§ 139)</w:t>
      </w:r>
    </w:p>
    <w:bookmarkEnd w:id="22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3" w:name="pf139"/>
      <w:r w:rsidRPr="004906CB">
        <w:rPr>
          <w:rFonts w:ascii="Arial" w:hAnsi="Arial" w:cs="Arial"/>
          <w:b/>
        </w:rPr>
        <w:t>§ 139</w:t>
      </w:r>
    </w:p>
    <w:p w:rsidR="007D34D1" w:rsidRPr="004906CB" w:rsidRDefault="00CD5EED">
      <w:pPr>
        <w:spacing w:after="0"/>
        <w:jc w:val="center"/>
        <w:rPr>
          <w:rFonts w:ascii="Arial" w:hAnsi="Arial" w:cs="Arial"/>
        </w:rPr>
      </w:pPr>
      <w:r w:rsidRPr="004906CB">
        <w:rPr>
          <w:rFonts w:ascii="Arial" w:hAnsi="Arial" w:cs="Arial"/>
          <w:b/>
        </w:rPr>
        <w:t xml:space="preserve">[Změna </w:t>
      </w:r>
      <w:hyperlink r:id="rId115">
        <w:r w:rsidRPr="004906CB">
          <w:rPr>
            <w:rFonts w:ascii="Arial" w:hAnsi="Arial" w:cs="Arial"/>
            <w:b/>
          </w:rPr>
          <w:t>živnostenského zákona</w:t>
        </w:r>
      </w:hyperlink>
      <w:r w:rsidRPr="004906CB">
        <w:rPr>
          <w:rFonts w:ascii="Arial" w:hAnsi="Arial" w:cs="Arial"/>
          <w:b/>
        </w:rPr>
        <w:t>]</w:t>
      </w:r>
    </w:p>
    <w:bookmarkEnd w:id="223"/>
    <w:p w:rsidR="007D34D1" w:rsidRPr="004906CB" w:rsidRDefault="00CD5EED">
      <w:pPr>
        <w:spacing w:after="60"/>
        <w:jc w:val="both"/>
        <w:rPr>
          <w:rFonts w:ascii="Arial" w:hAnsi="Arial" w:cs="Arial"/>
        </w:rPr>
      </w:pPr>
      <w:r w:rsidRPr="004906CB">
        <w:rPr>
          <w:rFonts w:ascii="Arial" w:hAnsi="Arial" w:cs="Arial"/>
        </w:rPr>
        <w:t>Zákon č. </w:t>
      </w:r>
      <w:hyperlink r:id="rId116">
        <w:r w:rsidRPr="004906CB">
          <w:rPr>
            <w:rFonts w:ascii="Arial" w:hAnsi="Arial" w:cs="Arial"/>
          </w:rPr>
          <w:t>455/1991 Sb.</w:t>
        </w:r>
      </w:hyperlink>
      <w:r w:rsidRPr="004906CB">
        <w:rPr>
          <w:rFonts w:ascii="Arial" w:hAnsi="Arial" w:cs="Arial"/>
        </w:rPr>
        <w:t>, o živnostenském podnikání (</w:t>
      </w:r>
      <w:hyperlink r:id="rId117">
        <w:r w:rsidRPr="004906CB">
          <w:rPr>
            <w:rFonts w:ascii="Arial" w:hAnsi="Arial" w:cs="Arial"/>
          </w:rPr>
          <w:t>živnostenský zákon</w:t>
        </w:r>
      </w:hyperlink>
      <w:r w:rsidRPr="004906CB">
        <w:rPr>
          <w:rFonts w:ascii="Arial" w:hAnsi="Arial" w:cs="Arial"/>
        </w:rPr>
        <w:t>), ve znění zákona č. </w:t>
      </w:r>
      <w:hyperlink r:id="rId118">
        <w:r w:rsidRPr="004906CB">
          <w:rPr>
            <w:rFonts w:ascii="Arial" w:hAnsi="Arial" w:cs="Arial"/>
          </w:rPr>
          <w:t>231/1992 Sb.</w:t>
        </w:r>
      </w:hyperlink>
      <w:r w:rsidRPr="004906CB">
        <w:rPr>
          <w:rFonts w:ascii="Arial" w:hAnsi="Arial" w:cs="Arial"/>
        </w:rPr>
        <w:t>, zákona č. </w:t>
      </w:r>
      <w:hyperlink r:id="rId119">
        <w:r w:rsidRPr="004906CB">
          <w:rPr>
            <w:rFonts w:ascii="Arial" w:hAnsi="Arial" w:cs="Arial"/>
          </w:rPr>
          <w:t>591/1992 Sb.</w:t>
        </w:r>
      </w:hyperlink>
      <w:r w:rsidRPr="004906CB">
        <w:rPr>
          <w:rFonts w:ascii="Arial" w:hAnsi="Arial" w:cs="Arial"/>
        </w:rPr>
        <w:t>, zákona č. </w:t>
      </w:r>
      <w:hyperlink r:id="rId120">
        <w:r w:rsidRPr="004906CB">
          <w:rPr>
            <w:rFonts w:ascii="Arial" w:hAnsi="Arial" w:cs="Arial"/>
          </w:rPr>
          <w:t>273/1993 Sb.</w:t>
        </w:r>
      </w:hyperlink>
      <w:r w:rsidRPr="004906CB">
        <w:rPr>
          <w:rFonts w:ascii="Arial" w:hAnsi="Arial" w:cs="Arial"/>
        </w:rPr>
        <w:t>, zákona č. </w:t>
      </w:r>
      <w:hyperlink r:id="rId121">
        <w:r w:rsidRPr="004906CB">
          <w:rPr>
            <w:rFonts w:ascii="Arial" w:hAnsi="Arial" w:cs="Arial"/>
          </w:rPr>
          <w:t>303/1993 Sb.</w:t>
        </w:r>
      </w:hyperlink>
      <w:r w:rsidRPr="004906CB">
        <w:rPr>
          <w:rFonts w:ascii="Arial" w:hAnsi="Arial" w:cs="Arial"/>
        </w:rPr>
        <w:t>, zákona č. </w:t>
      </w:r>
      <w:hyperlink r:id="rId122">
        <w:r w:rsidRPr="004906CB">
          <w:rPr>
            <w:rFonts w:ascii="Arial" w:hAnsi="Arial" w:cs="Arial"/>
          </w:rPr>
          <w:t>38/1994 Sb.</w:t>
        </w:r>
      </w:hyperlink>
      <w:r w:rsidRPr="004906CB">
        <w:rPr>
          <w:rFonts w:ascii="Arial" w:hAnsi="Arial" w:cs="Arial"/>
        </w:rPr>
        <w:t>, zákona č. </w:t>
      </w:r>
      <w:hyperlink r:id="rId123">
        <w:r w:rsidRPr="004906CB">
          <w:rPr>
            <w:rFonts w:ascii="Arial" w:hAnsi="Arial" w:cs="Arial"/>
          </w:rPr>
          <w:t>42/1994 Sb.</w:t>
        </w:r>
      </w:hyperlink>
      <w:r w:rsidRPr="004906CB">
        <w:rPr>
          <w:rFonts w:ascii="Arial" w:hAnsi="Arial" w:cs="Arial"/>
        </w:rPr>
        <w:t>, zákona č. </w:t>
      </w:r>
      <w:hyperlink r:id="rId124">
        <w:r w:rsidRPr="004906CB">
          <w:rPr>
            <w:rFonts w:ascii="Arial" w:hAnsi="Arial" w:cs="Arial"/>
          </w:rPr>
          <w:t>136/1994 Sb.</w:t>
        </w:r>
      </w:hyperlink>
      <w:r w:rsidRPr="004906CB">
        <w:rPr>
          <w:rFonts w:ascii="Arial" w:hAnsi="Arial" w:cs="Arial"/>
        </w:rPr>
        <w:t>, zákona č. </w:t>
      </w:r>
      <w:hyperlink r:id="rId125">
        <w:r w:rsidRPr="004906CB">
          <w:rPr>
            <w:rFonts w:ascii="Arial" w:hAnsi="Arial" w:cs="Arial"/>
          </w:rPr>
          <w:t>200/1994 Sb.</w:t>
        </w:r>
      </w:hyperlink>
      <w:r w:rsidRPr="004906CB">
        <w:rPr>
          <w:rFonts w:ascii="Arial" w:hAnsi="Arial" w:cs="Arial"/>
        </w:rPr>
        <w:t>, zákona č. </w:t>
      </w:r>
      <w:hyperlink r:id="rId126">
        <w:r w:rsidRPr="004906CB">
          <w:rPr>
            <w:rFonts w:ascii="Arial" w:hAnsi="Arial" w:cs="Arial"/>
          </w:rPr>
          <w:t>237/1995 Sb.</w:t>
        </w:r>
      </w:hyperlink>
      <w:r w:rsidRPr="004906CB">
        <w:rPr>
          <w:rFonts w:ascii="Arial" w:hAnsi="Arial" w:cs="Arial"/>
        </w:rPr>
        <w:t>, zákona č. </w:t>
      </w:r>
      <w:hyperlink r:id="rId127">
        <w:r w:rsidRPr="004906CB">
          <w:rPr>
            <w:rFonts w:ascii="Arial" w:hAnsi="Arial" w:cs="Arial"/>
          </w:rPr>
          <w:t>286/1995 Sb.</w:t>
        </w:r>
      </w:hyperlink>
      <w:r w:rsidRPr="004906CB">
        <w:rPr>
          <w:rFonts w:ascii="Arial" w:hAnsi="Arial" w:cs="Arial"/>
        </w:rPr>
        <w:t>, zákona č. </w:t>
      </w:r>
      <w:hyperlink r:id="rId128">
        <w:r w:rsidRPr="004906CB">
          <w:rPr>
            <w:rFonts w:ascii="Arial" w:hAnsi="Arial" w:cs="Arial"/>
          </w:rPr>
          <w:t>94/1996 Sb.</w:t>
        </w:r>
      </w:hyperlink>
      <w:r w:rsidRPr="004906CB">
        <w:rPr>
          <w:rFonts w:ascii="Arial" w:hAnsi="Arial" w:cs="Arial"/>
        </w:rPr>
        <w:t>, zákona č. </w:t>
      </w:r>
      <w:hyperlink r:id="rId129">
        <w:r w:rsidRPr="004906CB">
          <w:rPr>
            <w:rFonts w:ascii="Arial" w:hAnsi="Arial" w:cs="Arial"/>
          </w:rPr>
          <w:t>95/1996 Sb.</w:t>
        </w:r>
      </w:hyperlink>
      <w:r w:rsidRPr="004906CB">
        <w:rPr>
          <w:rFonts w:ascii="Arial" w:hAnsi="Arial" w:cs="Arial"/>
        </w:rPr>
        <w:t>, zákona č. </w:t>
      </w:r>
      <w:hyperlink r:id="rId130">
        <w:r w:rsidRPr="004906CB">
          <w:rPr>
            <w:rFonts w:ascii="Arial" w:hAnsi="Arial" w:cs="Arial"/>
          </w:rPr>
          <w:t>147/1996 Sb.</w:t>
        </w:r>
      </w:hyperlink>
      <w:r w:rsidRPr="004906CB">
        <w:rPr>
          <w:rFonts w:ascii="Arial" w:hAnsi="Arial" w:cs="Arial"/>
        </w:rPr>
        <w:t>, zákona č. </w:t>
      </w:r>
      <w:hyperlink r:id="rId131">
        <w:r w:rsidRPr="004906CB">
          <w:rPr>
            <w:rFonts w:ascii="Arial" w:hAnsi="Arial" w:cs="Arial"/>
          </w:rPr>
          <w:t>19/1997 Sb.</w:t>
        </w:r>
      </w:hyperlink>
      <w:r w:rsidRPr="004906CB">
        <w:rPr>
          <w:rFonts w:ascii="Arial" w:hAnsi="Arial" w:cs="Arial"/>
        </w:rPr>
        <w:t>, zákona č. </w:t>
      </w:r>
      <w:hyperlink r:id="rId132">
        <w:r w:rsidRPr="004906CB">
          <w:rPr>
            <w:rFonts w:ascii="Arial" w:hAnsi="Arial" w:cs="Arial"/>
          </w:rPr>
          <w:t>49/1997 Sb.</w:t>
        </w:r>
      </w:hyperlink>
      <w:r w:rsidRPr="004906CB">
        <w:rPr>
          <w:rFonts w:ascii="Arial" w:hAnsi="Arial" w:cs="Arial"/>
        </w:rPr>
        <w:t>, zákona č. </w:t>
      </w:r>
      <w:hyperlink r:id="rId133">
        <w:r w:rsidRPr="004906CB">
          <w:rPr>
            <w:rFonts w:ascii="Arial" w:hAnsi="Arial" w:cs="Arial"/>
          </w:rPr>
          <w:t>61/1997 Sb.</w:t>
        </w:r>
      </w:hyperlink>
      <w:r w:rsidRPr="004906CB">
        <w:rPr>
          <w:rFonts w:ascii="Arial" w:hAnsi="Arial" w:cs="Arial"/>
        </w:rPr>
        <w:t>, zákona č. </w:t>
      </w:r>
      <w:hyperlink r:id="rId134">
        <w:r w:rsidRPr="004906CB">
          <w:rPr>
            <w:rFonts w:ascii="Arial" w:hAnsi="Arial" w:cs="Arial"/>
          </w:rPr>
          <w:t>79/1997 Sb.</w:t>
        </w:r>
      </w:hyperlink>
      <w:r w:rsidRPr="004906CB">
        <w:rPr>
          <w:rFonts w:ascii="Arial" w:hAnsi="Arial" w:cs="Arial"/>
        </w:rPr>
        <w:t>, zákona č. </w:t>
      </w:r>
      <w:hyperlink r:id="rId135">
        <w:r w:rsidRPr="004906CB">
          <w:rPr>
            <w:rFonts w:ascii="Arial" w:hAnsi="Arial" w:cs="Arial"/>
          </w:rPr>
          <w:t>217/1997 Sb.</w:t>
        </w:r>
      </w:hyperlink>
      <w:r w:rsidRPr="004906CB">
        <w:rPr>
          <w:rFonts w:ascii="Arial" w:hAnsi="Arial" w:cs="Arial"/>
        </w:rPr>
        <w:t>, zákona č. </w:t>
      </w:r>
      <w:hyperlink r:id="rId136">
        <w:r w:rsidRPr="004906CB">
          <w:rPr>
            <w:rFonts w:ascii="Arial" w:hAnsi="Arial" w:cs="Arial"/>
          </w:rPr>
          <w:t>280/1997 Sb.</w:t>
        </w:r>
      </w:hyperlink>
      <w:r w:rsidRPr="004906CB">
        <w:rPr>
          <w:rFonts w:ascii="Arial" w:hAnsi="Arial" w:cs="Arial"/>
        </w:rPr>
        <w:t>, zákona č. </w:t>
      </w:r>
      <w:hyperlink r:id="rId137">
        <w:r w:rsidRPr="004906CB">
          <w:rPr>
            <w:rFonts w:ascii="Arial" w:hAnsi="Arial" w:cs="Arial"/>
          </w:rPr>
          <w:t>15/1998 Sb.</w:t>
        </w:r>
      </w:hyperlink>
      <w:r w:rsidRPr="004906CB">
        <w:rPr>
          <w:rFonts w:ascii="Arial" w:hAnsi="Arial" w:cs="Arial"/>
        </w:rPr>
        <w:t>, zákona č. </w:t>
      </w:r>
      <w:hyperlink r:id="rId138">
        <w:r w:rsidRPr="004906CB">
          <w:rPr>
            <w:rFonts w:ascii="Arial" w:hAnsi="Arial" w:cs="Arial"/>
          </w:rPr>
          <w:t>83/1998 Sb.</w:t>
        </w:r>
      </w:hyperlink>
      <w:r w:rsidRPr="004906CB">
        <w:rPr>
          <w:rFonts w:ascii="Arial" w:hAnsi="Arial" w:cs="Arial"/>
        </w:rPr>
        <w:t>, zákona č. </w:t>
      </w:r>
      <w:hyperlink r:id="rId139">
        <w:r w:rsidRPr="004906CB">
          <w:rPr>
            <w:rFonts w:ascii="Arial" w:hAnsi="Arial" w:cs="Arial"/>
          </w:rPr>
          <w:t>157/1998 Sb.</w:t>
        </w:r>
      </w:hyperlink>
      <w:r w:rsidRPr="004906CB">
        <w:rPr>
          <w:rFonts w:ascii="Arial" w:hAnsi="Arial" w:cs="Arial"/>
        </w:rPr>
        <w:t>, zákona č. </w:t>
      </w:r>
      <w:hyperlink r:id="rId140">
        <w:r w:rsidRPr="004906CB">
          <w:rPr>
            <w:rFonts w:ascii="Arial" w:hAnsi="Arial" w:cs="Arial"/>
          </w:rPr>
          <w:t>167/1998 Sb.</w:t>
        </w:r>
      </w:hyperlink>
      <w:r w:rsidRPr="004906CB">
        <w:rPr>
          <w:rFonts w:ascii="Arial" w:hAnsi="Arial" w:cs="Arial"/>
        </w:rPr>
        <w:t>, zákona č. </w:t>
      </w:r>
      <w:hyperlink r:id="rId141">
        <w:r w:rsidRPr="004906CB">
          <w:rPr>
            <w:rFonts w:ascii="Arial" w:hAnsi="Arial" w:cs="Arial"/>
          </w:rPr>
          <w:t>159/1999 Sb.</w:t>
        </w:r>
      </w:hyperlink>
      <w:r w:rsidRPr="004906CB">
        <w:rPr>
          <w:rFonts w:ascii="Arial" w:hAnsi="Arial" w:cs="Arial"/>
        </w:rPr>
        <w:t>, zákona č. </w:t>
      </w:r>
      <w:hyperlink r:id="rId142">
        <w:r w:rsidRPr="004906CB">
          <w:rPr>
            <w:rFonts w:ascii="Arial" w:hAnsi="Arial" w:cs="Arial"/>
          </w:rPr>
          <w:t>356/1999 Sb.</w:t>
        </w:r>
      </w:hyperlink>
      <w:r w:rsidRPr="004906CB">
        <w:rPr>
          <w:rFonts w:ascii="Arial" w:hAnsi="Arial" w:cs="Arial"/>
        </w:rPr>
        <w:t>, zákona č. </w:t>
      </w:r>
      <w:hyperlink r:id="rId143">
        <w:r w:rsidRPr="004906CB">
          <w:rPr>
            <w:rFonts w:ascii="Arial" w:hAnsi="Arial" w:cs="Arial"/>
          </w:rPr>
          <w:t>358/1999 Sb.</w:t>
        </w:r>
      </w:hyperlink>
      <w:r w:rsidRPr="004906CB">
        <w:rPr>
          <w:rFonts w:ascii="Arial" w:hAnsi="Arial" w:cs="Arial"/>
        </w:rPr>
        <w:t>, zákona č. </w:t>
      </w:r>
      <w:hyperlink r:id="rId144">
        <w:r w:rsidRPr="004906CB">
          <w:rPr>
            <w:rFonts w:ascii="Arial" w:hAnsi="Arial" w:cs="Arial"/>
          </w:rPr>
          <w:t>360/1999 Sb.</w:t>
        </w:r>
      </w:hyperlink>
      <w:r w:rsidRPr="004906CB">
        <w:rPr>
          <w:rFonts w:ascii="Arial" w:hAnsi="Arial" w:cs="Arial"/>
        </w:rPr>
        <w:t>, zákona č. </w:t>
      </w:r>
      <w:hyperlink r:id="rId145">
        <w:r w:rsidRPr="004906CB">
          <w:rPr>
            <w:rFonts w:ascii="Arial" w:hAnsi="Arial" w:cs="Arial"/>
          </w:rPr>
          <w:t>363/1999 Sb.</w:t>
        </w:r>
      </w:hyperlink>
      <w:r w:rsidRPr="004906CB">
        <w:rPr>
          <w:rFonts w:ascii="Arial" w:hAnsi="Arial" w:cs="Arial"/>
        </w:rPr>
        <w:t>, zákona č. </w:t>
      </w:r>
      <w:hyperlink r:id="rId146">
        <w:r w:rsidRPr="004906CB">
          <w:rPr>
            <w:rFonts w:ascii="Arial" w:hAnsi="Arial" w:cs="Arial"/>
          </w:rPr>
          <w:t>27/2000 Sb.</w:t>
        </w:r>
      </w:hyperlink>
      <w:r w:rsidRPr="004906CB">
        <w:rPr>
          <w:rFonts w:ascii="Arial" w:hAnsi="Arial" w:cs="Arial"/>
        </w:rPr>
        <w:t>, zákona č. </w:t>
      </w:r>
      <w:hyperlink r:id="rId147">
        <w:r w:rsidRPr="004906CB">
          <w:rPr>
            <w:rFonts w:ascii="Arial" w:hAnsi="Arial" w:cs="Arial"/>
          </w:rPr>
          <w:t>29/2000 Sb.</w:t>
        </w:r>
      </w:hyperlink>
      <w:r w:rsidRPr="004906CB">
        <w:rPr>
          <w:rFonts w:ascii="Arial" w:hAnsi="Arial" w:cs="Arial"/>
        </w:rPr>
        <w:t>, zákona č. </w:t>
      </w:r>
      <w:hyperlink r:id="rId148">
        <w:r w:rsidRPr="004906CB">
          <w:rPr>
            <w:rFonts w:ascii="Arial" w:hAnsi="Arial" w:cs="Arial"/>
          </w:rPr>
          <w:t>121/2000 Sb.</w:t>
        </w:r>
      </w:hyperlink>
      <w:r w:rsidRPr="004906CB">
        <w:rPr>
          <w:rFonts w:ascii="Arial" w:hAnsi="Arial" w:cs="Arial"/>
        </w:rPr>
        <w:t>, zákona č. </w:t>
      </w:r>
      <w:hyperlink r:id="rId149">
        <w:r w:rsidRPr="004906CB">
          <w:rPr>
            <w:rFonts w:ascii="Arial" w:hAnsi="Arial" w:cs="Arial"/>
          </w:rPr>
          <w:t>122/2000 Sb.</w:t>
        </w:r>
      </w:hyperlink>
      <w:r w:rsidRPr="004906CB">
        <w:rPr>
          <w:rFonts w:ascii="Arial" w:hAnsi="Arial" w:cs="Arial"/>
        </w:rPr>
        <w:t>, zákona č. </w:t>
      </w:r>
      <w:hyperlink r:id="rId150">
        <w:r w:rsidRPr="004906CB">
          <w:rPr>
            <w:rFonts w:ascii="Arial" w:hAnsi="Arial" w:cs="Arial"/>
          </w:rPr>
          <w:t>123/2000 Sb.</w:t>
        </w:r>
      </w:hyperlink>
      <w:r w:rsidRPr="004906CB">
        <w:rPr>
          <w:rFonts w:ascii="Arial" w:hAnsi="Arial" w:cs="Arial"/>
        </w:rPr>
        <w:t>, zákona č. </w:t>
      </w:r>
      <w:hyperlink r:id="rId151">
        <w:r w:rsidRPr="004906CB">
          <w:rPr>
            <w:rFonts w:ascii="Arial" w:hAnsi="Arial" w:cs="Arial"/>
          </w:rPr>
          <w:t>124/2000 Sb.</w:t>
        </w:r>
      </w:hyperlink>
      <w:r w:rsidRPr="004906CB">
        <w:rPr>
          <w:rFonts w:ascii="Arial" w:hAnsi="Arial" w:cs="Arial"/>
        </w:rPr>
        <w:t>, zákona č. </w:t>
      </w:r>
      <w:hyperlink r:id="rId152">
        <w:r w:rsidRPr="004906CB">
          <w:rPr>
            <w:rFonts w:ascii="Arial" w:hAnsi="Arial" w:cs="Arial"/>
          </w:rPr>
          <w:t>149/2000 Sb.</w:t>
        </w:r>
      </w:hyperlink>
      <w:r w:rsidRPr="004906CB">
        <w:rPr>
          <w:rFonts w:ascii="Arial" w:hAnsi="Arial" w:cs="Arial"/>
        </w:rPr>
        <w:t>, zákona č. </w:t>
      </w:r>
      <w:hyperlink r:id="rId153">
        <w:r w:rsidRPr="004906CB">
          <w:rPr>
            <w:rFonts w:ascii="Arial" w:hAnsi="Arial" w:cs="Arial"/>
          </w:rPr>
          <w:t>151/2000 Sb.</w:t>
        </w:r>
      </w:hyperlink>
      <w:r w:rsidRPr="004906CB">
        <w:rPr>
          <w:rFonts w:ascii="Arial" w:hAnsi="Arial" w:cs="Arial"/>
        </w:rPr>
        <w:t>, zákona č. </w:t>
      </w:r>
      <w:hyperlink r:id="rId154">
        <w:r w:rsidRPr="004906CB">
          <w:rPr>
            <w:rFonts w:ascii="Arial" w:hAnsi="Arial" w:cs="Arial"/>
          </w:rPr>
          <w:t>158/2000 Sb.</w:t>
        </w:r>
      </w:hyperlink>
      <w:r w:rsidRPr="004906CB">
        <w:rPr>
          <w:rFonts w:ascii="Arial" w:hAnsi="Arial" w:cs="Arial"/>
        </w:rPr>
        <w:t>, zákona č. </w:t>
      </w:r>
      <w:hyperlink r:id="rId155">
        <w:r w:rsidRPr="004906CB">
          <w:rPr>
            <w:rFonts w:ascii="Arial" w:hAnsi="Arial" w:cs="Arial"/>
          </w:rPr>
          <w:t>247/2000 Sb.</w:t>
        </w:r>
      </w:hyperlink>
      <w:r w:rsidRPr="004906CB">
        <w:rPr>
          <w:rFonts w:ascii="Arial" w:hAnsi="Arial" w:cs="Arial"/>
        </w:rPr>
        <w:t>, zákona č. </w:t>
      </w:r>
      <w:hyperlink r:id="rId156">
        <w:r w:rsidRPr="004906CB">
          <w:rPr>
            <w:rFonts w:ascii="Arial" w:hAnsi="Arial" w:cs="Arial"/>
          </w:rPr>
          <w:t>249/2000 Sb.</w:t>
        </w:r>
      </w:hyperlink>
      <w:r w:rsidRPr="004906CB">
        <w:rPr>
          <w:rFonts w:ascii="Arial" w:hAnsi="Arial" w:cs="Arial"/>
        </w:rPr>
        <w:t>, zákona č. </w:t>
      </w:r>
      <w:hyperlink r:id="rId157">
        <w:r w:rsidRPr="004906CB">
          <w:rPr>
            <w:rFonts w:ascii="Arial" w:hAnsi="Arial" w:cs="Arial"/>
          </w:rPr>
          <w:t>258/2000 Sb.</w:t>
        </w:r>
      </w:hyperlink>
      <w:r w:rsidRPr="004906CB">
        <w:rPr>
          <w:rFonts w:ascii="Arial" w:hAnsi="Arial" w:cs="Arial"/>
        </w:rPr>
        <w:t>, zákona č. </w:t>
      </w:r>
      <w:hyperlink r:id="rId158">
        <w:r w:rsidRPr="004906CB">
          <w:rPr>
            <w:rFonts w:ascii="Arial" w:hAnsi="Arial" w:cs="Arial"/>
          </w:rPr>
          <w:t>309/2000 Sb.</w:t>
        </w:r>
      </w:hyperlink>
      <w:r w:rsidRPr="004906CB">
        <w:rPr>
          <w:rFonts w:ascii="Arial" w:hAnsi="Arial" w:cs="Arial"/>
        </w:rPr>
        <w:t>, zákona č. </w:t>
      </w:r>
      <w:hyperlink r:id="rId159">
        <w:r w:rsidRPr="004906CB">
          <w:rPr>
            <w:rFonts w:ascii="Arial" w:hAnsi="Arial" w:cs="Arial"/>
          </w:rPr>
          <w:t>362/2000 Sb.</w:t>
        </w:r>
      </w:hyperlink>
      <w:r w:rsidRPr="004906CB">
        <w:rPr>
          <w:rFonts w:ascii="Arial" w:hAnsi="Arial" w:cs="Arial"/>
        </w:rPr>
        <w:t>, zákona č. </w:t>
      </w:r>
      <w:hyperlink r:id="rId160">
        <w:r w:rsidRPr="004906CB">
          <w:rPr>
            <w:rFonts w:ascii="Arial" w:hAnsi="Arial" w:cs="Arial"/>
          </w:rPr>
          <w:t>409/2000 Sb.</w:t>
        </w:r>
      </w:hyperlink>
      <w:r w:rsidRPr="004906CB">
        <w:rPr>
          <w:rFonts w:ascii="Arial" w:hAnsi="Arial" w:cs="Arial"/>
        </w:rPr>
        <w:t>, zákona č. </w:t>
      </w:r>
      <w:hyperlink r:id="rId161">
        <w:r w:rsidRPr="004906CB">
          <w:rPr>
            <w:rFonts w:ascii="Arial" w:hAnsi="Arial" w:cs="Arial"/>
          </w:rPr>
          <w:t>458/2000 Sb.</w:t>
        </w:r>
      </w:hyperlink>
      <w:r w:rsidRPr="004906CB">
        <w:rPr>
          <w:rFonts w:ascii="Arial" w:hAnsi="Arial" w:cs="Arial"/>
        </w:rPr>
        <w:t xml:space="preserve"> a zákona č. </w:t>
      </w:r>
      <w:hyperlink r:id="rId162">
        <w:r w:rsidRPr="004906CB">
          <w:rPr>
            <w:rFonts w:ascii="Arial" w:hAnsi="Arial" w:cs="Arial"/>
          </w:rPr>
          <w:t>100/2001 Sb.</w:t>
        </w:r>
      </w:hyperlink>
      <w:r w:rsidRPr="004906CB">
        <w:rPr>
          <w:rFonts w:ascii="Arial" w:hAnsi="Arial" w:cs="Arial"/>
        </w:rPr>
        <w:t>, se mění takto:</w:t>
      </w:r>
    </w:p>
    <w:tbl>
      <w:tblPr>
        <w:tblW w:w="0" w:type="auto"/>
        <w:tblCellSpacing w:w="0" w:type="dxa"/>
        <w:tblLook w:val="04A0" w:firstRow="1" w:lastRow="0" w:firstColumn="1" w:lastColumn="0" w:noHBand="0" w:noVBand="1"/>
      </w:tblPr>
      <w:tblGrid>
        <w:gridCol w:w="285"/>
        <w:gridCol w:w="877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3 odst. 2 písm. c) se za slova „patentových zástupců6)“ doplňují slova „a soudních exekutorů6a)“</w:t>
            </w:r>
          </w:p>
          <w:p w:rsidR="007D34D1" w:rsidRPr="004906CB" w:rsidRDefault="00CD5EED">
            <w:pPr>
              <w:spacing w:after="60"/>
              <w:jc w:val="both"/>
              <w:rPr>
                <w:rFonts w:ascii="Arial" w:hAnsi="Arial" w:cs="Arial"/>
              </w:rPr>
            </w:pPr>
            <w:r w:rsidRPr="004906CB">
              <w:rPr>
                <w:rFonts w:ascii="Arial" w:hAnsi="Arial" w:cs="Arial"/>
              </w:rPr>
              <w:t>Poznámka pod čarou č. 6a) zní:</w:t>
            </w:r>
          </w:p>
          <w:p w:rsidR="007D34D1" w:rsidRPr="004906CB" w:rsidRDefault="00CD5EED">
            <w:pPr>
              <w:spacing w:after="60"/>
              <w:jc w:val="both"/>
              <w:rPr>
                <w:rFonts w:ascii="Arial" w:hAnsi="Arial" w:cs="Arial"/>
              </w:rPr>
            </w:pPr>
            <w:r w:rsidRPr="004906CB">
              <w:rPr>
                <w:rFonts w:ascii="Arial" w:hAnsi="Arial" w:cs="Arial"/>
              </w:rPr>
              <w:t>__________</w:t>
            </w:r>
          </w:p>
          <w:tbl>
            <w:tblPr>
              <w:tblW w:w="0" w:type="auto"/>
              <w:tblCellSpacing w:w="20" w:type="dxa"/>
              <w:tblLook w:val="04A0" w:firstRow="1" w:lastRow="0" w:firstColumn="1" w:lastColumn="0" w:noHBand="0" w:noVBand="1"/>
            </w:tblPr>
            <w:tblGrid>
              <w:gridCol w:w="554"/>
              <w:gridCol w:w="8143"/>
            </w:tblGrid>
            <w:tr w:rsidR="004906CB" w:rsidRPr="004906CB">
              <w:trPr>
                <w:trHeight w:val="30"/>
                <w:tblCellSpacing w:w="20" w:type="dxa"/>
              </w:trPr>
              <w:tc>
                <w:tcPr>
                  <w:tcW w:w="539"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„6a)</w:t>
                  </w:r>
                </w:p>
              </w:tc>
              <w:tc>
                <w:tcPr>
                  <w:tcW w:w="12128"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Zákon č. 120/2001 Sb., o soudních exekutorech a exekuční činnosti (exekuční řád) a o změně dalších zákonů.“.</w:t>
                  </w:r>
                </w:p>
              </w:tc>
            </w:tr>
          </w:tbl>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příloze č. 2 VÁZANÉ ŽIVNOSTI ve skupině 214: Ostatní, u oboru živnosti Provozování cestovní agentury se ve sloupci 2 písm. b) za slova „úplné střední vzdělání“ vkládají slova „nebo úplné střední odborné vzdělání“.</w:t>
            </w:r>
          </w:p>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příloze č. 3 KONCESOVANÉ ŽIVNOSTI ve skupině 314: Ostatní, u oboru živnosti Provozování cestovní kanceláře se ve sloupci 2 písm. c) před slova „úplné střední odborné vzdělání“ vkládají slova „úplné střední vzdělání nebo“.</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4" w:name="ca9"/>
      <w:r w:rsidRPr="004906CB">
        <w:rPr>
          <w:rFonts w:ascii="Arial" w:hAnsi="Arial" w:cs="Arial"/>
          <w:b/>
        </w:rPr>
        <w:t>Část devátá</w:t>
      </w:r>
    </w:p>
    <w:p w:rsidR="007D34D1" w:rsidRPr="004906CB" w:rsidRDefault="00CD5EED">
      <w:pPr>
        <w:spacing w:after="60"/>
        <w:rPr>
          <w:rFonts w:ascii="Arial" w:hAnsi="Arial" w:cs="Arial"/>
        </w:rPr>
      </w:pPr>
      <w:r w:rsidRPr="004906CB">
        <w:rPr>
          <w:rFonts w:ascii="Arial" w:hAnsi="Arial" w:cs="Arial"/>
          <w:i/>
        </w:rPr>
        <w:t>zrušena (§ 140)</w:t>
      </w:r>
    </w:p>
    <w:bookmarkEnd w:id="22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5" w:name="pf140"/>
      <w:r w:rsidRPr="004906CB">
        <w:rPr>
          <w:rFonts w:ascii="Arial" w:hAnsi="Arial" w:cs="Arial"/>
          <w:b/>
        </w:rPr>
        <w:t>§ 140</w:t>
      </w:r>
    </w:p>
    <w:p w:rsidR="007D34D1" w:rsidRPr="004906CB" w:rsidRDefault="00CD5EED">
      <w:pPr>
        <w:spacing w:after="60"/>
        <w:rPr>
          <w:rFonts w:ascii="Arial" w:hAnsi="Arial" w:cs="Arial"/>
        </w:rPr>
      </w:pPr>
      <w:r w:rsidRPr="004906CB">
        <w:rPr>
          <w:rFonts w:ascii="Arial" w:hAnsi="Arial" w:cs="Arial"/>
          <w:i/>
        </w:rPr>
        <w:t>zrušen</w:t>
      </w:r>
    </w:p>
    <w:bookmarkEnd w:id="225"/>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6" w:name="ca10"/>
      <w:r w:rsidRPr="004906CB">
        <w:rPr>
          <w:rFonts w:ascii="Arial" w:hAnsi="Arial" w:cs="Arial"/>
          <w:b/>
        </w:rPr>
        <w:t>Část desátá</w:t>
      </w:r>
    </w:p>
    <w:p w:rsidR="007D34D1" w:rsidRPr="004906CB" w:rsidRDefault="00CD5EED">
      <w:pPr>
        <w:spacing w:after="60"/>
        <w:rPr>
          <w:rFonts w:ascii="Arial" w:hAnsi="Arial" w:cs="Arial"/>
        </w:rPr>
      </w:pPr>
      <w:r w:rsidRPr="004906CB">
        <w:rPr>
          <w:rFonts w:ascii="Arial" w:hAnsi="Arial" w:cs="Arial"/>
          <w:i/>
        </w:rPr>
        <w:t>zrušena (§ 141)</w:t>
      </w:r>
    </w:p>
    <w:bookmarkEnd w:id="22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7" w:name="pf141"/>
      <w:r w:rsidRPr="004906CB">
        <w:rPr>
          <w:rFonts w:ascii="Arial" w:hAnsi="Arial" w:cs="Arial"/>
          <w:b/>
        </w:rPr>
        <w:t>§ 141</w:t>
      </w:r>
    </w:p>
    <w:p w:rsidR="007D34D1" w:rsidRPr="004906CB" w:rsidRDefault="00CD5EED">
      <w:pPr>
        <w:spacing w:after="60"/>
        <w:rPr>
          <w:rFonts w:ascii="Arial" w:hAnsi="Arial" w:cs="Arial"/>
        </w:rPr>
      </w:pPr>
      <w:r w:rsidRPr="004906CB">
        <w:rPr>
          <w:rFonts w:ascii="Arial" w:hAnsi="Arial" w:cs="Arial"/>
          <w:i/>
        </w:rPr>
        <w:t>zrušen</w:t>
      </w:r>
    </w:p>
    <w:bookmarkEnd w:id="227"/>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8" w:name="ca11"/>
      <w:r w:rsidRPr="004906CB">
        <w:rPr>
          <w:rFonts w:ascii="Arial" w:hAnsi="Arial" w:cs="Arial"/>
          <w:b/>
        </w:rPr>
        <w:t>Část jedenáctá</w:t>
      </w:r>
    </w:p>
    <w:p w:rsidR="007D34D1" w:rsidRPr="004906CB" w:rsidRDefault="00CD5EED">
      <w:pPr>
        <w:spacing w:after="60"/>
        <w:rPr>
          <w:rFonts w:ascii="Arial" w:hAnsi="Arial" w:cs="Arial"/>
        </w:rPr>
      </w:pPr>
      <w:r w:rsidRPr="004906CB">
        <w:rPr>
          <w:rFonts w:ascii="Arial" w:hAnsi="Arial" w:cs="Arial"/>
          <w:i/>
        </w:rPr>
        <w:t>zrušena (§ 142)</w:t>
      </w:r>
    </w:p>
    <w:bookmarkEnd w:id="22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29" w:name="pf142"/>
      <w:r w:rsidRPr="004906CB">
        <w:rPr>
          <w:rFonts w:ascii="Arial" w:hAnsi="Arial" w:cs="Arial"/>
          <w:b/>
        </w:rPr>
        <w:t>§ 142</w:t>
      </w:r>
    </w:p>
    <w:p w:rsidR="007D34D1" w:rsidRPr="004906CB" w:rsidRDefault="00CD5EED">
      <w:pPr>
        <w:spacing w:after="60"/>
        <w:rPr>
          <w:rFonts w:ascii="Arial" w:hAnsi="Arial" w:cs="Arial"/>
        </w:rPr>
      </w:pPr>
      <w:r w:rsidRPr="004906CB">
        <w:rPr>
          <w:rFonts w:ascii="Arial" w:hAnsi="Arial" w:cs="Arial"/>
          <w:i/>
        </w:rPr>
        <w:t>zrušen</w:t>
      </w:r>
    </w:p>
    <w:bookmarkEnd w:id="229"/>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0" w:name="ca12"/>
      <w:r w:rsidRPr="004906CB">
        <w:rPr>
          <w:rFonts w:ascii="Arial" w:hAnsi="Arial" w:cs="Arial"/>
          <w:b/>
        </w:rPr>
        <w:t>Část dvanáctá</w:t>
      </w:r>
    </w:p>
    <w:p w:rsidR="007D34D1" w:rsidRPr="004906CB" w:rsidRDefault="00CD5EED">
      <w:pPr>
        <w:spacing w:after="0"/>
        <w:jc w:val="center"/>
        <w:rPr>
          <w:rFonts w:ascii="Arial" w:hAnsi="Arial" w:cs="Arial"/>
        </w:rPr>
      </w:pPr>
      <w:r w:rsidRPr="004906CB">
        <w:rPr>
          <w:rFonts w:ascii="Arial" w:hAnsi="Arial" w:cs="Arial"/>
          <w:b/>
        </w:rPr>
        <w:t>Změna zákona o užívání státního znaku, státní vlajky a ostatních symbolů české republiky (§ 143)</w:t>
      </w:r>
    </w:p>
    <w:bookmarkEnd w:id="23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1" w:name="pf143"/>
      <w:r w:rsidRPr="004906CB">
        <w:rPr>
          <w:rFonts w:ascii="Arial" w:hAnsi="Arial" w:cs="Arial"/>
          <w:b/>
        </w:rPr>
        <w:t>§ 143</w:t>
      </w:r>
    </w:p>
    <w:p w:rsidR="007D34D1" w:rsidRPr="004906CB" w:rsidRDefault="00CD5EED">
      <w:pPr>
        <w:spacing w:after="0"/>
        <w:jc w:val="center"/>
        <w:rPr>
          <w:rFonts w:ascii="Arial" w:hAnsi="Arial" w:cs="Arial"/>
        </w:rPr>
      </w:pPr>
      <w:r w:rsidRPr="004906CB">
        <w:rPr>
          <w:rFonts w:ascii="Arial" w:hAnsi="Arial" w:cs="Arial"/>
          <w:b/>
        </w:rPr>
        <w:t>[Změna zákona o užívání státního znaku, státní vlajky a ostatních symbolů České republiky]</w:t>
      </w:r>
    </w:p>
    <w:bookmarkEnd w:id="231"/>
    <w:p w:rsidR="007D34D1" w:rsidRPr="004906CB" w:rsidRDefault="00CD5EED">
      <w:pPr>
        <w:spacing w:after="60"/>
        <w:jc w:val="both"/>
        <w:rPr>
          <w:rFonts w:ascii="Arial" w:hAnsi="Arial" w:cs="Arial"/>
        </w:rPr>
      </w:pPr>
      <w:r w:rsidRPr="004906CB">
        <w:rPr>
          <w:rFonts w:ascii="Arial" w:hAnsi="Arial" w:cs="Arial"/>
        </w:rPr>
        <w:t>Zákon č. </w:t>
      </w:r>
      <w:hyperlink r:id="rId163">
        <w:r w:rsidRPr="004906CB">
          <w:rPr>
            <w:rFonts w:ascii="Arial" w:hAnsi="Arial" w:cs="Arial"/>
          </w:rPr>
          <w:t>68/1990 Sb.</w:t>
        </w:r>
      </w:hyperlink>
      <w:r w:rsidRPr="004906CB">
        <w:rPr>
          <w:rFonts w:ascii="Arial" w:hAnsi="Arial" w:cs="Arial"/>
        </w:rPr>
        <w:t>, o užívání státního znaku, státní vlajky a ostatních symbolů České republiky, ve znění zákona č. </w:t>
      </w:r>
      <w:hyperlink r:id="rId164">
        <w:r w:rsidRPr="004906CB">
          <w:rPr>
            <w:rFonts w:ascii="Arial" w:hAnsi="Arial" w:cs="Arial"/>
          </w:rPr>
          <w:t>114/1992 Sb.</w:t>
        </w:r>
      </w:hyperlink>
      <w:r w:rsidRPr="004906CB">
        <w:rPr>
          <w:rFonts w:ascii="Arial" w:hAnsi="Arial" w:cs="Arial"/>
        </w:rPr>
        <w:t>, zákona č. </w:t>
      </w:r>
      <w:hyperlink r:id="rId165">
        <w:r w:rsidRPr="004906CB">
          <w:rPr>
            <w:rFonts w:ascii="Arial" w:hAnsi="Arial" w:cs="Arial"/>
          </w:rPr>
          <w:t>358/1992 Sb.</w:t>
        </w:r>
      </w:hyperlink>
      <w:r w:rsidRPr="004906CB">
        <w:rPr>
          <w:rFonts w:ascii="Arial" w:hAnsi="Arial" w:cs="Arial"/>
        </w:rPr>
        <w:t xml:space="preserve"> a zákona č. </w:t>
      </w:r>
      <w:hyperlink r:id="rId166">
        <w:r w:rsidRPr="004906CB">
          <w:rPr>
            <w:rFonts w:ascii="Arial" w:hAnsi="Arial" w:cs="Arial"/>
          </w:rPr>
          <w:t>68/1993 Sb.</w:t>
        </w:r>
      </w:hyperlink>
      <w:r w:rsidRPr="004906CB">
        <w:rPr>
          <w:rFonts w:ascii="Arial" w:hAnsi="Arial" w:cs="Arial"/>
        </w:rPr>
        <w:t>, se mění takto:</w:t>
      </w:r>
    </w:p>
    <w:p w:rsidR="007D34D1" w:rsidRPr="004906CB" w:rsidRDefault="00CD5EED">
      <w:pPr>
        <w:spacing w:after="60"/>
        <w:jc w:val="both"/>
        <w:rPr>
          <w:rFonts w:ascii="Arial" w:hAnsi="Arial" w:cs="Arial"/>
        </w:rPr>
      </w:pPr>
      <w:r w:rsidRPr="004906CB">
        <w:rPr>
          <w:rFonts w:ascii="Arial" w:hAnsi="Arial" w:cs="Arial"/>
        </w:rPr>
        <w:t>V § 1 odst. 1 písm. f) se na konci doplňují slova „a soudní exekutoři“.</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2" w:name="ca13"/>
      <w:r w:rsidRPr="004906CB">
        <w:rPr>
          <w:rFonts w:ascii="Arial" w:hAnsi="Arial" w:cs="Arial"/>
          <w:b/>
        </w:rPr>
        <w:t>Část třináctá</w:t>
      </w:r>
    </w:p>
    <w:p w:rsidR="007D34D1" w:rsidRPr="004906CB" w:rsidRDefault="00CD5EED">
      <w:pPr>
        <w:spacing w:after="0"/>
        <w:jc w:val="center"/>
        <w:rPr>
          <w:rFonts w:ascii="Arial" w:hAnsi="Arial" w:cs="Arial"/>
        </w:rPr>
      </w:pPr>
      <w:r w:rsidRPr="004906CB">
        <w:rPr>
          <w:rFonts w:ascii="Arial" w:hAnsi="Arial" w:cs="Arial"/>
          <w:b/>
        </w:rPr>
        <w:t>Změna zákona o notářích a jejich činnosti (§ 144)</w:t>
      </w:r>
    </w:p>
    <w:bookmarkEnd w:id="23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3" w:name="pf144"/>
      <w:r w:rsidRPr="004906CB">
        <w:rPr>
          <w:rFonts w:ascii="Arial" w:hAnsi="Arial" w:cs="Arial"/>
          <w:b/>
        </w:rPr>
        <w:t>§ 144</w:t>
      </w:r>
    </w:p>
    <w:p w:rsidR="007D34D1" w:rsidRPr="004906CB" w:rsidRDefault="00CD5EED">
      <w:pPr>
        <w:spacing w:after="0"/>
        <w:jc w:val="center"/>
        <w:rPr>
          <w:rFonts w:ascii="Arial" w:hAnsi="Arial" w:cs="Arial"/>
        </w:rPr>
      </w:pPr>
      <w:r w:rsidRPr="004906CB">
        <w:rPr>
          <w:rFonts w:ascii="Arial" w:hAnsi="Arial" w:cs="Arial"/>
          <w:b/>
        </w:rPr>
        <w:t>[Změna zákona o notářích a jejich činnosti]</w:t>
      </w:r>
    </w:p>
    <w:bookmarkEnd w:id="233"/>
    <w:p w:rsidR="007D34D1" w:rsidRPr="004906CB" w:rsidRDefault="00CD5EED">
      <w:pPr>
        <w:spacing w:after="60"/>
        <w:jc w:val="both"/>
        <w:rPr>
          <w:rFonts w:ascii="Arial" w:hAnsi="Arial" w:cs="Arial"/>
        </w:rPr>
      </w:pPr>
      <w:r w:rsidRPr="004906CB">
        <w:rPr>
          <w:rFonts w:ascii="Arial" w:hAnsi="Arial" w:cs="Arial"/>
        </w:rPr>
        <w:t>Zákon č. </w:t>
      </w:r>
      <w:hyperlink r:id="rId167">
        <w:r w:rsidRPr="004906CB">
          <w:rPr>
            <w:rFonts w:ascii="Arial" w:hAnsi="Arial" w:cs="Arial"/>
          </w:rPr>
          <w:t>358/1992 Sb.</w:t>
        </w:r>
      </w:hyperlink>
      <w:r w:rsidRPr="004906CB">
        <w:rPr>
          <w:rFonts w:ascii="Arial" w:hAnsi="Arial" w:cs="Arial"/>
        </w:rPr>
        <w:t>, o notářích a jejich činnosti (</w:t>
      </w:r>
      <w:hyperlink r:id="rId168">
        <w:r w:rsidRPr="004906CB">
          <w:rPr>
            <w:rFonts w:ascii="Arial" w:hAnsi="Arial" w:cs="Arial"/>
          </w:rPr>
          <w:t>notářský řád</w:t>
        </w:r>
      </w:hyperlink>
      <w:r w:rsidRPr="004906CB">
        <w:rPr>
          <w:rFonts w:ascii="Arial" w:hAnsi="Arial" w:cs="Arial"/>
        </w:rPr>
        <w:t>), ve znění zákona č. </w:t>
      </w:r>
      <w:hyperlink r:id="rId169">
        <w:r w:rsidRPr="004906CB">
          <w:rPr>
            <w:rFonts w:ascii="Arial" w:hAnsi="Arial" w:cs="Arial"/>
          </w:rPr>
          <w:t>82/1998 Sb.</w:t>
        </w:r>
      </w:hyperlink>
      <w:r w:rsidRPr="004906CB">
        <w:rPr>
          <w:rFonts w:ascii="Arial" w:hAnsi="Arial" w:cs="Arial"/>
        </w:rPr>
        <w:t>, zákona č. </w:t>
      </w:r>
      <w:hyperlink r:id="rId170">
        <w:r w:rsidRPr="004906CB">
          <w:rPr>
            <w:rFonts w:ascii="Arial" w:hAnsi="Arial" w:cs="Arial"/>
          </w:rPr>
          <w:t>30/2000 Sb.</w:t>
        </w:r>
      </w:hyperlink>
      <w:r w:rsidRPr="004906CB">
        <w:rPr>
          <w:rFonts w:ascii="Arial" w:hAnsi="Arial" w:cs="Arial"/>
        </w:rPr>
        <w:t xml:space="preserve"> a zákona č. </w:t>
      </w:r>
      <w:hyperlink r:id="rId171">
        <w:r w:rsidRPr="004906CB">
          <w:rPr>
            <w:rFonts w:ascii="Arial" w:hAnsi="Arial" w:cs="Arial"/>
          </w:rPr>
          <w:t>370/2000 Sb.</w:t>
        </w:r>
      </w:hyperlink>
      <w:r w:rsidRPr="004906CB">
        <w:rPr>
          <w:rFonts w:ascii="Arial" w:hAnsi="Arial" w:cs="Arial"/>
        </w:rPr>
        <w:t>, se mění takto:</w:t>
      </w:r>
    </w:p>
    <w:tbl>
      <w:tblPr>
        <w:tblW w:w="0" w:type="auto"/>
        <w:tblCellSpacing w:w="0" w:type="dxa"/>
        <w:tblLook w:val="04A0" w:firstRow="1" w:lastRow="0" w:firstColumn="1" w:lastColumn="0" w:noHBand="0" w:noVBand="1"/>
      </w:tblPr>
      <w:tblGrid>
        <w:gridCol w:w="288"/>
        <w:gridCol w:w="876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7 odst. 2 větě druhé se za slova „komerčního právníka“ vkládají slova „ , soudního exekutora, soudce Ústavního soudu, asistenta soudce Ústavního soudu nebo Nejvyššího soudu a exekutorského kandidáta“ a za slova „advokátního koncipienta“ se vkládají slova „ , exekutorského koncipienta“.</w:t>
            </w:r>
          </w:p>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7 odst. 3 se za slova „ , advokátní zkoušku“ vkládají slova „ , exekutorskou zkoušku“.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4" w:name="ca14"/>
      <w:r w:rsidRPr="004906CB">
        <w:rPr>
          <w:rFonts w:ascii="Arial" w:hAnsi="Arial" w:cs="Arial"/>
          <w:b/>
        </w:rPr>
        <w:t>Část čtrnáctá</w:t>
      </w:r>
    </w:p>
    <w:p w:rsidR="007D34D1" w:rsidRPr="004906CB" w:rsidRDefault="00CD5EED">
      <w:pPr>
        <w:spacing w:after="0"/>
        <w:jc w:val="center"/>
        <w:rPr>
          <w:rFonts w:ascii="Arial" w:hAnsi="Arial" w:cs="Arial"/>
        </w:rPr>
      </w:pPr>
      <w:r w:rsidRPr="004906CB">
        <w:rPr>
          <w:rFonts w:ascii="Arial" w:hAnsi="Arial" w:cs="Arial"/>
          <w:b/>
        </w:rPr>
        <w:t>Změna zákona o advokacii (§ 145)</w:t>
      </w:r>
    </w:p>
    <w:bookmarkEnd w:id="23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5" w:name="pf145"/>
      <w:r w:rsidRPr="004906CB">
        <w:rPr>
          <w:rFonts w:ascii="Arial" w:hAnsi="Arial" w:cs="Arial"/>
          <w:b/>
        </w:rPr>
        <w:t>§ 145</w:t>
      </w:r>
    </w:p>
    <w:p w:rsidR="007D34D1" w:rsidRPr="004906CB" w:rsidRDefault="00CD5EED">
      <w:pPr>
        <w:spacing w:after="0"/>
        <w:jc w:val="center"/>
        <w:rPr>
          <w:rFonts w:ascii="Arial" w:hAnsi="Arial" w:cs="Arial"/>
        </w:rPr>
      </w:pPr>
      <w:r w:rsidRPr="004906CB">
        <w:rPr>
          <w:rFonts w:ascii="Arial" w:hAnsi="Arial" w:cs="Arial"/>
          <w:b/>
        </w:rPr>
        <w:t>[Změna zákona o advokacii]</w:t>
      </w:r>
    </w:p>
    <w:bookmarkEnd w:id="235"/>
    <w:p w:rsidR="007D34D1" w:rsidRPr="004906CB" w:rsidRDefault="00CD5EED">
      <w:pPr>
        <w:spacing w:after="60"/>
        <w:jc w:val="both"/>
        <w:rPr>
          <w:rFonts w:ascii="Arial" w:hAnsi="Arial" w:cs="Arial"/>
        </w:rPr>
      </w:pPr>
      <w:r w:rsidRPr="004906CB">
        <w:rPr>
          <w:rFonts w:ascii="Arial" w:hAnsi="Arial" w:cs="Arial"/>
        </w:rPr>
        <w:t>Zákon č. </w:t>
      </w:r>
      <w:hyperlink r:id="rId172">
        <w:r w:rsidRPr="004906CB">
          <w:rPr>
            <w:rFonts w:ascii="Arial" w:hAnsi="Arial" w:cs="Arial"/>
          </w:rPr>
          <w:t>85/1996 Sb.</w:t>
        </w:r>
      </w:hyperlink>
      <w:r w:rsidRPr="004906CB">
        <w:rPr>
          <w:rFonts w:ascii="Arial" w:hAnsi="Arial" w:cs="Arial"/>
        </w:rPr>
        <w:t>, o advokacii, ve znění zákona č. </w:t>
      </w:r>
      <w:hyperlink r:id="rId173">
        <w:r w:rsidRPr="004906CB">
          <w:rPr>
            <w:rFonts w:ascii="Arial" w:hAnsi="Arial" w:cs="Arial"/>
          </w:rPr>
          <w:t>210/1999 Sb.</w:t>
        </w:r>
      </w:hyperlink>
      <w:r w:rsidRPr="004906CB">
        <w:rPr>
          <w:rFonts w:ascii="Arial" w:hAnsi="Arial" w:cs="Arial"/>
        </w:rPr>
        <w:t>, se mění takto:</w:t>
      </w:r>
    </w:p>
    <w:tbl>
      <w:tblPr>
        <w:tblW w:w="0" w:type="auto"/>
        <w:tblCellSpacing w:w="0" w:type="dxa"/>
        <w:tblLook w:val="04A0" w:firstRow="1" w:lastRow="0" w:firstColumn="1" w:lastColumn="0" w:noHBand="0" w:noVBand="1"/>
      </w:tblPr>
      <w:tblGrid>
        <w:gridCol w:w="288"/>
        <w:gridCol w:w="876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2 odst. 2 písm. a) se za slovo „notářů“ vkládají slova „ , soudních exekutorů“ a v poznámce pod čarou č. 1) se doplňuje text: „Zákon č. 120/2001 Sb., o soudních exekutorech a exekuční činnosti (exekuční řád) a o změně dalších zákonů.“.</w:t>
            </w:r>
          </w:p>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6 odst. 1 se na konci části věty před středníkem doplňují slova „a exekutorská zkouška“.</w:t>
            </w:r>
          </w:p>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6 odst. 2 se na konci části věty první před středníkem vkládají slova „exekutora a exekutorského koncipienta, soudce Ústavního soudu, asistenta soudce Ústavního soudu nebo Nejvyššího soudu“.</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6" w:name="ca15"/>
      <w:r w:rsidRPr="004906CB">
        <w:rPr>
          <w:rFonts w:ascii="Arial" w:hAnsi="Arial" w:cs="Arial"/>
          <w:b/>
        </w:rPr>
        <w:t>Část patnáctá</w:t>
      </w:r>
    </w:p>
    <w:p w:rsidR="007D34D1" w:rsidRPr="004906CB" w:rsidRDefault="00CD5EED">
      <w:pPr>
        <w:spacing w:after="0"/>
        <w:jc w:val="center"/>
        <w:rPr>
          <w:rFonts w:ascii="Arial" w:hAnsi="Arial" w:cs="Arial"/>
        </w:rPr>
      </w:pPr>
      <w:r w:rsidRPr="004906CB">
        <w:rPr>
          <w:rFonts w:ascii="Arial" w:hAnsi="Arial" w:cs="Arial"/>
          <w:b/>
        </w:rPr>
        <w:t>Změna zákona o odpovědnosti za škodu způsobenou při výkonu veřejné moci rozhodnutím nebo nesprávným úředním postupem (§ 146)</w:t>
      </w:r>
    </w:p>
    <w:bookmarkEnd w:id="236"/>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7" w:name="pf146"/>
      <w:r w:rsidRPr="004906CB">
        <w:rPr>
          <w:rFonts w:ascii="Arial" w:hAnsi="Arial" w:cs="Arial"/>
          <w:b/>
        </w:rPr>
        <w:t>§ 146</w:t>
      </w:r>
    </w:p>
    <w:p w:rsidR="007D34D1" w:rsidRPr="004906CB" w:rsidRDefault="00CD5EED">
      <w:pPr>
        <w:spacing w:after="0"/>
        <w:jc w:val="center"/>
        <w:rPr>
          <w:rFonts w:ascii="Arial" w:hAnsi="Arial" w:cs="Arial"/>
        </w:rPr>
      </w:pPr>
      <w:r w:rsidRPr="004906CB">
        <w:rPr>
          <w:rFonts w:ascii="Arial" w:hAnsi="Arial" w:cs="Arial"/>
          <w:b/>
        </w:rPr>
        <w:t>[Změna zákona o odpovědnosti za škodu způsobenou při výkonu veřejné moci rozhodnutím nebo nesprávným úředním postupem]</w:t>
      </w:r>
    </w:p>
    <w:bookmarkEnd w:id="237"/>
    <w:p w:rsidR="007D34D1" w:rsidRPr="004906CB" w:rsidRDefault="00CD5EED">
      <w:pPr>
        <w:spacing w:after="60"/>
        <w:jc w:val="both"/>
        <w:rPr>
          <w:rFonts w:ascii="Arial" w:hAnsi="Arial" w:cs="Arial"/>
        </w:rPr>
      </w:pPr>
      <w:r w:rsidRPr="004906CB">
        <w:rPr>
          <w:rFonts w:ascii="Arial" w:hAnsi="Arial" w:cs="Arial"/>
        </w:rPr>
        <w:t>Zákon č. </w:t>
      </w:r>
      <w:hyperlink r:id="rId174">
        <w:r w:rsidRPr="004906CB">
          <w:rPr>
            <w:rFonts w:ascii="Arial" w:hAnsi="Arial" w:cs="Arial"/>
          </w:rPr>
          <w:t>82/1998 Sb.</w:t>
        </w:r>
      </w:hyperlink>
      <w:r w:rsidRPr="004906CB">
        <w:rPr>
          <w:rFonts w:ascii="Arial" w:hAnsi="Arial" w:cs="Arial"/>
        </w:rPr>
        <w:t>, o odpovědnosti za škodu způsobenou při výkonu veřejné moci rozhodnutím nebo nesprávným úředním postupem a o změně zákona č. </w:t>
      </w:r>
      <w:hyperlink r:id="rId175">
        <w:r w:rsidRPr="004906CB">
          <w:rPr>
            <w:rFonts w:ascii="Arial" w:hAnsi="Arial" w:cs="Arial"/>
          </w:rPr>
          <w:t>358/1992 Sb.</w:t>
        </w:r>
      </w:hyperlink>
      <w:r w:rsidRPr="004906CB">
        <w:rPr>
          <w:rFonts w:ascii="Arial" w:hAnsi="Arial" w:cs="Arial"/>
        </w:rPr>
        <w:t>, o notářích a jejich činnosti (</w:t>
      </w:r>
      <w:hyperlink r:id="rId176">
        <w:r w:rsidRPr="004906CB">
          <w:rPr>
            <w:rFonts w:ascii="Arial" w:hAnsi="Arial" w:cs="Arial"/>
          </w:rPr>
          <w:t>notářský řád</w:t>
        </w:r>
      </w:hyperlink>
      <w:r w:rsidRPr="004906CB">
        <w:rPr>
          <w:rFonts w:ascii="Arial" w:hAnsi="Arial" w:cs="Arial"/>
        </w:rPr>
        <w:t>), se mění takto:</w:t>
      </w:r>
    </w:p>
    <w:tbl>
      <w:tblPr>
        <w:tblW w:w="0" w:type="auto"/>
        <w:tblCellSpacing w:w="0" w:type="dxa"/>
        <w:tblLook w:val="04A0" w:firstRow="1" w:lastRow="0" w:firstColumn="1" w:lastColumn="0" w:noHBand="0" w:noVBand="1"/>
      </w:tblPr>
      <w:tblGrid>
        <w:gridCol w:w="285"/>
        <w:gridCol w:w="8772"/>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4 odst. 1 se za slova „jako soudního komisaře“ doplňují slova „a úkony soudního exekutora při výkonu exekuční činnosti, sepisování exekutorských zápisů a při činnostech vykonávaných z pověření soudu podle zvláštního právního předpisu3a)“.</w:t>
            </w:r>
          </w:p>
          <w:p w:rsidR="007D34D1" w:rsidRPr="004906CB" w:rsidRDefault="00CD5EED">
            <w:pPr>
              <w:spacing w:after="60"/>
              <w:jc w:val="both"/>
              <w:rPr>
                <w:rFonts w:ascii="Arial" w:hAnsi="Arial" w:cs="Arial"/>
              </w:rPr>
            </w:pPr>
            <w:r w:rsidRPr="004906CB">
              <w:rPr>
                <w:rFonts w:ascii="Arial" w:hAnsi="Arial" w:cs="Arial"/>
              </w:rPr>
              <w:t>Poznámka pod čarou č. 3a) zní:</w:t>
            </w:r>
          </w:p>
          <w:p w:rsidR="007D34D1" w:rsidRPr="004906CB" w:rsidRDefault="00CD5EED">
            <w:pPr>
              <w:spacing w:after="60"/>
              <w:jc w:val="both"/>
              <w:rPr>
                <w:rFonts w:ascii="Arial" w:hAnsi="Arial" w:cs="Arial"/>
              </w:rPr>
            </w:pPr>
            <w:r w:rsidRPr="004906CB">
              <w:rPr>
                <w:rFonts w:ascii="Arial" w:hAnsi="Arial" w:cs="Arial"/>
              </w:rPr>
              <w:t>__________</w:t>
            </w:r>
          </w:p>
          <w:tbl>
            <w:tblPr>
              <w:tblW w:w="0" w:type="auto"/>
              <w:tblCellSpacing w:w="20" w:type="dxa"/>
              <w:tblLook w:val="04A0" w:firstRow="1" w:lastRow="0" w:firstColumn="1" w:lastColumn="0" w:noHBand="0" w:noVBand="1"/>
            </w:tblPr>
            <w:tblGrid>
              <w:gridCol w:w="554"/>
              <w:gridCol w:w="8143"/>
            </w:tblGrid>
            <w:tr w:rsidR="004906CB" w:rsidRPr="004906CB">
              <w:trPr>
                <w:trHeight w:val="30"/>
                <w:tblCellSpacing w:w="20" w:type="dxa"/>
              </w:trPr>
              <w:tc>
                <w:tcPr>
                  <w:tcW w:w="539"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„3a)</w:t>
                  </w:r>
                </w:p>
              </w:tc>
              <w:tc>
                <w:tcPr>
                  <w:tcW w:w="12128"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Zákon č. 120/2001 Sb., o soudních exekutorech a exekuční činnosti (exekuční řád) a o změně dalších zákonů.“.</w:t>
                  </w:r>
                </w:p>
              </w:tc>
            </w:tr>
          </w:tbl>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4 odst. 2 se za slova „Činnost notáře“ vkládají slova „a soudního exekutora“.</w:t>
            </w: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8" w:name="ca16"/>
      <w:r w:rsidRPr="004906CB">
        <w:rPr>
          <w:rFonts w:ascii="Arial" w:hAnsi="Arial" w:cs="Arial"/>
          <w:b/>
        </w:rPr>
        <w:t>Část šestnáctá</w:t>
      </w:r>
    </w:p>
    <w:p w:rsidR="007D34D1" w:rsidRPr="004906CB" w:rsidRDefault="00CD5EED">
      <w:pPr>
        <w:spacing w:after="60"/>
        <w:rPr>
          <w:rFonts w:ascii="Arial" w:hAnsi="Arial" w:cs="Arial"/>
        </w:rPr>
      </w:pPr>
      <w:r w:rsidRPr="004906CB">
        <w:rPr>
          <w:rFonts w:ascii="Arial" w:hAnsi="Arial" w:cs="Arial"/>
          <w:i/>
        </w:rPr>
        <w:t>zrušena (§ 147)</w:t>
      </w:r>
    </w:p>
    <w:bookmarkEnd w:id="238"/>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39" w:name="pf147"/>
      <w:r w:rsidRPr="004906CB">
        <w:rPr>
          <w:rFonts w:ascii="Arial" w:hAnsi="Arial" w:cs="Arial"/>
          <w:b/>
        </w:rPr>
        <w:t>§ 147</w:t>
      </w:r>
    </w:p>
    <w:p w:rsidR="007D34D1" w:rsidRPr="004906CB" w:rsidRDefault="00CD5EED">
      <w:pPr>
        <w:spacing w:after="60"/>
        <w:rPr>
          <w:rFonts w:ascii="Arial" w:hAnsi="Arial" w:cs="Arial"/>
        </w:rPr>
      </w:pPr>
      <w:r w:rsidRPr="004906CB">
        <w:rPr>
          <w:rFonts w:ascii="Arial" w:hAnsi="Arial" w:cs="Arial"/>
          <w:i/>
        </w:rPr>
        <w:t>zrušen</w:t>
      </w:r>
    </w:p>
    <w:bookmarkEnd w:id="239"/>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0" w:name="ca17"/>
      <w:r w:rsidRPr="004906CB">
        <w:rPr>
          <w:rFonts w:ascii="Arial" w:hAnsi="Arial" w:cs="Arial"/>
          <w:b/>
        </w:rPr>
        <w:t>Část sedmnáctá</w:t>
      </w:r>
    </w:p>
    <w:p w:rsidR="007D34D1" w:rsidRPr="004906CB" w:rsidRDefault="00CD5EED">
      <w:pPr>
        <w:spacing w:after="60"/>
        <w:rPr>
          <w:rFonts w:ascii="Arial" w:hAnsi="Arial" w:cs="Arial"/>
        </w:rPr>
      </w:pPr>
      <w:r w:rsidRPr="004906CB">
        <w:rPr>
          <w:rFonts w:ascii="Arial" w:hAnsi="Arial" w:cs="Arial"/>
          <w:i/>
        </w:rPr>
        <w:t>zrušena (§ 148)</w:t>
      </w:r>
    </w:p>
    <w:bookmarkEnd w:id="240"/>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1" w:name="pf148"/>
      <w:r w:rsidRPr="004906CB">
        <w:rPr>
          <w:rFonts w:ascii="Arial" w:hAnsi="Arial" w:cs="Arial"/>
          <w:b/>
        </w:rPr>
        <w:t>§ 148</w:t>
      </w:r>
    </w:p>
    <w:p w:rsidR="007D34D1" w:rsidRPr="004906CB" w:rsidRDefault="00CD5EED">
      <w:pPr>
        <w:spacing w:after="60"/>
        <w:rPr>
          <w:rFonts w:ascii="Arial" w:hAnsi="Arial" w:cs="Arial"/>
        </w:rPr>
      </w:pPr>
      <w:r w:rsidRPr="004906CB">
        <w:rPr>
          <w:rFonts w:ascii="Arial" w:hAnsi="Arial" w:cs="Arial"/>
          <w:i/>
        </w:rPr>
        <w:t>zrušen</w:t>
      </w:r>
    </w:p>
    <w:bookmarkEnd w:id="241"/>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2" w:name="ca18"/>
      <w:r w:rsidRPr="004906CB">
        <w:rPr>
          <w:rFonts w:ascii="Arial" w:hAnsi="Arial" w:cs="Arial"/>
          <w:b/>
        </w:rPr>
        <w:t>Část osmnáctá</w:t>
      </w:r>
    </w:p>
    <w:p w:rsidR="007D34D1" w:rsidRPr="004906CB" w:rsidRDefault="00CD5EED">
      <w:pPr>
        <w:spacing w:after="0"/>
        <w:jc w:val="center"/>
        <w:rPr>
          <w:rFonts w:ascii="Arial" w:hAnsi="Arial" w:cs="Arial"/>
        </w:rPr>
      </w:pPr>
      <w:r w:rsidRPr="004906CB">
        <w:rPr>
          <w:rFonts w:ascii="Arial" w:hAnsi="Arial" w:cs="Arial"/>
          <w:b/>
        </w:rPr>
        <w:t>Změna zákona o veřejných dražbách (§ 149)</w:t>
      </w:r>
    </w:p>
    <w:bookmarkEnd w:id="242"/>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3" w:name="pf149"/>
      <w:r w:rsidRPr="004906CB">
        <w:rPr>
          <w:rFonts w:ascii="Arial" w:hAnsi="Arial" w:cs="Arial"/>
          <w:b/>
        </w:rPr>
        <w:t>§ 149</w:t>
      </w:r>
    </w:p>
    <w:p w:rsidR="007D34D1" w:rsidRPr="004906CB" w:rsidRDefault="00CD5EED">
      <w:pPr>
        <w:spacing w:after="0"/>
        <w:jc w:val="center"/>
        <w:rPr>
          <w:rFonts w:ascii="Arial" w:hAnsi="Arial" w:cs="Arial"/>
        </w:rPr>
      </w:pPr>
      <w:r w:rsidRPr="004906CB">
        <w:rPr>
          <w:rFonts w:ascii="Arial" w:hAnsi="Arial" w:cs="Arial"/>
          <w:b/>
        </w:rPr>
        <w:t>[Změna zákona o veřejných dražbách]</w:t>
      </w:r>
    </w:p>
    <w:bookmarkEnd w:id="243"/>
    <w:p w:rsidR="007D34D1" w:rsidRPr="004906CB" w:rsidRDefault="00CD5EED">
      <w:pPr>
        <w:spacing w:after="60"/>
        <w:jc w:val="both"/>
        <w:rPr>
          <w:rFonts w:ascii="Arial" w:hAnsi="Arial" w:cs="Arial"/>
        </w:rPr>
      </w:pPr>
      <w:r w:rsidRPr="004906CB">
        <w:rPr>
          <w:rFonts w:ascii="Arial" w:hAnsi="Arial" w:cs="Arial"/>
        </w:rPr>
        <w:t>Zákon č. </w:t>
      </w:r>
      <w:hyperlink r:id="rId177">
        <w:r w:rsidRPr="004906CB">
          <w:rPr>
            <w:rFonts w:ascii="Arial" w:hAnsi="Arial" w:cs="Arial"/>
          </w:rPr>
          <w:t>26/2000 Sb.</w:t>
        </w:r>
      </w:hyperlink>
      <w:r w:rsidRPr="004906CB">
        <w:rPr>
          <w:rFonts w:ascii="Arial" w:hAnsi="Arial" w:cs="Arial"/>
        </w:rPr>
        <w:t>, o veřejných dražbách, se mění takto:</w:t>
      </w:r>
    </w:p>
    <w:tbl>
      <w:tblPr>
        <w:tblW w:w="0" w:type="auto"/>
        <w:tblCellSpacing w:w="0" w:type="dxa"/>
        <w:tblLook w:val="04A0" w:firstRow="1" w:lastRow="0" w:firstColumn="1" w:lastColumn="0" w:noHBand="0" w:noVBand="1"/>
      </w:tblPr>
      <w:tblGrid>
        <w:gridCol w:w="288"/>
        <w:gridCol w:w="8769"/>
      </w:tblGrid>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22 odst. 1 písmeno f) zní:</w:t>
            </w:r>
          </w:p>
          <w:tbl>
            <w:tblPr>
              <w:tblW w:w="0" w:type="auto"/>
              <w:tblCellSpacing w:w="20" w:type="dxa"/>
              <w:tblLook w:val="04A0" w:firstRow="1" w:lastRow="0" w:firstColumn="1" w:lastColumn="0" w:noHBand="0" w:noVBand="1"/>
            </w:tblPr>
            <w:tblGrid>
              <w:gridCol w:w="329"/>
              <w:gridCol w:w="8365"/>
            </w:tblGrid>
            <w:tr w:rsidR="004906CB" w:rsidRPr="004906CB">
              <w:trPr>
                <w:trHeight w:val="30"/>
                <w:tblCellSpacing w:w="20" w:type="dxa"/>
              </w:trPr>
              <w:tc>
                <w:tcPr>
                  <w:tcW w:w="307"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„f)</w:t>
                  </w:r>
                </w:p>
              </w:tc>
              <w:tc>
                <w:tcPr>
                  <w:tcW w:w="17157"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byl-li nařízen výkon rozhodnutí soudem nebo orgánem veřejné správy prodejem předmětu dražby nebo jeho části nebo vydán soudním exekutorem exekuční příkaz prodejem předmětu dražby nebo jeho části,“.</w:t>
                  </w:r>
                </w:p>
              </w:tc>
            </w:tr>
          </w:tbl>
          <w:p w:rsidR="007D34D1" w:rsidRPr="004906CB" w:rsidRDefault="00CD5EED">
            <w:pPr>
              <w:spacing w:after="60"/>
              <w:jc w:val="both"/>
              <w:rPr>
                <w:rFonts w:ascii="Arial" w:hAnsi="Arial" w:cs="Arial"/>
              </w:rPr>
            </w:pPr>
            <w:r w:rsidRPr="004906CB">
              <w:rPr>
                <w:rFonts w:ascii="Arial" w:hAnsi="Arial" w:cs="Arial"/>
              </w:rPr>
              <w:t> </w:t>
            </w:r>
          </w:p>
        </w:tc>
      </w:tr>
      <w:tr w:rsidR="004906CB" w:rsidRPr="004906CB">
        <w:trPr>
          <w:trHeight w:val="30"/>
          <w:tblCellSpacing w:w="0" w:type="dxa"/>
        </w:trPr>
        <w:tc>
          <w:tcPr>
            <w:tcW w:w="380" w:type="dxa"/>
            <w:tcMar>
              <w:top w:w="30"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84" w:type="dxa"/>
            <w:tcMar>
              <w:top w:w="30" w:type="dxa"/>
              <w:left w:w="60" w:type="dxa"/>
              <w:bottom w:w="15" w:type="dxa"/>
              <w:right w:w="15" w:type="dxa"/>
            </w:tcMar>
            <w:vAlign w:val="center"/>
          </w:tcPr>
          <w:p w:rsidR="007D34D1" w:rsidRPr="004906CB" w:rsidRDefault="00CD5EED">
            <w:pPr>
              <w:spacing w:after="60"/>
              <w:jc w:val="both"/>
              <w:rPr>
                <w:rFonts w:ascii="Arial" w:hAnsi="Arial" w:cs="Arial"/>
              </w:rPr>
            </w:pPr>
            <w:r w:rsidRPr="004906CB">
              <w:rPr>
                <w:rFonts w:ascii="Arial" w:hAnsi="Arial" w:cs="Arial"/>
              </w:rPr>
              <w:t>V § 46 odst. 1 písmeno g) zní:</w:t>
            </w:r>
          </w:p>
          <w:tbl>
            <w:tblPr>
              <w:tblW w:w="0" w:type="auto"/>
              <w:tblCellSpacing w:w="20" w:type="dxa"/>
              <w:tblLook w:val="04A0" w:firstRow="1" w:lastRow="0" w:firstColumn="1" w:lastColumn="0" w:noHBand="0" w:noVBand="1"/>
            </w:tblPr>
            <w:tblGrid>
              <w:gridCol w:w="378"/>
              <w:gridCol w:w="8316"/>
            </w:tblGrid>
            <w:tr w:rsidR="004906CB" w:rsidRPr="004906CB">
              <w:trPr>
                <w:trHeight w:val="30"/>
                <w:tblCellSpacing w:w="20" w:type="dxa"/>
              </w:trPr>
              <w:tc>
                <w:tcPr>
                  <w:tcW w:w="342"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„g)</w:t>
                  </w:r>
                </w:p>
              </w:tc>
              <w:tc>
                <w:tcPr>
                  <w:tcW w:w="17122"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byl-li nařízen výkon rozhodnutí soudem nebo orgánem veřejné správy prodejem předmětu dražby nebo jeho části nebo vydán soudním exekutorem exekuční příkaz prodejem předmětu dražby nebo jeho části,“.</w:t>
                  </w:r>
                </w:p>
              </w:tc>
            </w:tr>
          </w:tbl>
          <w:p w:rsidR="007D34D1" w:rsidRPr="004906CB" w:rsidRDefault="007D34D1">
            <w:pPr>
              <w:rPr>
                <w:rFonts w:ascii="Arial" w:hAnsi="Arial" w:cs="Arial"/>
              </w:rPr>
            </w:pPr>
          </w:p>
        </w:tc>
      </w:tr>
    </w:tbl>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4" w:name="ca19"/>
      <w:r w:rsidRPr="004906CB">
        <w:rPr>
          <w:rFonts w:ascii="Arial" w:hAnsi="Arial" w:cs="Arial"/>
          <w:b/>
        </w:rPr>
        <w:t>Část devatenáctá</w:t>
      </w:r>
    </w:p>
    <w:p w:rsidR="007D34D1" w:rsidRPr="004906CB" w:rsidRDefault="00CD5EED">
      <w:pPr>
        <w:spacing w:after="0"/>
        <w:jc w:val="center"/>
        <w:rPr>
          <w:rFonts w:ascii="Arial" w:hAnsi="Arial" w:cs="Arial"/>
        </w:rPr>
      </w:pPr>
      <w:r w:rsidRPr="004906CB">
        <w:rPr>
          <w:rFonts w:ascii="Arial" w:hAnsi="Arial" w:cs="Arial"/>
          <w:b/>
        </w:rPr>
        <w:t xml:space="preserve">Změna </w:t>
      </w:r>
      <w:hyperlink r:id="rId178">
        <w:r w:rsidRPr="004906CB">
          <w:rPr>
            <w:rFonts w:ascii="Arial" w:hAnsi="Arial" w:cs="Arial"/>
            <w:b/>
          </w:rPr>
          <w:t>zákona o daních z příjmů</w:t>
        </w:r>
      </w:hyperlink>
      <w:r w:rsidRPr="004906CB">
        <w:rPr>
          <w:rFonts w:ascii="Arial" w:hAnsi="Arial" w:cs="Arial"/>
          <w:b/>
        </w:rPr>
        <w:t xml:space="preserve"> (§ 150)</w:t>
      </w:r>
    </w:p>
    <w:bookmarkEnd w:id="244"/>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0"/>
        <w:jc w:val="center"/>
        <w:rPr>
          <w:rFonts w:ascii="Arial" w:hAnsi="Arial" w:cs="Arial"/>
        </w:rPr>
      </w:pPr>
      <w:bookmarkStart w:id="245" w:name="pf150"/>
      <w:r w:rsidRPr="004906CB">
        <w:rPr>
          <w:rFonts w:ascii="Arial" w:hAnsi="Arial" w:cs="Arial"/>
          <w:b/>
        </w:rPr>
        <w:t>§ 150</w:t>
      </w:r>
    </w:p>
    <w:p w:rsidR="007D34D1" w:rsidRPr="004906CB" w:rsidRDefault="00CD5EED">
      <w:pPr>
        <w:spacing w:after="0"/>
        <w:jc w:val="center"/>
        <w:rPr>
          <w:rFonts w:ascii="Arial" w:hAnsi="Arial" w:cs="Arial"/>
        </w:rPr>
      </w:pPr>
      <w:r w:rsidRPr="004906CB">
        <w:rPr>
          <w:rFonts w:ascii="Arial" w:hAnsi="Arial" w:cs="Arial"/>
          <w:b/>
        </w:rPr>
        <w:t xml:space="preserve">[Změna </w:t>
      </w:r>
      <w:hyperlink r:id="rId179">
        <w:r w:rsidRPr="004906CB">
          <w:rPr>
            <w:rFonts w:ascii="Arial" w:hAnsi="Arial" w:cs="Arial"/>
            <w:b/>
          </w:rPr>
          <w:t>zákona o daních z příjmů</w:t>
        </w:r>
      </w:hyperlink>
      <w:r w:rsidRPr="004906CB">
        <w:rPr>
          <w:rFonts w:ascii="Arial" w:hAnsi="Arial" w:cs="Arial"/>
          <w:b/>
        </w:rPr>
        <w:t>]</w:t>
      </w:r>
    </w:p>
    <w:bookmarkEnd w:id="245"/>
    <w:p w:rsidR="007D34D1" w:rsidRPr="004906CB" w:rsidRDefault="00CD5EED">
      <w:pPr>
        <w:spacing w:after="60"/>
        <w:jc w:val="both"/>
        <w:rPr>
          <w:rFonts w:ascii="Arial" w:hAnsi="Arial" w:cs="Arial"/>
        </w:rPr>
      </w:pPr>
      <w:r w:rsidRPr="004906CB">
        <w:rPr>
          <w:rFonts w:ascii="Arial" w:hAnsi="Arial" w:cs="Arial"/>
        </w:rPr>
        <w:t>Zákon č. </w:t>
      </w:r>
      <w:hyperlink r:id="rId180">
        <w:r w:rsidRPr="004906CB">
          <w:rPr>
            <w:rFonts w:ascii="Arial" w:hAnsi="Arial" w:cs="Arial"/>
          </w:rPr>
          <w:t>586/1992 Sb.</w:t>
        </w:r>
      </w:hyperlink>
      <w:r w:rsidRPr="004906CB">
        <w:rPr>
          <w:rFonts w:ascii="Arial" w:hAnsi="Arial" w:cs="Arial"/>
        </w:rPr>
        <w:t>, o daních z příjmů, ve znění zákona č. </w:t>
      </w:r>
      <w:hyperlink r:id="rId181">
        <w:r w:rsidRPr="004906CB">
          <w:rPr>
            <w:rFonts w:ascii="Arial" w:hAnsi="Arial" w:cs="Arial"/>
          </w:rPr>
          <w:t>35/1993 Sb.</w:t>
        </w:r>
      </w:hyperlink>
      <w:r w:rsidRPr="004906CB">
        <w:rPr>
          <w:rFonts w:ascii="Arial" w:hAnsi="Arial" w:cs="Arial"/>
        </w:rPr>
        <w:t>, zákona č. </w:t>
      </w:r>
      <w:hyperlink r:id="rId182">
        <w:r w:rsidRPr="004906CB">
          <w:rPr>
            <w:rFonts w:ascii="Arial" w:hAnsi="Arial" w:cs="Arial"/>
          </w:rPr>
          <w:t>96/1993 Sb.</w:t>
        </w:r>
      </w:hyperlink>
      <w:r w:rsidRPr="004906CB">
        <w:rPr>
          <w:rFonts w:ascii="Arial" w:hAnsi="Arial" w:cs="Arial"/>
        </w:rPr>
        <w:t>, zákona č. </w:t>
      </w:r>
      <w:hyperlink r:id="rId183">
        <w:r w:rsidRPr="004906CB">
          <w:rPr>
            <w:rFonts w:ascii="Arial" w:hAnsi="Arial" w:cs="Arial"/>
          </w:rPr>
          <w:t>157/1993 Sb.</w:t>
        </w:r>
      </w:hyperlink>
      <w:r w:rsidRPr="004906CB">
        <w:rPr>
          <w:rFonts w:ascii="Arial" w:hAnsi="Arial" w:cs="Arial"/>
        </w:rPr>
        <w:t>, zákona č. </w:t>
      </w:r>
      <w:hyperlink r:id="rId184">
        <w:r w:rsidRPr="004906CB">
          <w:rPr>
            <w:rFonts w:ascii="Arial" w:hAnsi="Arial" w:cs="Arial"/>
          </w:rPr>
          <w:t>196/1993 Sb.</w:t>
        </w:r>
      </w:hyperlink>
      <w:r w:rsidRPr="004906CB">
        <w:rPr>
          <w:rFonts w:ascii="Arial" w:hAnsi="Arial" w:cs="Arial"/>
        </w:rPr>
        <w:t>, zákona č. </w:t>
      </w:r>
      <w:hyperlink r:id="rId185">
        <w:r w:rsidRPr="004906CB">
          <w:rPr>
            <w:rFonts w:ascii="Arial" w:hAnsi="Arial" w:cs="Arial"/>
          </w:rPr>
          <w:t>323/1993 Sb.</w:t>
        </w:r>
      </w:hyperlink>
      <w:r w:rsidRPr="004906CB">
        <w:rPr>
          <w:rFonts w:ascii="Arial" w:hAnsi="Arial" w:cs="Arial"/>
        </w:rPr>
        <w:t>, zákona č. </w:t>
      </w:r>
      <w:hyperlink r:id="rId186">
        <w:r w:rsidRPr="004906CB">
          <w:rPr>
            <w:rFonts w:ascii="Arial" w:hAnsi="Arial" w:cs="Arial"/>
          </w:rPr>
          <w:t>42/1994 Sb.</w:t>
        </w:r>
      </w:hyperlink>
      <w:r w:rsidRPr="004906CB">
        <w:rPr>
          <w:rFonts w:ascii="Arial" w:hAnsi="Arial" w:cs="Arial"/>
        </w:rPr>
        <w:t>, zákona č. </w:t>
      </w:r>
      <w:hyperlink r:id="rId187">
        <w:r w:rsidRPr="004906CB">
          <w:rPr>
            <w:rFonts w:ascii="Arial" w:hAnsi="Arial" w:cs="Arial"/>
          </w:rPr>
          <w:t>85/1994 Sb.</w:t>
        </w:r>
      </w:hyperlink>
      <w:r w:rsidRPr="004906CB">
        <w:rPr>
          <w:rFonts w:ascii="Arial" w:hAnsi="Arial" w:cs="Arial"/>
        </w:rPr>
        <w:t>, zákona č. </w:t>
      </w:r>
      <w:hyperlink r:id="rId188">
        <w:r w:rsidRPr="004906CB">
          <w:rPr>
            <w:rFonts w:ascii="Arial" w:hAnsi="Arial" w:cs="Arial"/>
          </w:rPr>
          <w:t>114/1994 Sb.</w:t>
        </w:r>
      </w:hyperlink>
      <w:r w:rsidRPr="004906CB">
        <w:rPr>
          <w:rFonts w:ascii="Arial" w:hAnsi="Arial" w:cs="Arial"/>
        </w:rPr>
        <w:t>, zákona č. </w:t>
      </w:r>
      <w:hyperlink r:id="rId189">
        <w:r w:rsidRPr="004906CB">
          <w:rPr>
            <w:rFonts w:ascii="Arial" w:hAnsi="Arial" w:cs="Arial"/>
          </w:rPr>
          <w:t>259/1994 Sb.</w:t>
        </w:r>
      </w:hyperlink>
      <w:r w:rsidRPr="004906CB">
        <w:rPr>
          <w:rFonts w:ascii="Arial" w:hAnsi="Arial" w:cs="Arial"/>
        </w:rPr>
        <w:t>, zákona č. </w:t>
      </w:r>
      <w:hyperlink r:id="rId190">
        <w:r w:rsidRPr="004906CB">
          <w:rPr>
            <w:rFonts w:ascii="Arial" w:hAnsi="Arial" w:cs="Arial"/>
          </w:rPr>
          <w:t>32/1995 Sb.</w:t>
        </w:r>
      </w:hyperlink>
      <w:r w:rsidRPr="004906CB">
        <w:rPr>
          <w:rFonts w:ascii="Arial" w:hAnsi="Arial" w:cs="Arial"/>
        </w:rPr>
        <w:t>, zákona č. </w:t>
      </w:r>
      <w:hyperlink r:id="rId191">
        <w:r w:rsidRPr="004906CB">
          <w:rPr>
            <w:rFonts w:ascii="Arial" w:hAnsi="Arial" w:cs="Arial"/>
          </w:rPr>
          <w:t>87/1995 Sb.</w:t>
        </w:r>
      </w:hyperlink>
      <w:r w:rsidRPr="004906CB">
        <w:rPr>
          <w:rFonts w:ascii="Arial" w:hAnsi="Arial" w:cs="Arial"/>
        </w:rPr>
        <w:t>, zákona č. </w:t>
      </w:r>
      <w:hyperlink r:id="rId192">
        <w:r w:rsidRPr="004906CB">
          <w:rPr>
            <w:rFonts w:ascii="Arial" w:hAnsi="Arial" w:cs="Arial"/>
          </w:rPr>
          <w:t>118/1995 Sb.</w:t>
        </w:r>
      </w:hyperlink>
      <w:r w:rsidRPr="004906CB">
        <w:rPr>
          <w:rFonts w:ascii="Arial" w:hAnsi="Arial" w:cs="Arial"/>
        </w:rPr>
        <w:t>, zákona č. </w:t>
      </w:r>
      <w:hyperlink r:id="rId193">
        <w:r w:rsidRPr="004906CB">
          <w:rPr>
            <w:rFonts w:ascii="Arial" w:hAnsi="Arial" w:cs="Arial"/>
          </w:rPr>
          <w:t>149/1995 Sb.</w:t>
        </w:r>
      </w:hyperlink>
      <w:r w:rsidRPr="004906CB">
        <w:rPr>
          <w:rFonts w:ascii="Arial" w:hAnsi="Arial" w:cs="Arial"/>
        </w:rPr>
        <w:t>, zákona č. </w:t>
      </w:r>
      <w:hyperlink r:id="rId194">
        <w:r w:rsidRPr="004906CB">
          <w:rPr>
            <w:rFonts w:ascii="Arial" w:hAnsi="Arial" w:cs="Arial"/>
          </w:rPr>
          <w:t>248/1995 Sb.</w:t>
        </w:r>
      </w:hyperlink>
      <w:r w:rsidRPr="004906CB">
        <w:rPr>
          <w:rFonts w:ascii="Arial" w:hAnsi="Arial" w:cs="Arial"/>
        </w:rPr>
        <w:t>, zákona č. </w:t>
      </w:r>
      <w:hyperlink r:id="rId195">
        <w:r w:rsidRPr="004906CB">
          <w:rPr>
            <w:rFonts w:ascii="Arial" w:hAnsi="Arial" w:cs="Arial"/>
          </w:rPr>
          <w:t>316/1996 Sb.</w:t>
        </w:r>
      </w:hyperlink>
      <w:r w:rsidRPr="004906CB">
        <w:rPr>
          <w:rFonts w:ascii="Arial" w:hAnsi="Arial" w:cs="Arial"/>
        </w:rPr>
        <w:t>, zákona č. </w:t>
      </w:r>
      <w:hyperlink r:id="rId196">
        <w:r w:rsidRPr="004906CB">
          <w:rPr>
            <w:rFonts w:ascii="Arial" w:hAnsi="Arial" w:cs="Arial"/>
          </w:rPr>
          <w:t>18/1997 Sb.</w:t>
        </w:r>
      </w:hyperlink>
      <w:r w:rsidRPr="004906CB">
        <w:rPr>
          <w:rFonts w:ascii="Arial" w:hAnsi="Arial" w:cs="Arial"/>
        </w:rPr>
        <w:t>, zákona č. </w:t>
      </w:r>
      <w:hyperlink r:id="rId197">
        <w:r w:rsidRPr="004906CB">
          <w:rPr>
            <w:rFonts w:ascii="Arial" w:hAnsi="Arial" w:cs="Arial"/>
          </w:rPr>
          <w:t>151/1997 Sb.</w:t>
        </w:r>
      </w:hyperlink>
      <w:r w:rsidRPr="004906CB">
        <w:rPr>
          <w:rFonts w:ascii="Arial" w:hAnsi="Arial" w:cs="Arial"/>
        </w:rPr>
        <w:t>, zákona č. </w:t>
      </w:r>
      <w:hyperlink r:id="rId198">
        <w:r w:rsidRPr="004906CB">
          <w:rPr>
            <w:rFonts w:ascii="Arial" w:hAnsi="Arial" w:cs="Arial"/>
          </w:rPr>
          <w:t>209/1997 Sb.</w:t>
        </w:r>
      </w:hyperlink>
      <w:r w:rsidRPr="004906CB">
        <w:rPr>
          <w:rFonts w:ascii="Arial" w:hAnsi="Arial" w:cs="Arial"/>
        </w:rPr>
        <w:t>, zákona č. </w:t>
      </w:r>
      <w:hyperlink r:id="rId199">
        <w:r w:rsidRPr="004906CB">
          <w:rPr>
            <w:rFonts w:ascii="Arial" w:hAnsi="Arial" w:cs="Arial"/>
          </w:rPr>
          <w:t>210/1997 Sb.</w:t>
        </w:r>
      </w:hyperlink>
      <w:r w:rsidRPr="004906CB">
        <w:rPr>
          <w:rFonts w:ascii="Arial" w:hAnsi="Arial" w:cs="Arial"/>
        </w:rPr>
        <w:t>, zákona č. </w:t>
      </w:r>
      <w:hyperlink r:id="rId200">
        <w:r w:rsidRPr="004906CB">
          <w:rPr>
            <w:rFonts w:ascii="Arial" w:hAnsi="Arial" w:cs="Arial"/>
          </w:rPr>
          <w:t>227/1997 Sb.</w:t>
        </w:r>
      </w:hyperlink>
      <w:r w:rsidRPr="004906CB">
        <w:rPr>
          <w:rFonts w:ascii="Arial" w:hAnsi="Arial" w:cs="Arial"/>
        </w:rPr>
        <w:t>, zákona č. </w:t>
      </w:r>
      <w:hyperlink r:id="rId201">
        <w:r w:rsidRPr="004906CB">
          <w:rPr>
            <w:rFonts w:ascii="Arial" w:hAnsi="Arial" w:cs="Arial"/>
          </w:rPr>
          <w:t>111/1998 Sb.</w:t>
        </w:r>
      </w:hyperlink>
      <w:r w:rsidRPr="004906CB">
        <w:rPr>
          <w:rFonts w:ascii="Arial" w:hAnsi="Arial" w:cs="Arial"/>
        </w:rPr>
        <w:t>, zákona č. </w:t>
      </w:r>
      <w:hyperlink r:id="rId202">
        <w:r w:rsidRPr="004906CB">
          <w:rPr>
            <w:rFonts w:ascii="Arial" w:hAnsi="Arial" w:cs="Arial"/>
          </w:rPr>
          <w:t>149/1998 Sb.</w:t>
        </w:r>
      </w:hyperlink>
      <w:r w:rsidRPr="004906CB">
        <w:rPr>
          <w:rFonts w:ascii="Arial" w:hAnsi="Arial" w:cs="Arial"/>
        </w:rPr>
        <w:t>, zákona č. </w:t>
      </w:r>
      <w:hyperlink r:id="rId203">
        <w:r w:rsidRPr="004906CB">
          <w:rPr>
            <w:rFonts w:ascii="Arial" w:hAnsi="Arial" w:cs="Arial"/>
          </w:rPr>
          <w:t>168/1998 Sb.</w:t>
        </w:r>
      </w:hyperlink>
      <w:r w:rsidRPr="004906CB">
        <w:rPr>
          <w:rFonts w:ascii="Arial" w:hAnsi="Arial" w:cs="Arial"/>
        </w:rPr>
        <w:t>, zákona č. </w:t>
      </w:r>
      <w:hyperlink r:id="rId204">
        <w:r w:rsidRPr="004906CB">
          <w:rPr>
            <w:rFonts w:ascii="Arial" w:hAnsi="Arial" w:cs="Arial"/>
          </w:rPr>
          <w:t>333/1998 Sb.</w:t>
        </w:r>
      </w:hyperlink>
      <w:r w:rsidRPr="004906CB">
        <w:rPr>
          <w:rFonts w:ascii="Arial" w:hAnsi="Arial" w:cs="Arial"/>
        </w:rPr>
        <w:t>, zákona č. </w:t>
      </w:r>
      <w:hyperlink r:id="rId205">
        <w:r w:rsidRPr="004906CB">
          <w:rPr>
            <w:rFonts w:ascii="Arial" w:hAnsi="Arial" w:cs="Arial"/>
          </w:rPr>
          <w:t>63/1999 Sb.</w:t>
        </w:r>
      </w:hyperlink>
      <w:r w:rsidRPr="004906CB">
        <w:rPr>
          <w:rFonts w:ascii="Arial" w:hAnsi="Arial" w:cs="Arial"/>
        </w:rPr>
        <w:t>, zákona č. </w:t>
      </w:r>
      <w:hyperlink r:id="rId206">
        <w:r w:rsidRPr="004906CB">
          <w:rPr>
            <w:rFonts w:ascii="Arial" w:hAnsi="Arial" w:cs="Arial"/>
          </w:rPr>
          <w:t>129/1999 Sb.</w:t>
        </w:r>
      </w:hyperlink>
      <w:r w:rsidRPr="004906CB">
        <w:rPr>
          <w:rFonts w:ascii="Arial" w:hAnsi="Arial" w:cs="Arial"/>
        </w:rPr>
        <w:t>, zákona č. </w:t>
      </w:r>
      <w:hyperlink r:id="rId207">
        <w:r w:rsidRPr="004906CB">
          <w:rPr>
            <w:rFonts w:ascii="Arial" w:hAnsi="Arial" w:cs="Arial"/>
          </w:rPr>
          <w:t>144/1999 Sb.</w:t>
        </w:r>
      </w:hyperlink>
      <w:r w:rsidRPr="004906CB">
        <w:rPr>
          <w:rFonts w:ascii="Arial" w:hAnsi="Arial" w:cs="Arial"/>
        </w:rPr>
        <w:t>, zákona č. </w:t>
      </w:r>
      <w:hyperlink r:id="rId208">
        <w:r w:rsidRPr="004906CB">
          <w:rPr>
            <w:rFonts w:ascii="Arial" w:hAnsi="Arial" w:cs="Arial"/>
          </w:rPr>
          <w:t>170/1999 Sb.</w:t>
        </w:r>
      </w:hyperlink>
      <w:r w:rsidRPr="004906CB">
        <w:rPr>
          <w:rFonts w:ascii="Arial" w:hAnsi="Arial" w:cs="Arial"/>
        </w:rPr>
        <w:t>, zákona č. </w:t>
      </w:r>
      <w:hyperlink r:id="rId209">
        <w:r w:rsidRPr="004906CB">
          <w:rPr>
            <w:rFonts w:ascii="Arial" w:hAnsi="Arial" w:cs="Arial"/>
          </w:rPr>
          <w:t>225/1999 Sb.</w:t>
        </w:r>
      </w:hyperlink>
      <w:r w:rsidRPr="004906CB">
        <w:rPr>
          <w:rFonts w:ascii="Arial" w:hAnsi="Arial" w:cs="Arial"/>
        </w:rPr>
        <w:t>, nálezu Ústavního soudu č. </w:t>
      </w:r>
      <w:hyperlink r:id="rId210">
        <w:r w:rsidRPr="004906CB">
          <w:rPr>
            <w:rFonts w:ascii="Arial" w:hAnsi="Arial" w:cs="Arial"/>
          </w:rPr>
          <w:t>3/2000 Sb.</w:t>
        </w:r>
      </w:hyperlink>
      <w:r w:rsidRPr="004906CB">
        <w:rPr>
          <w:rFonts w:ascii="Arial" w:hAnsi="Arial" w:cs="Arial"/>
        </w:rPr>
        <w:t>, zákona č. </w:t>
      </w:r>
      <w:hyperlink r:id="rId211">
        <w:r w:rsidRPr="004906CB">
          <w:rPr>
            <w:rFonts w:ascii="Arial" w:hAnsi="Arial" w:cs="Arial"/>
          </w:rPr>
          <w:t>17/2000 Sb.</w:t>
        </w:r>
      </w:hyperlink>
      <w:r w:rsidRPr="004906CB">
        <w:rPr>
          <w:rFonts w:ascii="Arial" w:hAnsi="Arial" w:cs="Arial"/>
        </w:rPr>
        <w:t>, zákona č. </w:t>
      </w:r>
      <w:hyperlink r:id="rId212">
        <w:r w:rsidRPr="004906CB">
          <w:rPr>
            <w:rFonts w:ascii="Arial" w:hAnsi="Arial" w:cs="Arial"/>
          </w:rPr>
          <w:t>27/2000 Sb.</w:t>
        </w:r>
      </w:hyperlink>
      <w:r w:rsidRPr="004906CB">
        <w:rPr>
          <w:rFonts w:ascii="Arial" w:hAnsi="Arial" w:cs="Arial"/>
        </w:rPr>
        <w:t>, zákona č. </w:t>
      </w:r>
      <w:hyperlink r:id="rId213">
        <w:r w:rsidRPr="004906CB">
          <w:rPr>
            <w:rFonts w:ascii="Arial" w:hAnsi="Arial" w:cs="Arial"/>
          </w:rPr>
          <w:t>72/2000 Sb.</w:t>
        </w:r>
      </w:hyperlink>
      <w:r w:rsidRPr="004906CB">
        <w:rPr>
          <w:rFonts w:ascii="Arial" w:hAnsi="Arial" w:cs="Arial"/>
        </w:rPr>
        <w:t>, zákona č. </w:t>
      </w:r>
      <w:hyperlink r:id="rId214">
        <w:r w:rsidRPr="004906CB">
          <w:rPr>
            <w:rFonts w:ascii="Arial" w:hAnsi="Arial" w:cs="Arial"/>
          </w:rPr>
          <w:t>100/2000 Sb.</w:t>
        </w:r>
      </w:hyperlink>
      <w:r w:rsidRPr="004906CB">
        <w:rPr>
          <w:rFonts w:ascii="Arial" w:hAnsi="Arial" w:cs="Arial"/>
        </w:rPr>
        <w:t>, zákona č. </w:t>
      </w:r>
      <w:hyperlink r:id="rId215">
        <w:r w:rsidRPr="004906CB">
          <w:rPr>
            <w:rFonts w:ascii="Arial" w:hAnsi="Arial" w:cs="Arial"/>
          </w:rPr>
          <w:t>103/2000 Sb.</w:t>
        </w:r>
      </w:hyperlink>
      <w:r w:rsidRPr="004906CB">
        <w:rPr>
          <w:rFonts w:ascii="Arial" w:hAnsi="Arial" w:cs="Arial"/>
        </w:rPr>
        <w:t>, zákona č. </w:t>
      </w:r>
      <w:hyperlink r:id="rId216">
        <w:r w:rsidRPr="004906CB">
          <w:rPr>
            <w:rFonts w:ascii="Arial" w:hAnsi="Arial" w:cs="Arial"/>
          </w:rPr>
          <w:t>121/2000 Sb.</w:t>
        </w:r>
      </w:hyperlink>
      <w:r w:rsidRPr="004906CB">
        <w:rPr>
          <w:rFonts w:ascii="Arial" w:hAnsi="Arial" w:cs="Arial"/>
        </w:rPr>
        <w:t>, zákona č. </w:t>
      </w:r>
      <w:hyperlink r:id="rId217">
        <w:r w:rsidRPr="004906CB">
          <w:rPr>
            <w:rFonts w:ascii="Arial" w:hAnsi="Arial" w:cs="Arial"/>
          </w:rPr>
          <w:t>132/2000 Sb.</w:t>
        </w:r>
      </w:hyperlink>
      <w:r w:rsidRPr="004906CB">
        <w:rPr>
          <w:rFonts w:ascii="Arial" w:hAnsi="Arial" w:cs="Arial"/>
        </w:rPr>
        <w:t>, zákona č. </w:t>
      </w:r>
      <w:hyperlink r:id="rId218">
        <w:r w:rsidRPr="004906CB">
          <w:rPr>
            <w:rFonts w:ascii="Arial" w:hAnsi="Arial" w:cs="Arial"/>
          </w:rPr>
          <w:t>241/2000 Sb.</w:t>
        </w:r>
      </w:hyperlink>
      <w:r w:rsidRPr="004906CB">
        <w:rPr>
          <w:rFonts w:ascii="Arial" w:hAnsi="Arial" w:cs="Arial"/>
        </w:rPr>
        <w:t>, zákona č. </w:t>
      </w:r>
      <w:hyperlink r:id="rId219">
        <w:r w:rsidRPr="004906CB">
          <w:rPr>
            <w:rFonts w:ascii="Arial" w:hAnsi="Arial" w:cs="Arial"/>
          </w:rPr>
          <w:t>340/2000 Sb.</w:t>
        </w:r>
      </w:hyperlink>
      <w:r w:rsidRPr="004906CB">
        <w:rPr>
          <w:rFonts w:ascii="Arial" w:hAnsi="Arial" w:cs="Arial"/>
        </w:rPr>
        <w:t xml:space="preserve"> a zákona č. </w:t>
      </w:r>
      <w:hyperlink r:id="rId220">
        <w:r w:rsidRPr="004906CB">
          <w:rPr>
            <w:rFonts w:ascii="Arial" w:hAnsi="Arial" w:cs="Arial"/>
          </w:rPr>
          <w:t>492/2000 Sb.</w:t>
        </w:r>
      </w:hyperlink>
      <w:r w:rsidRPr="004906CB">
        <w:rPr>
          <w:rFonts w:ascii="Arial" w:hAnsi="Arial" w:cs="Arial"/>
        </w:rPr>
        <w:t>, se mění takto:</w:t>
      </w:r>
    </w:p>
    <w:p w:rsidR="007D34D1" w:rsidRPr="004906CB" w:rsidRDefault="00CD5EED">
      <w:pPr>
        <w:spacing w:after="60"/>
        <w:jc w:val="both"/>
        <w:rPr>
          <w:rFonts w:ascii="Arial" w:hAnsi="Arial" w:cs="Arial"/>
        </w:rPr>
      </w:pPr>
      <w:r w:rsidRPr="004906CB">
        <w:rPr>
          <w:rFonts w:ascii="Arial" w:hAnsi="Arial" w:cs="Arial"/>
        </w:rPr>
        <w:t>V § 24 odst. 2 písm. y) se tečka za bodem 5 nahrazuje čárkou a doplňuje se bod 6, který včetně poznámky pod čarou č. 26k) zní:</w:t>
      </w:r>
    </w:p>
    <w:tbl>
      <w:tblPr>
        <w:tblW w:w="0" w:type="auto"/>
        <w:tblCellSpacing w:w="20" w:type="dxa"/>
        <w:tblInd w:w="480" w:type="dxa"/>
        <w:tblLook w:val="04A0" w:firstRow="1" w:lastRow="0" w:firstColumn="1" w:lastColumn="0" w:noHBand="0" w:noVBand="1"/>
      </w:tblPr>
      <w:tblGrid>
        <w:gridCol w:w="421"/>
        <w:gridCol w:w="8236"/>
      </w:tblGrid>
      <w:tr w:rsidR="004906CB" w:rsidRPr="004906CB">
        <w:trPr>
          <w:trHeight w:val="30"/>
          <w:tblCellSpacing w:w="20" w:type="dxa"/>
        </w:trPr>
        <w:tc>
          <w:tcPr>
            <w:tcW w:w="431"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„6.</w:t>
            </w:r>
          </w:p>
        </w:tc>
        <w:tc>
          <w:tcPr>
            <w:tcW w:w="14642"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jehož majetek, ke kterému se daná pohledávka váže, je postižen exekucí,26k) a to na základě výsledků provedení této exekuce.</w:t>
            </w:r>
          </w:p>
        </w:tc>
      </w:tr>
    </w:tbl>
    <w:p w:rsidR="007D34D1" w:rsidRPr="004906CB" w:rsidRDefault="00CD5EED">
      <w:pPr>
        <w:spacing w:after="60"/>
        <w:jc w:val="both"/>
        <w:rPr>
          <w:rFonts w:ascii="Arial" w:hAnsi="Arial" w:cs="Arial"/>
        </w:rPr>
      </w:pPr>
      <w:r w:rsidRPr="004906CB">
        <w:rPr>
          <w:rFonts w:ascii="Arial" w:hAnsi="Arial" w:cs="Arial"/>
        </w:rPr>
        <w:t>___________</w:t>
      </w:r>
    </w:p>
    <w:tbl>
      <w:tblPr>
        <w:tblW w:w="0" w:type="auto"/>
        <w:tblCellSpacing w:w="20" w:type="dxa"/>
        <w:tblInd w:w="480" w:type="dxa"/>
        <w:tblLook w:val="04A0" w:firstRow="1" w:lastRow="0" w:firstColumn="1" w:lastColumn="0" w:noHBand="0" w:noVBand="1"/>
      </w:tblPr>
      <w:tblGrid>
        <w:gridCol w:w="570"/>
        <w:gridCol w:w="8087"/>
      </w:tblGrid>
      <w:tr w:rsidR="004906CB" w:rsidRPr="004906CB">
        <w:trPr>
          <w:trHeight w:val="30"/>
          <w:tblCellSpacing w:w="20" w:type="dxa"/>
        </w:trPr>
        <w:tc>
          <w:tcPr>
            <w:tcW w:w="543"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26k)</w:t>
            </w:r>
          </w:p>
        </w:tc>
        <w:tc>
          <w:tcPr>
            <w:tcW w:w="12128" w:type="dxa"/>
            <w:tcMar>
              <w:top w:w="15" w:type="dxa"/>
              <w:left w:w="15" w:type="dxa"/>
              <w:bottom w:w="15" w:type="dxa"/>
              <w:right w:w="15" w:type="dxa"/>
            </w:tcMar>
          </w:tcPr>
          <w:p w:rsidR="007D34D1" w:rsidRPr="004906CB" w:rsidRDefault="00CD5EED">
            <w:pPr>
              <w:spacing w:after="60"/>
              <w:jc w:val="both"/>
              <w:rPr>
                <w:rFonts w:ascii="Arial" w:hAnsi="Arial" w:cs="Arial"/>
              </w:rPr>
            </w:pPr>
            <w:r w:rsidRPr="004906CB">
              <w:rPr>
                <w:rFonts w:ascii="Arial" w:hAnsi="Arial" w:cs="Arial"/>
              </w:rPr>
              <w:t>Zákon č. 120/2001 Sb., o soudních exekutorech a exekuční činnosti (exekuční řád) a o změně dalších zákonů.“.</w:t>
            </w:r>
          </w:p>
        </w:tc>
      </w:tr>
    </w:tbl>
    <w:p w:rsidR="007D34D1" w:rsidRPr="004906CB" w:rsidRDefault="007D34D1">
      <w:pPr>
        <w:pBdr>
          <w:top w:val="none" w:sz="0" w:space="4" w:color="auto"/>
          <w:right w:val="none" w:sz="0" w:space="4" w:color="auto"/>
        </w:pBdr>
        <w:spacing w:after="0"/>
        <w:jc w:val="right"/>
        <w:rPr>
          <w:rFonts w:ascii="Arial" w:hAnsi="Arial" w:cs="Arial"/>
        </w:rPr>
      </w:pPr>
      <w:bookmarkStart w:id="246" w:name="document_fragment_onrf6mrqgayv6mjsgaxggy"/>
    </w:p>
    <w:p w:rsidR="007D34D1" w:rsidRPr="004906CB" w:rsidRDefault="00CD5EED">
      <w:pPr>
        <w:spacing w:after="0"/>
        <w:jc w:val="center"/>
        <w:rPr>
          <w:rFonts w:ascii="Arial" w:hAnsi="Arial" w:cs="Arial"/>
        </w:rPr>
      </w:pPr>
      <w:bookmarkStart w:id="247" w:name="ca20"/>
      <w:r w:rsidRPr="004906CB">
        <w:rPr>
          <w:rFonts w:ascii="Arial" w:hAnsi="Arial" w:cs="Arial"/>
          <w:b/>
        </w:rPr>
        <w:t>Část dvacátá</w:t>
      </w:r>
    </w:p>
    <w:p w:rsidR="007D34D1" w:rsidRPr="004906CB" w:rsidRDefault="00CD5EED">
      <w:pPr>
        <w:spacing w:after="0"/>
        <w:jc w:val="center"/>
        <w:rPr>
          <w:rFonts w:ascii="Arial" w:hAnsi="Arial" w:cs="Arial"/>
        </w:rPr>
      </w:pPr>
      <w:r w:rsidRPr="004906CB">
        <w:rPr>
          <w:rFonts w:ascii="Arial" w:hAnsi="Arial" w:cs="Arial"/>
          <w:b/>
        </w:rPr>
        <w:t>Účinnost (§ 151)</w:t>
      </w:r>
    </w:p>
    <w:p w:rsidR="007D34D1" w:rsidRPr="004906CB" w:rsidRDefault="007D34D1">
      <w:pPr>
        <w:pBdr>
          <w:top w:val="none" w:sz="0" w:space="4" w:color="auto"/>
          <w:right w:val="none" w:sz="0" w:space="4" w:color="auto"/>
        </w:pBdr>
        <w:spacing w:after="0"/>
        <w:jc w:val="right"/>
        <w:rPr>
          <w:rFonts w:ascii="Arial" w:hAnsi="Arial" w:cs="Arial"/>
        </w:rPr>
      </w:pPr>
      <w:bookmarkStart w:id="248" w:name="document_fragment_onrf6mrqgayv6mjsgaxhaz"/>
      <w:bookmarkEnd w:id="247"/>
    </w:p>
    <w:p w:rsidR="007D34D1" w:rsidRPr="004906CB" w:rsidRDefault="00CD5EED">
      <w:pPr>
        <w:spacing w:after="0"/>
        <w:jc w:val="center"/>
        <w:rPr>
          <w:rFonts w:ascii="Arial" w:hAnsi="Arial" w:cs="Arial"/>
        </w:rPr>
      </w:pPr>
      <w:bookmarkStart w:id="249" w:name="pf151"/>
      <w:r w:rsidRPr="004906CB">
        <w:rPr>
          <w:rFonts w:ascii="Arial" w:hAnsi="Arial" w:cs="Arial"/>
          <w:b/>
        </w:rPr>
        <w:t>§ 151</w:t>
      </w:r>
    </w:p>
    <w:p w:rsidR="007D34D1" w:rsidRPr="004906CB" w:rsidRDefault="00CD5EED">
      <w:pPr>
        <w:spacing w:after="0"/>
        <w:jc w:val="center"/>
        <w:rPr>
          <w:rFonts w:ascii="Arial" w:hAnsi="Arial" w:cs="Arial"/>
        </w:rPr>
      </w:pPr>
      <w:r w:rsidRPr="004906CB">
        <w:rPr>
          <w:rFonts w:ascii="Arial" w:hAnsi="Arial" w:cs="Arial"/>
          <w:b/>
        </w:rPr>
        <w:t>[Účinnost]</w:t>
      </w:r>
    </w:p>
    <w:bookmarkEnd w:id="249"/>
    <w:p w:rsidR="007D34D1" w:rsidRPr="004906CB" w:rsidRDefault="00CD5EED">
      <w:pPr>
        <w:spacing w:after="60"/>
        <w:jc w:val="both"/>
        <w:rPr>
          <w:rFonts w:ascii="Arial" w:hAnsi="Arial" w:cs="Arial"/>
        </w:rPr>
      </w:pPr>
      <w:r w:rsidRPr="004906CB">
        <w:rPr>
          <w:rFonts w:ascii="Arial" w:hAnsi="Arial" w:cs="Arial"/>
        </w:rPr>
        <w:t>Tento zákon nabývá účinnosti prvním dnem kalendářního měsíce následujícího po dni vyhlášení, s výjimkou části první hlavy třetí až osmé a § 131, které nabývají účinnosti dnem 1. září 2001.</w:t>
      </w:r>
    </w:p>
    <w:bookmarkEnd w:id="246"/>
    <w:bookmarkEnd w:id="248"/>
    <w:p w:rsidR="007D34D1" w:rsidRPr="004906CB" w:rsidRDefault="00CD5EED">
      <w:pPr>
        <w:spacing w:after="60"/>
        <w:jc w:val="center"/>
        <w:rPr>
          <w:rFonts w:ascii="Arial" w:hAnsi="Arial" w:cs="Arial"/>
        </w:rPr>
      </w:pPr>
      <w:r w:rsidRPr="004906CB">
        <w:rPr>
          <w:rFonts w:ascii="Arial" w:hAnsi="Arial" w:cs="Arial"/>
          <w:b/>
        </w:rPr>
        <w:t>Klaus</w:t>
      </w:r>
      <w:r w:rsidRPr="004906CB">
        <w:rPr>
          <w:rFonts w:ascii="Arial" w:hAnsi="Arial" w:cs="Arial"/>
        </w:rPr>
        <w:t xml:space="preserve"> v. r.</w:t>
      </w:r>
    </w:p>
    <w:p w:rsidR="007D34D1" w:rsidRPr="004906CB" w:rsidRDefault="00CD5EED">
      <w:pPr>
        <w:spacing w:after="60"/>
        <w:jc w:val="center"/>
        <w:rPr>
          <w:rFonts w:ascii="Arial" w:hAnsi="Arial" w:cs="Arial"/>
        </w:rPr>
      </w:pPr>
      <w:r w:rsidRPr="004906CB">
        <w:rPr>
          <w:rFonts w:ascii="Arial" w:hAnsi="Arial" w:cs="Arial"/>
          <w:b/>
        </w:rPr>
        <w:t xml:space="preserve">Havel </w:t>
      </w:r>
      <w:r w:rsidRPr="004906CB">
        <w:rPr>
          <w:rFonts w:ascii="Arial" w:hAnsi="Arial" w:cs="Arial"/>
        </w:rPr>
        <w:t>v. r.</w:t>
      </w:r>
    </w:p>
    <w:p w:rsidR="007D34D1" w:rsidRPr="004906CB" w:rsidRDefault="00CD5EED">
      <w:pPr>
        <w:spacing w:after="60"/>
        <w:jc w:val="center"/>
        <w:rPr>
          <w:rFonts w:ascii="Arial" w:hAnsi="Arial" w:cs="Arial"/>
        </w:rPr>
      </w:pPr>
      <w:r w:rsidRPr="004906CB">
        <w:rPr>
          <w:rFonts w:ascii="Arial" w:hAnsi="Arial" w:cs="Arial"/>
          <w:b/>
        </w:rPr>
        <w:t xml:space="preserve">Zeman </w:t>
      </w:r>
      <w:r w:rsidRPr="004906CB">
        <w:rPr>
          <w:rFonts w:ascii="Arial" w:hAnsi="Arial" w:cs="Arial"/>
        </w:rPr>
        <w:t>v. r.</w:t>
      </w:r>
    </w:p>
    <w:p w:rsidR="007D34D1" w:rsidRPr="004906CB" w:rsidRDefault="007D34D1">
      <w:pPr>
        <w:pBdr>
          <w:top w:val="none" w:sz="0" w:space="4" w:color="auto"/>
          <w:right w:val="none" w:sz="0" w:space="4" w:color="auto"/>
        </w:pBdr>
        <w:spacing w:after="0"/>
        <w:jc w:val="right"/>
        <w:rPr>
          <w:rFonts w:ascii="Arial" w:hAnsi="Arial" w:cs="Arial"/>
        </w:rPr>
      </w:pPr>
    </w:p>
    <w:p w:rsidR="007D34D1" w:rsidRPr="004906CB" w:rsidRDefault="00CD5EED">
      <w:pPr>
        <w:spacing w:after="75"/>
        <w:jc w:val="right"/>
        <w:rPr>
          <w:rFonts w:ascii="Arial" w:hAnsi="Arial" w:cs="Arial"/>
        </w:rPr>
      </w:pPr>
      <w:bookmarkStart w:id="250" w:name="pr1"/>
      <w:r w:rsidRPr="004906CB">
        <w:rPr>
          <w:rFonts w:ascii="Arial" w:hAnsi="Arial" w:cs="Arial"/>
          <w:b/>
        </w:rPr>
        <w:t>Příloha č. 1</w:t>
      </w:r>
    </w:p>
    <w:p w:rsidR="007D34D1" w:rsidRPr="004906CB" w:rsidRDefault="00CD5EED">
      <w:pPr>
        <w:spacing w:after="0"/>
        <w:jc w:val="center"/>
        <w:rPr>
          <w:rFonts w:ascii="Arial" w:hAnsi="Arial" w:cs="Arial"/>
        </w:rPr>
      </w:pPr>
      <w:r w:rsidRPr="004906CB">
        <w:rPr>
          <w:rFonts w:ascii="Arial" w:hAnsi="Arial" w:cs="Arial"/>
          <w:b/>
        </w:rPr>
        <w:t>Vzor otisku razítka a pečetidla exekutora</w:t>
      </w:r>
    </w:p>
    <w:bookmarkEnd w:id="250"/>
    <w:p w:rsidR="007D34D1" w:rsidRPr="004906CB" w:rsidRDefault="00CD5EED">
      <w:pPr>
        <w:spacing w:after="60"/>
        <w:jc w:val="center"/>
        <w:rPr>
          <w:rFonts w:ascii="Arial" w:hAnsi="Arial" w:cs="Arial"/>
        </w:rPr>
      </w:pPr>
      <w:r w:rsidRPr="004906CB">
        <w:rPr>
          <w:rFonts w:ascii="Arial" w:hAnsi="Arial" w:cs="Arial"/>
          <w:noProof/>
        </w:rPr>
        <w:drawing>
          <wp:inline distT="0" distB="0" distL="0" distR="0" wp14:anchorId="101BA133" wp14:editId="0F03E33E">
            <wp:extent cx="5732145" cy="55766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5732145" cy="5576622"/>
                    </a:xfrm>
                    <a:prstGeom prst="rect">
                      <a:avLst/>
                    </a:prstGeom>
                  </pic:spPr>
                </pic:pic>
              </a:graphicData>
            </a:graphic>
          </wp:inline>
        </w:drawing>
      </w:r>
    </w:p>
    <w:p w:rsidR="007D34D1" w:rsidRPr="004906CB" w:rsidRDefault="007D34D1">
      <w:pPr>
        <w:pBdr>
          <w:top w:val="none" w:sz="0" w:space="4" w:color="auto"/>
          <w:right w:val="none" w:sz="0" w:space="4" w:color="auto"/>
        </w:pBdr>
        <w:spacing w:after="0"/>
        <w:jc w:val="right"/>
        <w:rPr>
          <w:rFonts w:ascii="Arial" w:hAnsi="Arial" w:cs="Arial"/>
        </w:rPr>
      </w:pPr>
      <w:bookmarkStart w:id="251" w:name="document_fragment_onrf6mrqgayv6mjsgaxha4"/>
    </w:p>
    <w:p w:rsidR="007D34D1" w:rsidRPr="004906CB" w:rsidRDefault="00CD5EED">
      <w:pPr>
        <w:spacing w:after="75"/>
        <w:jc w:val="right"/>
        <w:rPr>
          <w:rFonts w:ascii="Arial" w:hAnsi="Arial" w:cs="Arial"/>
        </w:rPr>
      </w:pPr>
      <w:bookmarkStart w:id="252" w:name="pr2"/>
      <w:r w:rsidRPr="004906CB">
        <w:rPr>
          <w:rFonts w:ascii="Arial" w:hAnsi="Arial" w:cs="Arial"/>
          <w:b/>
        </w:rPr>
        <w:t>Příloha č. 2</w:t>
      </w:r>
    </w:p>
    <w:p w:rsidR="007D34D1" w:rsidRPr="004906CB" w:rsidRDefault="00CD5EED">
      <w:pPr>
        <w:spacing w:after="0"/>
        <w:jc w:val="center"/>
        <w:rPr>
          <w:rFonts w:ascii="Arial" w:hAnsi="Arial" w:cs="Arial"/>
        </w:rPr>
      </w:pPr>
      <w:r w:rsidRPr="004906CB">
        <w:rPr>
          <w:rFonts w:ascii="Arial" w:hAnsi="Arial" w:cs="Arial"/>
          <w:b/>
        </w:rPr>
        <w:t>Vzor označení exekutorského úřadu</w:t>
      </w:r>
    </w:p>
    <w:bookmarkEnd w:id="252"/>
    <w:p w:rsidR="007D34D1" w:rsidRPr="004906CB" w:rsidRDefault="00CD5EED">
      <w:pPr>
        <w:spacing w:after="60"/>
        <w:jc w:val="center"/>
        <w:rPr>
          <w:rFonts w:ascii="Arial" w:hAnsi="Arial" w:cs="Arial"/>
        </w:rPr>
      </w:pPr>
      <w:r w:rsidRPr="004906CB">
        <w:rPr>
          <w:rFonts w:ascii="Arial" w:hAnsi="Arial" w:cs="Arial"/>
          <w:noProof/>
        </w:rPr>
        <w:drawing>
          <wp:inline distT="0" distB="0" distL="0" distR="0" wp14:anchorId="23318077" wp14:editId="3D1A1EE3">
            <wp:extent cx="5732145" cy="434338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5732145" cy="4343381"/>
                    </a:xfrm>
                    <a:prstGeom prst="rect">
                      <a:avLst/>
                    </a:prstGeom>
                  </pic:spPr>
                </pic:pic>
              </a:graphicData>
            </a:graphic>
          </wp:inline>
        </w:drawing>
      </w:r>
    </w:p>
    <w:p w:rsidR="007D34D1" w:rsidRPr="004906CB" w:rsidRDefault="007D34D1">
      <w:pPr>
        <w:pBdr>
          <w:top w:val="none" w:sz="0" w:space="4" w:color="auto"/>
          <w:right w:val="none" w:sz="0" w:space="4" w:color="auto"/>
        </w:pBdr>
        <w:spacing w:after="0"/>
        <w:jc w:val="right"/>
        <w:rPr>
          <w:rFonts w:ascii="Arial" w:hAnsi="Arial" w:cs="Arial"/>
        </w:rPr>
      </w:pPr>
      <w:bookmarkStart w:id="253" w:name="document_fragment_onrf6mrqgayv6mjsgaxha5"/>
      <w:bookmarkEnd w:id="251"/>
    </w:p>
    <w:p w:rsidR="007D34D1" w:rsidRPr="004906CB" w:rsidRDefault="00CD5EED">
      <w:pPr>
        <w:pBdr>
          <w:bottom w:val="none" w:sz="0" w:space="11" w:color="auto"/>
        </w:pBdr>
        <w:spacing w:after="0"/>
        <w:rPr>
          <w:rFonts w:ascii="Arial" w:hAnsi="Arial" w:cs="Arial"/>
        </w:rPr>
      </w:pPr>
      <w:r w:rsidRPr="004906CB">
        <w:rPr>
          <w:rFonts w:ascii="Arial" w:hAnsi="Arial" w:cs="Arial"/>
          <w:b/>
        </w:rPr>
        <w:t>Přechodná ustanovení novel:</w:t>
      </w:r>
    </w:p>
    <w:tbl>
      <w:tblPr>
        <w:tblW w:w="0" w:type="auto"/>
        <w:tblCellSpacing w:w="20" w:type="dxa"/>
        <w:tblInd w:w="6678" w:type="dxa"/>
        <w:tblLook w:val="04A0" w:firstRow="1" w:lastRow="0" w:firstColumn="1" w:lastColumn="0" w:noHBand="0" w:noVBand="1"/>
      </w:tblPr>
      <w:tblGrid>
        <w:gridCol w:w="420"/>
        <w:gridCol w:w="44"/>
        <w:gridCol w:w="882"/>
        <w:gridCol w:w="1109"/>
        <w:gridCol w:w="64"/>
      </w:tblGrid>
      <w:tr w:rsidR="004906CB" w:rsidRPr="004906CB">
        <w:trPr>
          <w:gridBefore w:val="2"/>
          <w:gridAfter w:val="1"/>
          <w:wAfter w:w="6619" w:type="dxa"/>
          <w:trHeight w:val="90"/>
          <w:tblCellSpacing w:w="20" w:type="dxa"/>
        </w:trPr>
        <w:tc>
          <w:tcPr>
            <w:tcW w:w="3079" w:type="dxa"/>
            <w:tcMar>
              <w:top w:w="45" w:type="dxa"/>
              <w:left w:w="45" w:type="dxa"/>
              <w:bottom w:w="45" w:type="dxa"/>
              <w:right w:w="45" w:type="dxa"/>
            </w:tcMar>
          </w:tcPr>
          <w:p w:rsidR="007D34D1" w:rsidRPr="004906CB" w:rsidRDefault="007D34D1">
            <w:pPr>
              <w:spacing w:after="60"/>
              <w:jc w:val="both"/>
              <w:rPr>
                <w:rFonts w:ascii="Arial" w:hAnsi="Arial" w:cs="Arial"/>
              </w:rPr>
            </w:pPr>
          </w:p>
        </w:tc>
        <w:tc>
          <w:tcPr>
            <w:tcW w:w="1488" w:type="dxa"/>
            <w:tcMar>
              <w:top w:w="45" w:type="dxa"/>
              <w:left w:w="300" w:type="dxa"/>
              <w:bottom w:w="45" w:type="dxa"/>
              <w:right w:w="45" w:type="dxa"/>
            </w:tcMar>
          </w:tcPr>
          <w:p w:rsidR="007D34D1" w:rsidRPr="004906CB" w:rsidRDefault="00CD5EED">
            <w:pPr>
              <w:spacing w:after="0"/>
              <w:jc w:val="right"/>
              <w:rPr>
                <w:rFonts w:ascii="Arial" w:hAnsi="Arial" w:cs="Arial"/>
              </w:rPr>
            </w:pPr>
            <w:r w:rsidRPr="004906CB">
              <w:rPr>
                <w:rFonts w:ascii="Arial" w:hAnsi="Arial" w:cs="Arial"/>
                <w:b/>
              </w:rPr>
              <w:t>účinné od</w:t>
            </w:r>
          </w:p>
        </w:tc>
      </w:tr>
      <w:tr w:rsidR="004906CB" w:rsidRPr="004906CB">
        <w:trPr>
          <w:gridBefore w:val="2"/>
          <w:gridAfter w:val="1"/>
          <w:wAfter w:w="6619" w:type="dxa"/>
          <w:trHeight w:val="30"/>
          <w:tblCellSpacing w:w="20" w:type="dxa"/>
        </w:trPr>
        <w:tc>
          <w:tcPr>
            <w:tcW w:w="3079" w:type="dxa"/>
            <w:tcMar>
              <w:top w:w="15" w:type="dxa"/>
              <w:left w:w="15" w:type="dxa"/>
              <w:bottom w:w="15" w:type="dxa"/>
              <w:right w:w="15" w:type="dxa"/>
            </w:tcMar>
            <w:vAlign w:val="center"/>
          </w:tcPr>
          <w:p w:rsidR="007D34D1" w:rsidRPr="004906CB" w:rsidRDefault="009513D8">
            <w:pPr>
              <w:spacing w:after="0"/>
              <w:jc w:val="right"/>
              <w:rPr>
                <w:rFonts w:ascii="Arial" w:hAnsi="Arial" w:cs="Arial"/>
              </w:rPr>
            </w:pPr>
            <w:hyperlink r:id="rId223">
              <w:r w:rsidR="00CD5EED" w:rsidRPr="004906CB">
                <w:rPr>
                  <w:rFonts w:ascii="Arial" w:hAnsi="Arial" w:cs="Arial"/>
                </w:rPr>
                <w:t>Čl. IV zákona č. 164/2015 Sb.</w:t>
              </w:r>
            </w:hyperlink>
          </w:p>
        </w:tc>
        <w:tc>
          <w:tcPr>
            <w:tcW w:w="1488" w:type="dxa"/>
            <w:tcMar>
              <w:top w:w="15" w:type="dxa"/>
              <w:left w:w="300" w:type="dxa"/>
              <w:bottom w:w="15" w:type="dxa"/>
              <w:right w:w="15" w:type="dxa"/>
            </w:tcMar>
            <w:vAlign w:val="center"/>
          </w:tcPr>
          <w:p w:rsidR="007D34D1" w:rsidRPr="004906CB" w:rsidRDefault="00CD5EED">
            <w:pPr>
              <w:spacing w:after="0"/>
              <w:jc w:val="right"/>
              <w:rPr>
                <w:rFonts w:ascii="Arial" w:hAnsi="Arial" w:cs="Arial"/>
              </w:rPr>
            </w:pPr>
            <w:r w:rsidRPr="004906CB">
              <w:rPr>
                <w:rFonts w:ascii="Arial" w:hAnsi="Arial" w:cs="Arial"/>
              </w:rPr>
              <w:t>1.9.2015</w:t>
            </w:r>
          </w:p>
        </w:tc>
      </w:tr>
      <w:tr w:rsidR="004906CB" w:rsidRPr="004906CB">
        <w:trPr>
          <w:gridBefore w:val="2"/>
          <w:gridAfter w:val="1"/>
          <w:wAfter w:w="6619" w:type="dxa"/>
          <w:trHeight w:val="30"/>
          <w:tblCellSpacing w:w="20" w:type="dxa"/>
        </w:trPr>
        <w:tc>
          <w:tcPr>
            <w:tcW w:w="3079" w:type="dxa"/>
            <w:tcMar>
              <w:top w:w="15" w:type="dxa"/>
              <w:left w:w="15" w:type="dxa"/>
              <w:bottom w:w="15" w:type="dxa"/>
              <w:right w:w="15" w:type="dxa"/>
            </w:tcMar>
            <w:vAlign w:val="center"/>
          </w:tcPr>
          <w:p w:rsidR="007D34D1" w:rsidRPr="004906CB" w:rsidRDefault="009513D8">
            <w:pPr>
              <w:spacing w:after="0"/>
              <w:jc w:val="right"/>
              <w:rPr>
                <w:rFonts w:ascii="Arial" w:hAnsi="Arial" w:cs="Arial"/>
              </w:rPr>
            </w:pPr>
            <w:hyperlink r:id="rId224">
              <w:r w:rsidR="00CD5EED" w:rsidRPr="004906CB">
                <w:rPr>
                  <w:rFonts w:ascii="Arial" w:hAnsi="Arial" w:cs="Arial"/>
                </w:rPr>
                <w:t>Čl. IV zákona č. 139/2015 Sb.</w:t>
              </w:r>
            </w:hyperlink>
          </w:p>
        </w:tc>
        <w:tc>
          <w:tcPr>
            <w:tcW w:w="1488" w:type="dxa"/>
            <w:tcMar>
              <w:top w:w="15" w:type="dxa"/>
              <w:left w:w="300" w:type="dxa"/>
              <w:bottom w:w="15" w:type="dxa"/>
              <w:right w:w="15" w:type="dxa"/>
            </w:tcMar>
            <w:vAlign w:val="center"/>
          </w:tcPr>
          <w:p w:rsidR="007D34D1" w:rsidRPr="004906CB" w:rsidRDefault="00CD5EED">
            <w:pPr>
              <w:spacing w:after="0"/>
              <w:jc w:val="right"/>
              <w:rPr>
                <w:rFonts w:ascii="Arial" w:hAnsi="Arial" w:cs="Arial"/>
              </w:rPr>
            </w:pPr>
            <w:r w:rsidRPr="004906CB">
              <w:rPr>
                <w:rFonts w:ascii="Arial" w:hAnsi="Arial" w:cs="Arial"/>
              </w:rPr>
              <w:t>1.7.2015</w:t>
            </w:r>
          </w:p>
        </w:tc>
      </w:tr>
      <w:tr w:rsidR="004906CB" w:rsidRPr="004906CB">
        <w:trPr>
          <w:gridBefore w:val="2"/>
          <w:gridAfter w:val="1"/>
          <w:wAfter w:w="6619" w:type="dxa"/>
          <w:trHeight w:val="30"/>
          <w:tblCellSpacing w:w="20" w:type="dxa"/>
        </w:trPr>
        <w:tc>
          <w:tcPr>
            <w:tcW w:w="3079" w:type="dxa"/>
            <w:tcMar>
              <w:top w:w="15" w:type="dxa"/>
              <w:left w:w="15" w:type="dxa"/>
              <w:bottom w:w="15" w:type="dxa"/>
              <w:right w:w="15" w:type="dxa"/>
            </w:tcMar>
            <w:vAlign w:val="center"/>
          </w:tcPr>
          <w:p w:rsidR="007D34D1" w:rsidRPr="004906CB" w:rsidRDefault="009513D8">
            <w:pPr>
              <w:spacing w:after="0"/>
              <w:jc w:val="right"/>
              <w:rPr>
                <w:rFonts w:ascii="Arial" w:hAnsi="Arial" w:cs="Arial"/>
              </w:rPr>
            </w:pPr>
            <w:hyperlink r:id="rId225">
              <w:r w:rsidR="00CD5EED" w:rsidRPr="004906CB">
                <w:rPr>
                  <w:rFonts w:ascii="Arial" w:hAnsi="Arial" w:cs="Arial"/>
                </w:rPr>
                <w:t>Čl. LII zákona č. 303/2013 Sb.</w:t>
              </w:r>
            </w:hyperlink>
          </w:p>
        </w:tc>
        <w:tc>
          <w:tcPr>
            <w:tcW w:w="1488" w:type="dxa"/>
            <w:tcMar>
              <w:top w:w="15" w:type="dxa"/>
              <w:left w:w="300" w:type="dxa"/>
              <w:bottom w:w="15" w:type="dxa"/>
              <w:right w:w="15" w:type="dxa"/>
            </w:tcMar>
            <w:vAlign w:val="center"/>
          </w:tcPr>
          <w:p w:rsidR="007D34D1" w:rsidRPr="004906CB" w:rsidRDefault="00CD5EED">
            <w:pPr>
              <w:spacing w:after="0"/>
              <w:jc w:val="right"/>
              <w:rPr>
                <w:rFonts w:ascii="Arial" w:hAnsi="Arial" w:cs="Arial"/>
              </w:rPr>
            </w:pPr>
            <w:r w:rsidRPr="004906CB">
              <w:rPr>
                <w:rFonts w:ascii="Arial" w:hAnsi="Arial" w:cs="Arial"/>
              </w:rPr>
              <w:t>1.1.2014</w:t>
            </w:r>
          </w:p>
        </w:tc>
      </w:tr>
      <w:tr w:rsidR="004906CB" w:rsidRPr="004906CB">
        <w:trPr>
          <w:gridBefore w:val="2"/>
          <w:gridAfter w:val="1"/>
          <w:wAfter w:w="6619" w:type="dxa"/>
          <w:trHeight w:val="30"/>
          <w:tblCellSpacing w:w="20" w:type="dxa"/>
        </w:trPr>
        <w:tc>
          <w:tcPr>
            <w:tcW w:w="3079" w:type="dxa"/>
            <w:tcMar>
              <w:top w:w="15" w:type="dxa"/>
              <w:left w:w="15" w:type="dxa"/>
              <w:bottom w:w="15" w:type="dxa"/>
              <w:right w:w="15" w:type="dxa"/>
            </w:tcMar>
            <w:vAlign w:val="center"/>
          </w:tcPr>
          <w:p w:rsidR="007D34D1" w:rsidRPr="004906CB" w:rsidRDefault="00CD5EED">
            <w:pPr>
              <w:spacing w:after="60"/>
              <w:jc w:val="right"/>
              <w:rPr>
                <w:rFonts w:ascii="Arial" w:hAnsi="Arial" w:cs="Arial"/>
              </w:rPr>
            </w:pPr>
            <w:bookmarkStart w:id="254" w:name="spanPuVice"/>
            <w:r w:rsidRPr="004906CB">
              <w:rPr>
                <w:rFonts w:ascii="Arial" w:hAnsi="Arial" w:cs="Arial"/>
              </w:rPr>
              <w:t>Více...</w:t>
            </w:r>
          </w:p>
        </w:tc>
        <w:bookmarkEnd w:id="254"/>
        <w:tc>
          <w:tcPr>
            <w:tcW w:w="1488" w:type="dxa"/>
            <w:tcMar>
              <w:top w:w="15" w:type="dxa"/>
              <w:left w:w="15" w:type="dxa"/>
              <w:bottom w:w="15" w:type="dxa"/>
              <w:right w:w="15" w:type="dxa"/>
            </w:tcMar>
            <w:vAlign w:val="center"/>
          </w:tcPr>
          <w:p w:rsidR="007D34D1" w:rsidRPr="004906CB" w:rsidRDefault="007D34D1">
            <w:pPr>
              <w:spacing w:after="60"/>
              <w:jc w:val="both"/>
              <w:rPr>
                <w:rFonts w:ascii="Arial" w:hAnsi="Arial" w:cs="Arial"/>
              </w:rPr>
            </w:pPr>
          </w:p>
        </w:tc>
      </w:tr>
      <w:bookmarkEnd w:id="0"/>
      <w:bookmarkEnd w:id="253"/>
      <w:tr w:rsidR="004906CB" w:rsidRPr="004906CB">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7D34D1" w:rsidRPr="004906CB" w:rsidRDefault="00CD5EED">
            <w:pPr>
              <w:spacing w:after="0"/>
              <w:rPr>
                <w:rFonts w:ascii="Arial" w:hAnsi="Arial" w:cs="Arial"/>
              </w:rPr>
            </w:pPr>
            <w:r w:rsidRPr="004906CB">
              <w:rPr>
                <w:rFonts w:ascii="Arial" w:hAnsi="Arial" w:cs="Arial"/>
                <w:b/>
              </w:rPr>
              <w:t>Poznámky pod čarou:</w:t>
            </w:r>
          </w:p>
        </w:tc>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55" w:name="footnote_display_content_d1e2422"/>
            <w:r w:rsidRPr="004906CB">
              <w:rPr>
                <w:rFonts w:ascii="Arial" w:hAnsi="Arial" w:cs="Arial"/>
              </w:rPr>
              <w:t>Zákon č. </w:t>
            </w:r>
            <w:hyperlink r:id="rId226">
              <w:r w:rsidRPr="004906CB">
                <w:rPr>
                  <w:rFonts w:ascii="Arial" w:hAnsi="Arial" w:cs="Arial"/>
                </w:rPr>
                <w:t>65/1965 Sb.</w:t>
              </w:r>
            </w:hyperlink>
            <w:r w:rsidRPr="004906CB">
              <w:rPr>
                <w:rFonts w:ascii="Arial" w:hAnsi="Arial" w:cs="Arial"/>
              </w:rPr>
              <w:t xml:space="preserve">, </w:t>
            </w:r>
            <w:hyperlink r:id="rId227">
              <w:r w:rsidRPr="004906CB">
                <w:rPr>
                  <w:rFonts w:ascii="Arial" w:hAnsi="Arial" w:cs="Arial"/>
                </w:rPr>
                <w:t>zákoník práce</w:t>
              </w:r>
            </w:hyperlink>
            <w:r w:rsidRPr="004906CB">
              <w:rPr>
                <w:rFonts w:ascii="Arial" w:hAnsi="Arial" w:cs="Arial"/>
              </w:rPr>
              <w:t>, ve znění pozdějších předpisů.</w:t>
            </w:r>
          </w:p>
        </w:tc>
        <w:bookmarkEnd w:id="255"/>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3a</w:t>
            </w:r>
          </w:p>
        </w:tc>
        <w:bookmarkStart w:id="256" w:name="footnote_display_content_d1e8567"/>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"http://www.beck-online.cz/bo/document-view.seam?documentId=onrf6mjzgyzv6ojzfzygmmrwgu" \h </w:instrText>
            </w:r>
            <w:r w:rsidRPr="004906CB">
              <w:rPr>
                <w:rFonts w:ascii="Arial" w:hAnsi="Arial" w:cs="Arial"/>
              </w:rPr>
              <w:fldChar w:fldCharType="separate"/>
            </w:r>
            <w:r w:rsidRPr="004906CB">
              <w:rPr>
                <w:rFonts w:ascii="Arial" w:hAnsi="Arial" w:cs="Arial"/>
              </w:rPr>
              <w:t>§ 265</w:t>
            </w:r>
            <w:r w:rsidRPr="004906CB">
              <w:rPr>
                <w:rFonts w:ascii="Arial" w:hAnsi="Arial" w:cs="Arial"/>
              </w:rPr>
              <w:fldChar w:fldCharType="end"/>
            </w:r>
            <w:r w:rsidRPr="004906CB">
              <w:rPr>
                <w:rFonts w:ascii="Arial" w:hAnsi="Arial" w:cs="Arial"/>
              </w:rPr>
              <w:t xml:space="preserve"> odst. 2 a 3 občanského soudního řádu.</w:t>
            </w:r>
            <w:r w:rsidRPr="004906CB">
              <w:rPr>
                <w:rFonts w:ascii="Arial" w:hAnsi="Arial" w:cs="Arial"/>
              </w:rPr>
              <w:br/>
            </w:r>
            <w:hyperlink r:id="rId228">
              <w:r w:rsidRPr="004906CB">
                <w:rPr>
                  <w:rFonts w:ascii="Arial" w:hAnsi="Arial" w:cs="Arial"/>
                </w:rPr>
                <w:t>§ 46</w:t>
              </w:r>
            </w:hyperlink>
            <w:r w:rsidRPr="004906CB">
              <w:rPr>
                <w:rFonts w:ascii="Arial" w:hAnsi="Arial" w:cs="Arial"/>
              </w:rPr>
              <w:t xml:space="preserve"> a následující vyhlášky č. 37/1992 Sb., o jednacím řádu pro okresní a krajské soudy, ve znění pozdějších předpisů.</w:t>
            </w:r>
          </w:p>
        </w:tc>
        <w:bookmarkEnd w:id="256"/>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4</w:t>
            </w:r>
          </w:p>
        </w:tc>
        <w:bookmarkStart w:id="257" w:name="footnote_display_content_d1e10065"/>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"http://www.beck-online.cz/bo/document-view.seam?documentId=onrf6mjzgyyv6mjugaxhazrrgy3q" \h </w:instrText>
            </w:r>
            <w:r w:rsidRPr="004906CB">
              <w:rPr>
                <w:rFonts w:ascii="Arial" w:hAnsi="Arial" w:cs="Arial"/>
              </w:rPr>
              <w:fldChar w:fldCharType="separate"/>
            </w:r>
            <w:r w:rsidRPr="004906CB">
              <w:rPr>
                <w:rFonts w:ascii="Arial" w:hAnsi="Arial" w:cs="Arial"/>
              </w:rPr>
              <w:t>§ 167 trestního zákona</w:t>
            </w:r>
            <w:r w:rsidRPr="004906CB">
              <w:rPr>
                <w:rFonts w:ascii="Arial" w:hAnsi="Arial" w:cs="Arial"/>
              </w:rPr>
              <w:fldChar w:fldCharType="end"/>
            </w:r>
            <w:r w:rsidRPr="004906CB">
              <w:rPr>
                <w:rFonts w:ascii="Arial" w:hAnsi="Arial" w:cs="Arial"/>
              </w:rPr>
              <w:t>.</w:t>
            </w:r>
          </w:p>
        </w:tc>
        <w:bookmarkEnd w:id="257"/>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5</w:t>
            </w:r>
          </w:p>
        </w:tc>
        <w:bookmarkStart w:id="258" w:name="footnote_display_content_d1e10291"/>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"http://www.beck-online.cz/bo/document-view.seam?documentId=onrf6mjzhe4f6obsfzygmna" \h </w:instrText>
            </w:r>
            <w:r w:rsidRPr="004906CB">
              <w:rPr>
                <w:rFonts w:ascii="Arial" w:hAnsi="Arial" w:cs="Arial"/>
              </w:rPr>
              <w:fldChar w:fldCharType="separate"/>
            </w:r>
            <w:r w:rsidRPr="004906CB">
              <w:rPr>
                <w:rFonts w:ascii="Arial" w:hAnsi="Arial" w:cs="Arial"/>
              </w:rPr>
              <w:t>§ 4</w:t>
            </w:r>
            <w:r w:rsidRPr="004906CB">
              <w:rPr>
                <w:rFonts w:ascii="Arial" w:hAnsi="Arial" w:cs="Arial"/>
              </w:rPr>
              <w:fldChar w:fldCharType="end"/>
            </w:r>
            <w:r w:rsidRPr="004906CB">
              <w:rPr>
                <w:rFonts w:ascii="Arial" w:hAnsi="Arial" w:cs="Arial"/>
              </w:rPr>
              <w:t xml:space="preserve"> zákona č. 82/1998 Sb., o odpovědnosti za škodu způsobenou při výkonu veřejné moci rozhodnutím nebo nesprávným úředním postupem a o změně zákona č. </w:t>
            </w:r>
            <w:hyperlink r:id="rId229">
              <w:r w:rsidRPr="004906CB">
                <w:rPr>
                  <w:rFonts w:ascii="Arial" w:hAnsi="Arial" w:cs="Arial"/>
                </w:rPr>
                <w:t>358/1992 Sb.</w:t>
              </w:r>
            </w:hyperlink>
            <w:r w:rsidRPr="004906CB">
              <w:rPr>
                <w:rFonts w:ascii="Arial" w:hAnsi="Arial" w:cs="Arial"/>
              </w:rPr>
              <w:t>, o notářích a jejich činnosti (</w:t>
            </w:r>
            <w:hyperlink r:id="rId230">
              <w:r w:rsidRPr="004906CB">
                <w:rPr>
                  <w:rFonts w:ascii="Arial" w:hAnsi="Arial" w:cs="Arial"/>
                </w:rPr>
                <w:t>notářský řád</w:t>
              </w:r>
            </w:hyperlink>
            <w:r w:rsidRPr="004906CB">
              <w:rPr>
                <w:rFonts w:ascii="Arial" w:hAnsi="Arial" w:cs="Arial"/>
              </w:rPr>
              <w:t>), ve znění zákona č. 120/2001 Sb.</w:t>
            </w:r>
          </w:p>
        </w:tc>
        <w:bookmarkEnd w:id="258"/>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7a</w:t>
            </w:r>
          </w:p>
        </w:tc>
        <w:bookmarkStart w:id="259" w:name="footnote_display_content_d1e10591"/>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"http://www.beck-online.cz/bo/document-view.seam?documentId=onrf6mrqga4v6mrygqxhazrs" \h </w:instrText>
            </w:r>
            <w:r w:rsidRPr="004906CB">
              <w:rPr>
                <w:rFonts w:ascii="Arial" w:hAnsi="Arial" w:cs="Arial"/>
              </w:rPr>
              <w:fldChar w:fldCharType="separate"/>
            </w:r>
            <w:r w:rsidRPr="004906CB">
              <w:rPr>
                <w:rFonts w:ascii="Arial" w:hAnsi="Arial" w:cs="Arial"/>
              </w:rPr>
              <w:t>§ 2</w:t>
            </w:r>
            <w:r w:rsidRPr="004906CB">
              <w:rPr>
                <w:rFonts w:ascii="Arial" w:hAnsi="Arial" w:cs="Arial"/>
              </w:rPr>
              <w:fldChar w:fldCharType="end"/>
            </w:r>
            <w:r w:rsidRPr="004906CB">
              <w:rPr>
                <w:rFonts w:ascii="Arial" w:hAnsi="Arial" w:cs="Arial"/>
              </w:rPr>
              <w:t xml:space="preserve"> odst. 3 písm. h) zákona č. 284/2009 Sb., o platebním styku.</w:t>
            </w:r>
          </w:p>
        </w:tc>
        <w:bookmarkEnd w:id="259"/>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7b</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60" w:name="footnote_display_content_d1e14172"/>
            <w:r w:rsidRPr="004906CB">
              <w:rPr>
                <w:rFonts w:ascii="Arial" w:hAnsi="Arial" w:cs="Arial"/>
              </w:rPr>
              <w:t>Zákon č. </w:t>
            </w:r>
            <w:hyperlink r:id="rId231">
              <w:r w:rsidRPr="004906CB">
                <w:rPr>
                  <w:rFonts w:ascii="Arial" w:hAnsi="Arial" w:cs="Arial"/>
                </w:rPr>
                <w:t>133/2000 Sb.</w:t>
              </w:r>
            </w:hyperlink>
            <w:r w:rsidRPr="004906CB">
              <w:rPr>
                <w:rFonts w:ascii="Arial" w:hAnsi="Arial" w:cs="Arial"/>
              </w:rPr>
              <w:t>, o evidenci obyvatel a rodných číslech a o změně některých zákonů (</w:t>
            </w:r>
            <w:hyperlink r:id="rId232">
              <w:r w:rsidRPr="004906CB">
                <w:rPr>
                  <w:rFonts w:ascii="Arial" w:hAnsi="Arial" w:cs="Arial"/>
                </w:rPr>
                <w:t>zákon o evidenci obyvatel</w:t>
              </w:r>
            </w:hyperlink>
            <w:r w:rsidRPr="004906CB">
              <w:rPr>
                <w:rFonts w:ascii="Arial" w:hAnsi="Arial" w:cs="Arial"/>
              </w:rPr>
              <w:t>), ve znění pozdějších předpisů.</w:t>
            </w:r>
          </w:p>
        </w:tc>
        <w:bookmarkEnd w:id="260"/>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7c</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61" w:name="footnote_display_content_d1e11401"/>
            <w:r w:rsidRPr="004906CB">
              <w:rPr>
                <w:rFonts w:ascii="Arial" w:hAnsi="Arial" w:cs="Arial"/>
              </w:rPr>
              <w:t>Zákon č. </w:t>
            </w:r>
            <w:hyperlink r:id="rId233">
              <w:r w:rsidRPr="004906CB">
                <w:rPr>
                  <w:rFonts w:ascii="Arial" w:hAnsi="Arial" w:cs="Arial"/>
                </w:rPr>
                <w:t>40/1993 Sb.</w:t>
              </w:r>
            </w:hyperlink>
            <w:r w:rsidRPr="004906CB">
              <w:rPr>
                <w:rFonts w:ascii="Arial" w:hAnsi="Arial" w:cs="Arial"/>
              </w:rPr>
              <w:t>, o nabývání a pozbývání státního občanství České republiky, ve znění pozdějších předpisů.</w:t>
            </w:r>
          </w:p>
        </w:tc>
        <w:bookmarkEnd w:id="261"/>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7d</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62" w:name="footnote_display_content_d1e14186"/>
            <w:r w:rsidRPr="004906CB">
              <w:rPr>
                <w:rFonts w:ascii="Arial" w:hAnsi="Arial" w:cs="Arial"/>
              </w:rPr>
              <w:t>Zákon č. </w:t>
            </w:r>
            <w:hyperlink r:id="rId234">
              <w:r w:rsidRPr="004906CB">
                <w:rPr>
                  <w:rFonts w:ascii="Arial" w:hAnsi="Arial" w:cs="Arial"/>
                </w:rPr>
                <w:t>326/1999 Sb.</w:t>
              </w:r>
            </w:hyperlink>
            <w:r w:rsidRPr="004906CB">
              <w:rPr>
                <w:rFonts w:ascii="Arial" w:hAnsi="Arial" w:cs="Arial"/>
              </w:rPr>
              <w:t>, o pobytu cizinců na území České republiky a o změně některých zákonů, ve znění pozdějších předpisů.</w:t>
            </w:r>
          </w:p>
        </w:tc>
        <w:bookmarkEnd w:id="262"/>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7e</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63" w:name="footnote_display_content_d1e14194"/>
            <w:r w:rsidRPr="004906CB">
              <w:rPr>
                <w:rFonts w:ascii="Arial" w:hAnsi="Arial" w:cs="Arial"/>
              </w:rPr>
              <w:t>Zákon č. </w:t>
            </w:r>
            <w:hyperlink r:id="rId235">
              <w:r w:rsidRPr="004906CB">
                <w:rPr>
                  <w:rFonts w:ascii="Arial" w:hAnsi="Arial" w:cs="Arial"/>
                </w:rPr>
                <w:t>325/1999 Sb.</w:t>
              </w:r>
            </w:hyperlink>
            <w:r w:rsidRPr="004906CB">
              <w:rPr>
                <w:rFonts w:ascii="Arial" w:hAnsi="Arial" w:cs="Arial"/>
              </w:rPr>
              <w:t>, o azylu a o změně zákona č. </w:t>
            </w:r>
            <w:hyperlink r:id="rId236">
              <w:r w:rsidRPr="004906CB">
                <w:rPr>
                  <w:rFonts w:ascii="Arial" w:hAnsi="Arial" w:cs="Arial"/>
                </w:rPr>
                <w:t>283/1991 Sb.</w:t>
              </w:r>
            </w:hyperlink>
            <w:r w:rsidRPr="004906CB">
              <w:rPr>
                <w:rFonts w:ascii="Arial" w:hAnsi="Arial" w:cs="Arial"/>
              </w:rPr>
              <w:t>, o Policii České republiky, ve znění pozdějších předpisů, (</w:t>
            </w:r>
            <w:hyperlink r:id="rId237">
              <w:r w:rsidRPr="004906CB">
                <w:rPr>
                  <w:rFonts w:ascii="Arial" w:hAnsi="Arial" w:cs="Arial"/>
                </w:rPr>
                <w:t>zákon o azylu</w:t>
              </w:r>
            </w:hyperlink>
            <w:r w:rsidRPr="004906CB">
              <w:rPr>
                <w:rFonts w:ascii="Arial" w:hAnsi="Arial" w:cs="Arial"/>
              </w:rPr>
              <w:t>), ve znění pozdějších předpisů.</w:t>
            </w:r>
          </w:p>
        </w:tc>
        <w:bookmarkEnd w:id="263"/>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7f</w:t>
            </w:r>
          </w:p>
        </w:tc>
        <w:bookmarkStart w:id="264" w:name="footnote_display_content_d1e10565"/>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"http://www.beck-online.cz/bo/document-view.seam?documentId=onrf6mjzhezf6mzugqxhazrsgi" \h </w:instrText>
            </w:r>
            <w:r w:rsidRPr="004906CB">
              <w:rPr>
                <w:rFonts w:ascii="Arial" w:hAnsi="Arial" w:cs="Arial"/>
              </w:rPr>
              <w:fldChar w:fldCharType="separate"/>
            </w:r>
            <w:r w:rsidRPr="004906CB">
              <w:rPr>
                <w:rFonts w:ascii="Arial" w:hAnsi="Arial" w:cs="Arial"/>
              </w:rPr>
              <w:t>§ 22</w:t>
            </w:r>
            <w:r w:rsidRPr="004906CB">
              <w:rPr>
                <w:rFonts w:ascii="Arial" w:hAnsi="Arial" w:cs="Arial"/>
              </w:rPr>
              <w:fldChar w:fldCharType="end"/>
            </w:r>
            <w:r w:rsidRPr="004906CB">
              <w:rPr>
                <w:rFonts w:ascii="Arial" w:hAnsi="Arial" w:cs="Arial"/>
              </w:rPr>
              <w:t xml:space="preserve"> odst. 5 zákona č. 344/1992 Sb., o katastru nemovitostí České republiky (</w:t>
            </w:r>
            <w:hyperlink r:id="rId238">
              <w:r w:rsidRPr="004906CB">
                <w:rPr>
                  <w:rFonts w:ascii="Arial" w:hAnsi="Arial" w:cs="Arial"/>
                </w:rPr>
                <w:t>katastrální zákon</w:t>
              </w:r>
            </w:hyperlink>
            <w:r w:rsidRPr="004906CB">
              <w:rPr>
                <w:rFonts w:ascii="Arial" w:hAnsi="Arial" w:cs="Arial"/>
              </w:rPr>
              <w:t>), ve znění pozdějších předpisů.</w:t>
            </w:r>
          </w:p>
        </w:tc>
        <w:bookmarkEnd w:id="264"/>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7g</w:t>
            </w:r>
          </w:p>
        </w:tc>
        <w:bookmarkStart w:id="265" w:name="footnote_display_content_d1e11382"/>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"http://www.beck-online.cz/bo/document-view.seam?documentId=onrf6mjzhezv6ojwfzygmolb" \h </w:instrText>
            </w:r>
            <w:r w:rsidRPr="004906CB">
              <w:rPr>
                <w:rFonts w:ascii="Arial" w:hAnsi="Arial" w:cs="Arial"/>
              </w:rPr>
              <w:fldChar w:fldCharType="separate"/>
            </w:r>
            <w:r w:rsidRPr="004906CB">
              <w:rPr>
                <w:rFonts w:ascii="Arial" w:hAnsi="Arial" w:cs="Arial"/>
              </w:rPr>
              <w:t>§ 9a</w:t>
            </w:r>
            <w:r w:rsidRPr="004906CB">
              <w:rPr>
                <w:rFonts w:ascii="Arial" w:hAnsi="Arial" w:cs="Arial"/>
              </w:rPr>
              <w:fldChar w:fldCharType="end"/>
            </w:r>
            <w:r w:rsidRPr="004906CB">
              <w:rPr>
                <w:rFonts w:ascii="Arial" w:hAnsi="Arial" w:cs="Arial"/>
              </w:rPr>
              <w:t xml:space="preserve"> zákona č. 96/1993 Sb., o stavebním spoření a státní podpoře stavebního spoření, ve znění pozdějších předpisů.</w:t>
            </w:r>
          </w:p>
        </w:tc>
        <w:bookmarkEnd w:id="265"/>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7h</w:t>
            </w:r>
          </w:p>
        </w:tc>
        <w:bookmarkStart w:id="266" w:name="footnote_display_content_d1e11451"/>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"http://www.beck-online.cz/bo/document-view.seam?documentId=onrf6mrqgayf6mjtgmxhazrr" \h </w:instrText>
            </w:r>
            <w:r w:rsidRPr="004906CB">
              <w:rPr>
                <w:rFonts w:ascii="Arial" w:hAnsi="Arial" w:cs="Arial"/>
              </w:rPr>
              <w:fldChar w:fldCharType="separate"/>
            </w:r>
            <w:r w:rsidRPr="004906CB">
              <w:rPr>
                <w:rFonts w:ascii="Arial" w:hAnsi="Arial" w:cs="Arial"/>
              </w:rPr>
              <w:t>§ 1</w:t>
            </w:r>
            <w:r w:rsidRPr="004906CB">
              <w:rPr>
                <w:rFonts w:ascii="Arial" w:hAnsi="Arial" w:cs="Arial"/>
              </w:rPr>
              <w:fldChar w:fldCharType="end"/>
            </w:r>
            <w:r w:rsidRPr="004906CB">
              <w:rPr>
                <w:rFonts w:ascii="Arial" w:hAnsi="Arial" w:cs="Arial"/>
              </w:rPr>
              <w:t xml:space="preserve"> odst. 1 písm. b) a c) zákona č. 133/2000 Sb., o evidenci obyvatel a rodných číslech a o změně některých zákonů (</w:t>
            </w:r>
            <w:hyperlink r:id="rId239">
              <w:r w:rsidRPr="004906CB">
                <w:rPr>
                  <w:rFonts w:ascii="Arial" w:hAnsi="Arial" w:cs="Arial"/>
                </w:rPr>
                <w:t>zákon o evidenci obyvatel</w:t>
              </w:r>
            </w:hyperlink>
            <w:r w:rsidRPr="004906CB">
              <w:rPr>
                <w:rFonts w:ascii="Arial" w:hAnsi="Arial" w:cs="Arial"/>
              </w:rPr>
              <w:t>), ve znění pozdějších předpisů.</w:t>
            </w:r>
          </w:p>
        </w:tc>
        <w:bookmarkEnd w:id="266"/>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7i</w:t>
            </w:r>
          </w:p>
        </w:tc>
        <w:bookmarkStart w:id="267" w:name="footnote_display_content_d1e11667"/>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"http://www.beck-online.cz/bo/document-view.seam?documentId=onrf6mjzhe2f6nbsfzygmnbs" \h </w:instrText>
            </w:r>
            <w:r w:rsidRPr="004906CB">
              <w:rPr>
                <w:rFonts w:ascii="Arial" w:hAnsi="Arial" w:cs="Arial"/>
              </w:rPr>
              <w:fldChar w:fldCharType="separate"/>
            </w:r>
            <w:r w:rsidRPr="004906CB">
              <w:rPr>
                <w:rFonts w:ascii="Arial" w:hAnsi="Arial" w:cs="Arial"/>
              </w:rPr>
              <w:t>§ 42</w:t>
            </w:r>
            <w:r w:rsidRPr="004906CB">
              <w:rPr>
                <w:rFonts w:ascii="Arial" w:hAnsi="Arial" w:cs="Arial"/>
              </w:rPr>
              <w:fldChar w:fldCharType="end"/>
            </w:r>
            <w:r w:rsidRPr="004906CB">
              <w:rPr>
                <w:rFonts w:ascii="Arial" w:hAnsi="Arial" w:cs="Arial"/>
              </w:rPr>
              <w:t xml:space="preserve"> odst. 3 zákona č. 42/1994 Sb., o penzijním připojištění se státním příspěvkem a o změnách některých zákonů souvisejících s jeho zavedením, ve znění pozdějších předpisů.</w:t>
            </w:r>
          </w:p>
        </w:tc>
        <w:bookmarkEnd w:id="267"/>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7j</w:t>
            </w:r>
          </w:p>
        </w:tc>
        <w:bookmarkStart w:id="268" w:name="footnote_display_content_d1e11678"/>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"http://www.beck-online.cz/bo/document-view.seam?documentId=onrf6mjzhe2f6nbsfzygmmq" \h </w:instrText>
            </w:r>
            <w:r w:rsidRPr="004906CB">
              <w:rPr>
                <w:rFonts w:ascii="Arial" w:hAnsi="Arial" w:cs="Arial"/>
              </w:rPr>
              <w:fldChar w:fldCharType="separate"/>
            </w:r>
            <w:r w:rsidRPr="004906CB">
              <w:rPr>
                <w:rFonts w:ascii="Arial" w:hAnsi="Arial" w:cs="Arial"/>
              </w:rPr>
              <w:t>§ 2</w:t>
            </w:r>
            <w:r w:rsidRPr="004906CB">
              <w:rPr>
                <w:rFonts w:ascii="Arial" w:hAnsi="Arial" w:cs="Arial"/>
              </w:rPr>
              <w:fldChar w:fldCharType="end"/>
            </w:r>
            <w:r w:rsidRPr="004906CB">
              <w:rPr>
                <w:rFonts w:ascii="Arial" w:hAnsi="Arial" w:cs="Arial"/>
              </w:rPr>
              <w:t xml:space="preserve"> zákona č. 42/1994 Sb., o penzijním připojištění se státním příspěvkem a o změnách některých zákonů souvisejících s jeho zavedením, ve znění pozdějších předpisů.</w:t>
            </w:r>
          </w:p>
        </w:tc>
        <w:bookmarkEnd w:id="268"/>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7k</w:t>
            </w:r>
          </w:p>
        </w:tc>
        <w:bookmarkStart w:id="269" w:name="footnote_display_content_d1e11704"/>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"http://www.beck-online.cz/bo/document-view.seam?documentId=onrf6mjzhezf6njzgixhazrsg4" \h </w:instrText>
            </w:r>
            <w:r w:rsidRPr="004906CB">
              <w:rPr>
                <w:rFonts w:ascii="Arial" w:hAnsi="Arial" w:cs="Arial"/>
              </w:rPr>
              <w:fldChar w:fldCharType="separate"/>
            </w:r>
            <w:r w:rsidRPr="004906CB">
              <w:rPr>
                <w:rFonts w:ascii="Arial" w:hAnsi="Arial" w:cs="Arial"/>
              </w:rPr>
              <w:t>§ 27</w:t>
            </w:r>
            <w:r w:rsidRPr="004906CB">
              <w:rPr>
                <w:rFonts w:ascii="Arial" w:hAnsi="Arial" w:cs="Arial"/>
              </w:rPr>
              <w:fldChar w:fldCharType="end"/>
            </w:r>
            <w:r w:rsidRPr="004906CB">
              <w:rPr>
                <w:rFonts w:ascii="Arial" w:hAnsi="Arial" w:cs="Arial"/>
              </w:rPr>
              <w:t xml:space="preserve"> odst. 1 zákona č. 592/1992 Sb., o pojistném na všeobecné zdravotní pojištění, ve znění pozdějších předpisů.</w:t>
            </w:r>
          </w:p>
        </w:tc>
        <w:bookmarkEnd w:id="269"/>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8</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70" w:name="footnote_display_content_d1e12635"/>
            <w:r w:rsidRPr="004906CB">
              <w:rPr>
                <w:rFonts w:ascii="Arial" w:hAnsi="Arial" w:cs="Arial"/>
              </w:rPr>
              <w:t>Zákon č. </w:t>
            </w:r>
            <w:hyperlink r:id="rId240">
              <w:r w:rsidRPr="004906CB">
                <w:rPr>
                  <w:rFonts w:ascii="Arial" w:hAnsi="Arial" w:cs="Arial"/>
                </w:rPr>
                <w:t>82/1998 Sb.</w:t>
              </w:r>
            </w:hyperlink>
            <w:r w:rsidRPr="004906CB">
              <w:rPr>
                <w:rFonts w:ascii="Arial" w:hAnsi="Arial" w:cs="Arial"/>
              </w:rPr>
              <w:t>, ve znění zákona č. 120/2001 Sb.</w:t>
            </w:r>
          </w:p>
        </w:tc>
        <w:bookmarkEnd w:id="270"/>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9</w:t>
            </w:r>
          </w:p>
        </w:tc>
        <w:bookmarkStart w:id="271" w:name="footnote_display_content_d1e12657"/>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"http://www.beck-online.cz/bo/document-view.seam?documentId=onrf6mjzgyzv6ojzfzygmnjt" \h </w:instrText>
            </w:r>
            <w:r w:rsidRPr="004906CB">
              <w:rPr>
                <w:rFonts w:ascii="Arial" w:hAnsi="Arial" w:cs="Arial"/>
              </w:rPr>
              <w:fldChar w:fldCharType="separate"/>
            </w:r>
            <w:r w:rsidRPr="004906CB">
              <w:rPr>
                <w:rFonts w:ascii="Arial" w:hAnsi="Arial" w:cs="Arial"/>
              </w:rPr>
              <w:t>§ 53 občanského soudního řádu</w:t>
            </w:r>
            <w:r w:rsidRPr="004906CB">
              <w:rPr>
                <w:rFonts w:ascii="Arial" w:hAnsi="Arial" w:cs="Arial"/>
              </w:rPr>
              <w:fldChar w:fldCharType="end"/>
            </w:r>
            <w:r w:rsidRPr="004906CB">
              <w:rPr>
                <w:rFonts w:ascii="Arial" w:hAnsi="Arial" w:cs="Arial"/>
              </w:rPr>
              <w:t>.</w:t>
            </w:r>
          </w:p>
        </w:tc>
        <w:bookmarkEnd w:id="271"/>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10</w:t>
            </w:r>
          </w:p>
        </w:tc>
        <w:bookmarkStart w:id="272" w:name="footnote_display_content_d1e13098"/>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"http://www.beck-online.cz/bo/document-view.seam?documentId=onrf6mjzheyv6mzshaxhazrrgq" \h </w:instrText>
            </w:r>
            <w:r w:rsidRPr="004906CB">
              <w:rPr>
                <w:rFonts w:ascii="Arial" w:hAnsi="Arial" w:cs="Arial"/>
              </w:rPr>
              <w:fldChar w:fldCharType="separate"/>
            </w:r>
            <w:r w:rsidRPr="004906CB">
              <w:rPr>
                <w:rFonts w:ascii="Arial" w:hAnsi="Arial" w:cs="Arial"/>
              </w:rPr>
              <w:t>§ 14</w:t>
            </w:r>
            <w:r w:rsidRPr="004906CB">
              <w:rPr>
                <w:rFonts w:ascii="Arial" w:hAnsi="Arial" w:cs="Arial"/>
              </w:rPr>
              <w:fldChar w:fldCharType="end"/>
            </w:r>
            <w:r w:rsidRPr="004906CB">
              <w:rPr>
                <w:rFonts w:ascii="Arial" w:hAnsi="Arial" w:cs="Arial"/>
              </w:rPr>
              <w:t xml:space="preserve"> odst. 1 písm. c) zákona č. 328/1991 Sb., o konkursu a vyrovnání, ve znění pozdějších předpisů.</w:t>
            </w:r>
          </w:p>
        </w:tc>
        <w:bookmarkEnd w:id="272"/>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12</w:t>
            </w:r>
          </w:p>
        </w:tc>
        <w:bookmarkStart w:id="273" w:name="footnote_display_content_d1e13734"/>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"http://www.beck-online.cz/bo/document-view.seam?documentId=onrf6mjzhezf6mzvhaxhazrw" \h </w:instrText>
            </w:r>
            <w:r w:rsidRPr="004906CB">
              <w:rPr>
                <w:rFonts w:ascii="Arial" w:hAnsi="Arial" w:cs="Arial"/>
              </w:rPr>
              <w:fldChar w:fldCharType="separate"/>
            </w:r>
            <w:r w:rsidRPr="004906CB">
              <w:rPr>
                <w:rFonts w:ascii="Arial" w:hAnsi="Arial" w:cs="Arial"/>
              </w:rPr>
              <w:t>§ 6</w:t>
            </w:r>
            <w:r w:rsidRPr="004906CB">
              <w:rPr>
                <w:rFonts w:ascii="Arial" w:hAnsi="Arial" w:cs="Arial"/>
              </w:rPr>
              <w:fldChar w:fldCharType="end"/>
            </w:r>
            <w:r w:rsidRPr="004906CB">
              <w:rPr>
                <w:rFonts w:ascii="Arial" w:hAnsi="Arial" w:cs="Arial"/>
              </w:rPr>
              <w:t xml:space="preserve"> zákona č. 358/1992 Sb., o notářích a jejich činnosti (</w:t>
            </w:r>
            <w:hyperlink r:id="rId241">
              <w:r w:rsidRPr="004906CB">
                <w:rPr>
                  <w:rFonts w:ascii="Arial" w:hAnsi="Arial" w:cs="Arial"/>
                </w:rPr>
                <w:t>notářský řád</w:t>
              </w:r>
            </w:hyperlink>
            <w:r w:rsidRPr="004906CB">
              <w:rPr>
                <w:rFonts w:ascii="Arial" w:hAnsi="Arial" w:cs="Arial"/>
              </w:rPr>
              <w:t>).</w:t>
            </w:r>
          </w:p>
        </w:tc>
        <w:bookmarkEnd w:id="273"/>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13</w:t>
            </w:r>
          </w:p>
        </w:tc>
        <w:bookmarkStart w:id="274" w:name="footnote_display_content_d1e14621"/>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"http://www.beck-online.cz/bo/document-view.seam?documentId=onrf6mjzhezf6mzvhaxhazrxgfqq" \h </w:instrText>
            </w:r>
            <w:r w:rsidRPr="004906CB">
              <w:rPr>
                <w:rFonts w:ascii="Arial" w:hAnsi="Arial" w:cs="Arial"/>
              </w:rPr>
              <w:fldChar w:fldCharType="separate"/>
            </w:r>
            <w:r w:rsidRPr="004906CB">
              <w:rPr>
                <w:rFonts w:ascii="Arial" w:hAnsi="Arial" w:cs="Arial"/>
              </w:rPr>
              <w:t>§ 71a</w:t>
            </w:r>
            <w:r w:rsidRPr="004906CB">
              <w:rPr>
                <w:rFonts w:ascii="Arial" w:hAnsi="Arial" w:cs="Arial"/>
              </w:rPr>
              <w:fldChar w:fldCharType="end"/>
            </w:r>
            <w:r w:rsidRPr="004906CB">
              <w:rPr>
                <w:rFonts w:ascii="Arial" w:hAnsi="Arial" w:cs="Arial"/>
              </w:rPr>
              <w:t xml:space="preserve"> až </w:t>
            </w:r>
            <w:hyperlink r:id="rId242">
              <w:r w:rsidRPr="004906CB">
                <w:rPr>
                  <w:rFonts w:ascii="Arial" w:hAnsi="Arial" w:cs="Arial"/>
                </w:rPr>
                <w:t>71c</w:t>
              </w:r>
            </w:hyperlink>
            <w:r w:rsidRPr="004906CB">
              <w:rPr>
                <w:rFonts w:ascii="Arial" w:hAnsi="Arial" w:cs="Arial"/>
              </w:rPr>
              <w:t xml:space="preserve"> zákona č. 358/1992 Sb., ve znění zákona č. </w:t>
            </w:r>
            <w:hyperlink r:id="rId243">
              <w:r w:rsidRPr="004906CB">
                <w:rPr>
                  <w:rFonts w:ascii="Arial" w:hAnsi="Arial" w:cs="Arial"/>
                </w:rPr>
                <w:t>30/2000 Sb.</w:t>
              </w:r>
            </w:hyperlink>
          </w:p>
        </w:tc>
        <w:bookmarkEnd w:id="274"/>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14</w:t>
            </w:r>
          </w:p>
        </w:tc>
        <w:bookmarkStart w:id="275" w:name="footnote_display_content_d1e14652"/>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"http://www.beck-online.cz/bo/document-view.seam?documentId=onrf6mjzheyv6mzshaxhazrrgi" \h </w:instrText>
            </w:r>
            <w:r w:rsidRPr="004906CB">
              <w:rPr>
                <w:rFonts w:ascii="Arial" w:hAnsi="Arial" w:cs="Arial"/>
              </w:rPr>
              <w:fldChar w:fldCharType="separate"/>
            </w:r>
            <w:r w:rsidRPr="004906CB">
              <w:rPr>
                <w:rFonts w:ascii="Arial" w:hAnsi="Arial" w:cs="Arial"/>
              </w:rPr>
              <w:t>§ 12</w:t>
            </w:r>
            <w:r w:rsidRPr="004906CB">
              <w:rPr>
                <w:rFonts w:ascii="Arial" w:hAnsi="Arial" w:cs="Arial"/>
              </w:rPr>
              <w:fldChar w:fldCharType="end"/>
            </w:r>
            <w:r w:rsidRPr="004906CB">
              <w:rPr>
                <w:rFonts w:ascii="Arial" w:hAnsi="Arial" w:cs="Arial"/>
              </w:rPr>
              <w:t xml:space="preserve"> zákona č. 328/1991 Sb., ve znění pozdějších předpisů.</w:t>
            </w:r>
          </w:p>
        </w:tc>
        <w:bookmarkEnd w:id="275"/>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16a</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76" w:name="footnote_display_content_d1e15974"/>
            <w:r w:rsidRPr="004906CB">
              <w:rPr>
                <w:rFonts w:ascii="Arial" w:hAnsi="Arial" w:cs="Arial"/>
              </w:rPr>
              <w:t>Zákon č. </w:t>
            </w:r>
            <w:hyperlink r:id="rId244">
              <w:r w:rsidRPr="004906CB">
                <w:rPr>
                  <w:rFonts w:ascii="Arial" w:hAnsi="Arial" w:cs="Arial"/>
                </w:rPr>
                <w:t>119/2001 Sb.</w:t>
              </w:r>
            </w:hyperlink>
            <w:r w:rsidRPr="004906CB">
              <w:rPr>
                <w:rFonts w:ascii="Arial" w:hAnsi="Arial" w:cs="Arial"/>
              </w:rPr>
              <w:t>, kterým se stanoví pravidla pro případy souběžně probíhajících výkonů rozhodnutí.</w:t>
            </w:r>
          </w:p>
        </w:tc>
        <w:bookmarkEnd w:id="276"/>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16b</w:t>
            </w:r>
          </w:p>
        </w:tc>
        <w:bookmarkStart w:id="277" w:name="footnote_display_content_d1e16632"/>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"http://www.beck-online.cz/bo/document-view.seam?documentId=onrf6mrqgayv6mztgaxhazrrge" \h </w:instrText>
            </w:r>
            <w:r w:rsidRPr="004906CB">
              <w:rPr>
                <w:rFonts w:ascii="Arial" w:hAnsi="Arial" w:cs="Arial"/>
              </w:rPr>
              <w:fldChar w:fldCharType="separate"/>
            </w:r>
            <w:r w:rsidRPr="004906CB">
              <w:rPr>
                <w:rFonts w:ascii="Arial" w:hAnsi="Arial" w:cs="Arial"/>
              </w:rPr>
              <w:t>§ 11</w:t>
            </w:r>
            <w:r w:rsidRPr="004906CB">
              <w:rPr>
                <w:rFonts w:ascii="Arial" w:hAnsi="Arial" w:cs="Arial"/>
              </w:rPr>
              <w:fldChar w:fldCharType="end"/>
            </w:r>
            <w:r w:rsidRPr="004906CB">
              <w:rPr>
                <w:rFonts w:ascii="Arial" w:hAnsi="Arial" w:cs="Arial"/>
              </w:rPr>
              <w:t xml:space="preserve"> vyhlášky č. 330/2001 Sb., o odměně a náhradách soudního exekutora, o odměně a náhradě hotových výdajů správce podniku a o podmínkách pojištění odpovědnosti za škody způsobené exekutorem, ve znění pozdějších předpisů.</w:t>
            </w:r>
          </w:p>
        </w:tc>
        <w:bookmarkEnd w:id="277"/>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16c</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78" w:name="footnote_display_content_d1e16654"/>
            <w:r w:rsidRPr="004906CB">
              <w:rPr>
                <w:rFonts w:ascii="Arial" w:hAnsi="Arial" w:cs="Arial"/>
              </w:rPr>
              <w:t xml:space="preserve">Například </w:t>
            </w:r>
            <w:hyperlink r:id="rId245">
              <w:r w:rsidRPr="004906CB">
                <w:rPr>
                  <w:rFonts w:ascii="Arial" w:hAnsi="Arial" w:cs="Arial"/>
                </w:rPr>
                <w:t>§ 35</w:t>
              </w:r>
            </w:hyperlink>
            <w:r w:rsidRPr="004906CB">
              <w:rPr>
                <w:rFonts w:ascii="Arial" w:hAnsi="Arial" w:cs="Arial"/>
              </w:rPr>
              <w:t xml:space="preserve"> odst. 2 zákona č. 216/1994 Sb., o rozhodčím řízení a o výkonu rozhodčích nálezů.</w:t>
            </w:r>
          </w:p>
        </w:tc>
        <w:bookmarkEnd w:id="278"/>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16d</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79" w:name="footnote_display_content_d1e16667"/>
            <w:r w:rsidRPr="004906CB">
              <w:rPr>
                <w:rFonts w:ascii="Arial" w:hAnsi="Arial" w:cs="Arial"/>
              </w:rPr>
              <w:t xml:space="preserve">Například § 109 odst. 1 písm. c), </w:t>
            </w:r>
            <w:hyperlink r:id="rId246">
              <w:r w:rsidRPr="004906CB">
                <w:rPr>
                  <w:rFonts w:ascii="Arial" w:hAnsi="Arial" w:cs="Arial"/>
                </w:rPr>
                <w:t>§ 267</w:t>
              </w:r>
            </w:hyperlink>
            <w:r w:rsidRPr="004906CB">
              <w:rPr>
                <w:rFonts w:ascii="Arial" w:hAnsi="Arial" w:cs="Arial"/>
              </w:rPr>
              <w:t xml:space="preserve"> odst. 1 zákona č. 182/2006 Sb., o úpadku a způsobech jeho řešení (</w:t>
            </w:r>
            <w:hyperlink r:id="rId247">
              <w:r w:rsidRPr="004906CB">
                <w:rPr>
                  <w:rFonts w:ascii="Arial" w:hAnsi="Arial" w:cs="Arial"/>
                </w:rPr>
                <w:t>insolvenční zákon</w:t>
              </w:r>
            </w:hyperlink>
            <w:r w:rsidRPr="004906CB">
              <w:rPr>
                <w:rFonts w:ascii="Arial" w:hAnsi="Arial" w:cs="Arial"/>
              </w:rPr>
              <w:t>).</w:t>
            </w:r>
          </w:p>
        </w:tc>
        <w:bookmarkEnd w:id="279"/>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17</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80" w:name="footnote_display_content_d1e21754"/>
            <w:r w:rsidRPr="004906CB">
              <w:rPr>
                <w:rFonts w:ascii="Arial" w:hAnsi="Arial" w:cs="Arial"/>
              </w:rPr>
              <w:t>Zákon č. </w:t>
            </w:r>
            <w:hyperlink r:id="rId248">
              <w:r w:rsidRPr="004906CB">
                <w:rPr>
                  <w:rFonts w:ascii="Arial" w:hAnsi="Arial" w:cs="Arial"/>
                </w:rPr>
                <w:t>527/1990 Sb.</w:t>
              </w:r>
            </w:hyperlink>
            <w:r w:rsidRPr="004906CB">
              <w:rPr>
                <w:rFonts w:ascii="Arial" w:hAnsi="Arial" w:cs="Arial"/>
              </w:rPr>
              <w:t>, o vynálezech, průmyslových vzorech a zlepšovacích návrzích, ve znění pozdějších předpisů.</w:t>
            </w:r>
            <w:r w:rsidRPr="004906CB">
              <w:rPr>
                <w:rFonts w:ascii="Arial" w:hAnsi="Arial" w:cs="Arial"/>
              </w:rPr>
              <w:br/>
              <w:t>Zákon č. </w:t>
            </w:r>
            <w:hyperlink r:id="rId249">
              <w:r w:rsidRPr="004906CB">
                <w:rPr>
                  <w:rFonts w:ascii="Arial" w:hAnsi="Arial" w:cs="Arial"/>
                </w:rPr>
                <w:t>137/1995 Sb.</w:t>
              </w:r>
            </w:hyperlink>
            <w:r w:rsidRPr="004906CB">
              <w:rPr>
                <w:rFonts w:ascii="Arial" w:hAnsi="Arial" w:cs="Arial"/>
              </w:rPr>
              <w:t>, o ochranných známkách, ve znění pozdějších předpisů.</w:t>
            </w:r>
          </w:p>
        </w:tc>
        <w:bookmarkEnd w:id="280"/>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18</w:t>
            </w:r>
          </w:p>
        </w:tc>
        <w:bookmarkStart w:id="281" w:name="footnote_display_content_d1e22733"/>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"http://www.beck-online.cz/bo/document-view.seam?documentId=onrf6mjzhe3v6mjvgexhazrs" \h </w:instrText>
            </w:r>
            <w:r w:rsidRPr="004906CB">
              <w:rPr>
                <w:rFonts w:ascii="Arial" w:hAnsi="Arial" w:cs="Arial"/>
              </w:rPr>
              <w:fldChar w:fldCharType="separate"/>
            </w:r>
            <w:r w:rsidRPr="004906CB">
              <w:rPr>
                <w:rFonts w:ascii="Arial" w:hAnsi="Arial" w:cs="Arial"/>
              </w:rPr>
              <w:t>§ 2</w:t>
            </w:r>
            <w:r w:rsidRPr="004906CB">
              <w:rPr>
                <w:rFonts w:ascii="Arial" w:hAnsi="Arial" w:cs="Arial"/>
              </w:rPr>
              <w:fldChar w:fldCharType="end"/>
            </w:r>
            <w:r w:rsidRPr="004906CB">
              <w:rPr>
                <w:rFonts w:ascii="Arial" w:hAnsi="Arial" w:cs="Arial"/>
              </w:rPr>
              <w:t xml:space="preserve"> odst. 1 zákona č. 151/1997 Sb., o oceňování majetku a o změně některých zákonů (</w:t>
            </w:r>
            <w:hyperlink r:id="rId250">
              <w:r w:rsidRPr="004906CB">
                <w:rPr>
                  <w:rFonts w:ascii="Arial" w:hAnsi="Arial" w:cs="Arial"/>
                </w:rPr>
                <w:t>zákon o oceňování majetku</w:t>
              </w:r>
            </w:hyperlink>
            <w:r w:rsidRPr="004906CB">
              <w:rPr>
                <w:rFonts w:ascii="Arial" w:hAnsi="Arial" w:cs="Arial"/>
              </w:rPr>
              <w:t>).</w:t>
            </w:r>
          </w:p>
        </w:tc>
        <w:bookmarkEnd w:id="281"/>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19</w:t>
            </w:r>
          </w:p>
        </w:tc>
        <w:bookmarkStart w:id="282" w:name="footnote_display_content_d1e26362"/>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"http://www.beck-online.cz/bo/document-view.seam?documentId=onrf6mjzhezf6mzxfzygmnbv" \h </w:instrText>
            </w:r>
            <w:r w:rsidRPr="004906CB">
              <w:rPr>
                <w:rFonts w:ascii="Arial" w:hAnsi="Arial" w:cs="Arial"/>
              </w:rPr>
              <w:fldChar w:fldCharType="separate"/>
            </w:r>
            <w:r w:rsidRPr="004906CB">
              <w:rPr>
                <w:rFonts w:ascii="Arial" w:hAnsi="Arial" w:cs="Arial"/>
              </w:rPr>
              <w:t>§ 45</w:t>
            </w:r>
            <w:r w:rsidRPr="004906CB">
              <w:rPr>
                <w:rFonts w:ascii="Arial" w:hAnsi="Arial" w:cs="Arial"/>
              </w:rPr>
              <w:fldChar w:fldCharType="end"/>
            </w:r>
            <w:r w:rsidRPr="004906CB">
              <w:rPr>
                <w:rFonts w:ascii="Arial" w:hAnsi="Arial" w:cs="Arial"/>
              </w:rPr>
              <w:t xml:space="preserve"> a následující vyhlášky č. 37/1992 Sb., o jednacím řádu pro okresní a krajské soudy, ve znění pozdějších předpisů.</w:t>
            </w:r>
          </w:p>
        </w:tc>
        <w:bookmarkEnd w:id="282"/>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20</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83" w:name="footnote_display_content_d1e29759"/>
            <w:r w:rsidRPr="004906CB">
              <w:rPr>
                <w:rFonts w:ascii="Arial" w:hAnsi="Arial" w:cs="Arial"/>
              </w:rPr>
              <w:t>Zákon č. </w:t>
            </w:r>
            <w:hyperlink r:id="rId251">
              <w:r w:rsidRPr="004906CB">
                <w:rPr>
                  <w:rFonts w:ascii="Arial" w:hAnsi="Arial" w:cs="Arial"/>
                </w:rPr>
                <w:t>588/1992 Sb.</w:t>
              </w:r>
            </w:hyperlink>
            <w:r w:rsidRPr="004906CB">
              <w:rPr>
                <w:rFonts w:ascii="Arial" w:hAnsi="Arial" w:cs="Arial"/>
              </w:rPr>
              <w:t>, o dani z přidané hodnoty, ve znění pozdějších předpisů.</w:t>
            </w:r>
          </w:p>
        </w:tc>
        <w:bookmarkEnd w:id="283"/>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20b</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84" w:name="footnote_display_content_d1e38569"/>
            <w:r w:rsidRPr="004906CB">
              <w:rPr>
                <w:rFonts w:ascii="Arial" w:hAnsi="Arial" w:cs="Arial"/>
              </w:rPr>
              <w:t>Zákon č. </w:t>
            </w:r>
            <w:hyperlink r:id="rId252">
              <w:r w:rsidRPr="004906CB">
                <w:rPr>
                  <w:rFonts w:ascii="Arial" w:hAnsi="Arial" w:cs="Arial"/>
                </w:rPr>
                <w:t>36/1967 Sb.</w:t>
              </w:r>
            </w:hyperlink>
            <w:r w:rsidRPr="004906CB">
              <w:rPr>
                <w:rFonts w:ascii="Arial" w:hAnsi="Arial" w:cs="Arial"/>
              </w:rPr>
              <w:t>, o znalcích a tlumočnících, ve znění zákona č. </w:t>
            </w:r>
            <w:hyperlink r:id="rId253">
              <w:r w:rsidRPr="004906CB">
                <w:rPr>
                  <w:rFonts w:ascii="Arial" w:hAnsi="Arial" w:cs="Arial"/>
                </w:rPr>
                <w:t>322/2006 Sb.</w:t>
              </w:r>
            </w:hyperlink>
          </w:p>
        </w:tc>
        <w:bookmarkEnd w:id="284"/>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21</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85" w:name="footnote_display_content_d1e38775"/>
            <w:r w:rsidRPr="004906CB">
              <w:rPr>
                <w:rFonts w:ascii="Arial" w:hAnsi="Arial" w:cs="Arial"/>
              </w:rPr>
              <w:t>§ 66 soudního řádu správního.</w:t>
            </w:r>
          </w:p>
        </w:tc>
        <w:bookmarkEnd w:id="285"/>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22</w:t>
            </w:r>
          </w:p>
        </w:tc>
        <w:bookmarkStart w:id="286" w:name="footnote_display_content_d1e39135"/>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"http://www.beck-online.cz/bo/document-view.seam?documentId=onrf6mjzgyzv6ojzfzygmmrug4" \h </w:instrText>
            </w:r>
            <w:r w:rsidRPr="004906CB">
              <w:rPr>
                <w:rFonts w:ascii="Arial" w:hAnsi="Arial" w:cs="Arial"/>
              </w:rPr>
              <w:fldChar w:fldCharType="separate"/>
            </w:r>
            <w:r w:rsidRPr="004906CB">
              <w:rPr>
                <w:rFonts w:ascii="Arial" w:hAnsi="Arial" w:cs="Arial"/>
              </w:rPr>
              <w:t>§ 247</w:t>
            </w:r>
            <w:r w:rsidRPr="004906CB">
              <w:rPr>
                <w:rFonts w:ascii="Arial" w:hAnsi="Arial" w:cs="Arial"/>
              </w:rPr>
              <w:fldChar w:fldCharType="end"/>
            </w:r>
            <w:r w:rsidRPr="004906CB">
              <w:rPr>
                <w:rFonts w:ascii="Arial" w:hAnsi="Arial" w:cs="Arial"/>
              </w:rPr>
              <w:t xml:space="preserve"> a následující občanského soudního řádu.</w:t>
            </w:r>
          </w:p>
        </w:tc>
        <w:bookmarkEnd w:id="286"/>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23</w:t>
            </w:r>
          </w:p>
        </w:tc>
        <w:bookmarkStart w:id="287" w:name="footnote_display_content_d1e39611"/>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"http://www.beck-online.cz/bo/document-view.seam?documentId=onrf6mjzheyv6njrgmxhazrxgy4q" \h </w:instrText>
            </w:r>
            <w:r w:rsidRPr="004906CB">
              <w:rPr>
                <w:rFonts w:ascii="Arial" w:hAnsi="Arial" w:cs="Arial"/>
              </w:rPr>
              <w:fldChar w:fldCharType="separate"/>
            </w:r>
            <w:r w:rsidRPr="004906CB">
              <w:rPr>
                <w:rFonts w:ascii="Arial" w:hAnsi="Arial" w:cs="Arial"/>
              </w:rPr>
              <w:t>§ 769 obchodního zákoníku</w:t>
            </w:r>
            <w:r w:rsidRPr="004906CB">
              <w:rPr>
                <w:rFonts w:ascii="Arial" w:hAnsi="Arial" w:cs="Arial"/>
              </w:rPr>
              <w:fldChar w:fldCharType="end"/>
            </w:r>
            <w:r w:rsidRPr="004906CB">
              <w:rPr>
                <w:rFonts w:ascii="Arial" w:hAnsi="Arial" w:cs="Arial"/>
              </w:rPr>
              <w:t>.</w:t>
            </w:r>
          </w:p>
        </w:tc>
        <w:bookmarkEnd w:id="287"/>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24</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88" w:name="footnote_display_content_d1e20636"/>
            <w:r w:rsidRPr="004906CB">
              <w:rPr>
                <w:rFonts w:ascii="Arial" w:hAnsi="Arial" w:cs="Arial"/>
              </w:rPr>
              <w:t>Zákon č. </w:t>
            </w:r>
            <w:hyperlink r:id="rId254">
              <w:r w:rsidRPr="004906CB">
                <w:rPr>
                  <w:rFonts w:ascii="Arial" w:hAnsi="Arial" w:cs="Arial"/>
                </w:rPr>
                <w:t>408/2010 Sb.</w:t>
              </w:r>
            </w:hyperlink>
            <w:r w:rsidRPr="004906CB">
              <w:rPr>
                <w:rFonts w:ascii="Arial" w:hAnsi="Arial" w:cs="Arial"/>
              </w:rPr>
              <w:t>, o finančním zajištění.</w:t>
            </w:r>
          </w:p>
        </w:tc>
        <w:bookmarkEnd w:id="288"/>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25</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89" w:name="footnote_display_content_d1e11905"/>
            <w:r w:rsidRPr="004906CB">
              <w:rPr>
                <w:rFonts w:ascii="Arial" w:hAnsi="Arial" w:cs="Arial"/>
              </w:rPr>
              <w:t>Zákon č. </w:t>
            </w:r>
            <w:hyperlink r:id="rId255">
              <w:r w:rsidRPr="004906CB">
                <w:rPr>
                  <w:rFonts w:ascii="Arial" w:hAnsi="Arial" w:cs="Arial"/>
                </w:rPr>
                <w:t>427/2011 Sb.</w:t>
              </w:r>
            </w:hyperlink>
            <w:r w:rsidRPr="004906CB">
              <w:rPr>
                <w:rFonts w:ascii="Arial" w:hAnsi="Arial" w:cs="Arial"/>
              </w:rPr>
              <w:t>, o doplňkovém penzijním spoření.</w:t>
            </w:r>
          </w:p>
        </w:tc>
        <w:bookmarkEnd w:id="289"/>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27</w:t>
            </w:r>
          </w:p>
        </w:tc>
        <w:bookmarkStart w:id="290" w:name="footnote_display_content_d1e10548"/>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"http://www.beck-online.cz/bo/document-view.seam?documentId=onrf6mrqga2f6mrvgyxhazrtg4" \h </w:instrText>
            </w:r>
            <w:r w:rsidRPr="004906CB">
              <w:rPr>
                <w:rFonts w:ascii="Arial" w:hAnsi="Arial" w:cs="Arial"/>
              </w:rPr>
              <w:fldChar w:fldCharType="separate"/>
            </w:r>
            <w:r w:rsidRPr="004906CB">
              <w:rPr>
                <w:rFonts w:ascii="Arial" w:hAnsi="Arial" w:cs="Arial"/>
              </w:rPr>
              <w:t>§ 37</w:t>
            </w:r>
            <w:r w:rsidRPr="004906CB">
              <w:rPr>
                <w:rFonts w:ascii="Arial" w:hAnsi="Arial" w:cs="Arial"/>
              </w:rPr>
              <w:fldChar w:fldCharType="end"/>
            </w:r>
            <w:r w:rsidRPr="004906CB">
              <w:rPr>
                <w:rFonts w:ascii="Arial" w:hAnsi="Arial" w:cs="Arial"/>
              </w:rPr>
              <w:t xml:space="preserve"> odst. 1 zákona č. 256/2004 Sb., o podnikání na kapitálovém trhu, ve znění zákona č. </w:t>
            </w:r>
            <w:hyperlink r:id="rId256">
              <w:r w:rsidRPr="004906CB">
                <w:rPr>
                  <w:rFonts w:ascii="Arial" w:hAnsi="Arial" w:cs="Arial"/>
                </w:rPr>
                <w:t>230/2008 Sb.</w:t>
              </w:r>
            </w:hyperlink>
          </w:p>
        </w:tc>
        <w:bookmarkEnd w:id="290"/>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28</w:t>
            </w:r>
          </w:p>
        </w:tc>
        <w:bookmarkStart w:id="291" w:name="footnote_display_content_d1e4585"/>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"http://www.beck-online.cz/bo/document-view.seam?documentId=onrf6mjzhe4f6mjrgexhazrugy" \h </w:instrText>
            </w:r>
            <w:r w:rsidRPr="004906CB">
              <w:rPr>
                <w:rFonts w:ascii="Arial" w:hAnsi="Arial" w:cs="Arial"/>
              </w:rPr>
              <w:fldChar w:fldCharType="separate"/>
            </w:r>
            <w:r w:rsidRPr="004906CB">
              <w:rPr>
                <w:rFonts w:ascii="Arial" w:hAnsi="Arial" w:cs="Arial"/>
              </w:rPr>
              <w:t>§ 46</w:t>
            </w:r>
            <w:r w:rsidRPr="004906CB">
              <w:rPr>
                <w:rFonts w:ascii="Arial" w:hAnsi="Arial" w:cs="Arial"/>
              </w:rPr>
              <w:fldChar w:fldCharType="end"/>
            </w:r>
            <w:r w:rsidRPr="004906CB">
              <w:rPr>
                <w:rFonts w:ascii="Arial" w:hAnsi="Arial" w:cs="Arial"/>
              </w:rPr>
              <w:t xml:space="preserve"> zákona č. 111/1998 Sb., o vysokých školách a o změně a doplnění dalších zákonů (</w:t>
            </w:r>
            <w:hyperlink r:id="rId257">
              <w:r w:rsidRPr="004906CB">
                <w:rPr>
                  <w:rFonts w:ascii="Arial" w:hAnsi="Arial" w:cs="Arial"/>
                </w:rPr>
                <w:t>zákon o vysokých školách</w:t>
              </w:r>
            </w:hyperlink>
            <w:r w:rsidRPr="004906CB">
              <w:rPr>
                <w:rFonts w:ascii="Arial" w:hAnsi="Arial" w:cs="Arial"/>
              </w:rPr>
              <w:t>), ve znění pozdějších předpisů.</w:t>
            </w:r>
          </w:p>
        </w:tc>
        <w:bookmarkEnd w:id="291"/>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29</w:t>
            </w:r>
          </w:p>
        </w:tc>
        <w:bookmarkStart w:id="292" w:name="footnote_display_content_d1e4607"/>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"http://www.beck-online.cz/bo/document-view.seam?documentId=onrf6mjzhe4f6mjrgexhazryhe" \h </w:instrText>
            </w:r>
            <w:r w:rsidRPr="004906CB">
              <w:rPr>
                <w:rFonts w:ascii="Arial" w:hAnsi="Arial" w:cs="Arial"/>
              </w:rPr>
              <w:fldChar w:fldCharType="separate"/>
            </w:r>
            <w:r w:rsidRPr="004906CB">
              <w:rPr>
                <w:rFonts w:ascii="Arial" w:hAnsi="Arial" w:cs="Arial"/>
              </w:rPr>
              <w:t>§ 89</w:t>
            </w:r>
            <w:r w:rsidRPr="004906CB">
              <w:rPr>
                <w:rFonts w:ascii="Arial" w:hAnsi="Arial" w:cs="Arial"/>
              </w:rPr>
              <w:fldChar w:fldCharType="end"/>
            </w:r>
            <w:r w:rsidRPr="004906CB">
              <w:rPr>
                <w:rFonts w:ascii="Arial" w:hAnsi="Arial" w:cs="Arial"/>
              </w:rPr>
              <w:t xml:space="preserve"> zákona č. 111/1998 Sb.</w:t>
            </w:r>
          </w:p>
        </w:tc>
        <w:bookmarkEnd w:id="292"/>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30</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93" w:name="footnote_display_content_d1e10025"/>
            <w:r w:rsidRPr="004906CB">
              <w:rPr>
                <w:rFonts w:ascii="Arial" w:hAnsi="Arial" w:cs="Arial"/>
              </w:rPr>
              <w:t>Zákon č. </w:t>
            </w:r>
            <w:hyperlink r:id="rId258">
              <w:r w:rsidRPr="004906CB">
                <w:rPr>
                  <w:rFonts w:ascii="Arial" w:hAnsi="Arial" w:cs="Arial"/>
                </w:rPr>
                <w:t>111/2006 Sb.</w:t>
              </w:r>
            </w:hyperlink>
            <w:r w:rsidRPr="004906CB">
              <w:rPr>
                <w:rFonts w:ascii="Arial" w:hAnsi="Arial" w:cs="Arial"/>
              </w:rPr>
              <w:t>, o pomoci v hmotné nouzi, ve znění pozdějších předpisů.</w:t>
            </w:r>
          </w:p>
        </w:tc>
        <w:bookmarkEnd w:id="293"/>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31</w:t>
            </w:r>
          </w:p>
        </w:tc>
        <w:bookmarkStart w:id="294" w:name="footnote_display_content_d1e16614"/>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r w:rsidRPr="004906CB">
              <w:rPr>
                <w:rFonts w:ascii="Arial" w:hAnsi="Arial" w:cs="Arial"/>
              </w:rPr>
              <w:fldChar w:fldCharType="begin"/>
            </w:r>
            <w:r w:rsidRPr="004906CB">
              <w:rPr>
                <w:rFonts w:ascii="Arial" w:hAnsi="Arial" w:cs="Arial"/>
              </w:rPr>
              <w:instrText xml:space="preserve"> HYPERLINK "http://www.beck-online.cz/bo/document-view.seam?documentId=onrf6mjzhezf6mrrfzygmnbrmy" \h </w:instrText>
            </w:r>
            <w:r w:rsidRPr="004906CB">
              <w:rPr>
                <w:rFonts w:ascii="Arial" w:hAnsi="Arial" w:cs="Arial"/>
              </w:rPr>
              <w:fldChar w:fldCharType="separate"/>
            </w:r>
            <w:r w:rsidRPr="004906CB">
              <w:rPr>
                <w:rFonts w:ascii="Arial" w:hAnsi="Arial" w:cs="Arial"/>
              </w:rPr>
              <w:t>§ 41f</w:t>
            </w:r>
            <w:r w:rsidRPr="004906CB">
              <w:rPr>
                <w:rFonts w:ascii="Arial" w:hAnsi="Arial" w:cs="Arial"/>
              </w:rPr>
              <w:fldChar w:fldCharType="end"/>
            </w:r>
            <w:r w:rsidRPr="004906CB">
              <w:rPr>
                <w:rFonts w:ascii="Arial" w:hAnsi="Arial" w:cs="Arial"/>
              </w:rPr>
              <w:t xml:space="preserve"> zákona č. 21/1992 Sb., o bankách, ve znění pozdějších předpisů.</w:t>
            </w:r>
          </w:p>
        </w:tc>
        <w:bookmarkEnd w:id="294"/>
      </w:tr>
      <w:tr w:rsidR="004906CB" w:rsidRPr="004906CB">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7D34D1" w:rsidRPr="004906CB" w:rsidRDefault="00CD5EED">
            <w:pPr>
              <w:spacing w:after="0"/>
              <w:rPr>
                <w:rFonts w:ascii="Arial" w:hAnsi="Arial" w:cs="Arial"/>
              </w:rPr>
            </w:pPr>
            <w:r w:rsidRPr="004906CB">
              <w:rPr>
                <w:rFonts w:ascii="Arial" w:hAnsi="Arial" w:cs="Arial"/>
              </w:rPr>
              <w:t>32</w:t>
            </w:r>
          </w:p>
        </w:tc>
        <w:tc>
          <w:tcPr>
            <w:tcW w:w="17524" w:type="dxa"/>
            <w:gridSpan w:val="4"/>
            <w:tcMar>
              <w:top w:w="15" w:type="dxa"/>
              <w:left w:w="15" w:type="dxa"/>
              <w:bottom w:w="15" w:type="dxa"/>
              <w:right w:w="15" w:type="dxa"/>
            </w:tcMar>
          </w:tcPr>
          <w:p w:rsidR="007D34D1" w:rsidRPr="004906CB" w:rsidRDefault="00CD5EED">
            <w:pPr>
              <w:pBdr>
                <w:left w:val="none" w:sz="0" w:space="8" w:color="auto"/>
              </w:pBdr>
              <w:spacing w:after="0"/>
              <w:rPr>
                <w:rFonts w:ascii="Arial" w:hAnsi="Arial" w:cs="Arial"/>
              </w:rPr>
            </w:pPr>
            <w:bookmarkStart w:id="295" w:name="footnote_display_content_d1e24446"/>
            <w:r w:rsidRPr="004906CB">
              <w:rPr>
                <w:rFonts w:ascii="Arial" w:hAnsi="Arial" w:cs="Arial"/>
              </w:rPr>
              <w:t>Zákon č. </w:t>
            </w:r>
            <w:hyperlink r:id="rId259">
              <w:r w:rsidRPr="004906CB">
                <w:rPr>
                  <w:rFonts w:ascii="Arial" w:hAnsi="Arial" w:cs="Arial"/>
                </w:rPr>
                <w:t>361/2000 Sb.</w:t>
              </w:r>
            </w:hyperlink>
            <w:r w:rsidRPr="004906CB">
              <w:rPr>
                <w:rFonts w:ascii="Arial" w:hAnsi="Arial" w:cs="Arial"/>
              </w:rPr>
              <w:t>, o provozu na pozemních komunikacích a o změnách některých zákonů (zákon o silničním provozu), ve znění pozdějších předpisů.</w:t>
            </w:r>
          </w:p>
        </w:tc>
        <w:bookmarkEnd w:id="295"/>
      </w:tr>
    </w:tbl>
    <w:p w:rsidR="00CD5EED" w:rsidRPr="004906CB" w:rsidRDefault="00CD5EED">
      <w:pPr>
        <w:rPr>
          <w:rFonts w:ascii="Arial" w:hAnsi="Arial" w:cs="Arial"/>
        </w:rPr>
      </w:pPr>
    </w:p>
    <w:sectPr w:rsidR="00CD5EED" w:rsidRPr="004906CB" w:rsidSect="009513D8">
      <w:pgSz w:w="11907" w:h="16839" w:code="9"/>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D1"/>
    <w:rsid w:val="004906CB"/>
    <w:rsid w:val="007D34D1"/>
    <w:rsid w:val="009513D8"/>
    <w:rsid w:val="00CB7372"/>
    <w:rsid w:val="00CD5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9513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1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9513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1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eck-online.cz/bo/document-view.seam?documentId=onrf6mjzheyv6nbvgu" TargetMode="External"/><Relationship Id="rId21" Type="http://schemas.openxmlformats.org/officeDocument/2006/relationships/hyperlink" Target="http://www.beck-online.cz/bo/document-view.seam?documentId=onrf6mjzgyzv6ojzfzygmmrwgy" TargetMode="External"/><Relationship Id="rId42" Type="http://schemas.openxmlformats.org/officeDocument/2006/relationships/hyperlink" Target="http://www.beck-online.cz/bo/document-view.seam?documentId=onrf6mjzgyzv6ojz" TargetMode="External"/><Relationship Id="rId63" Type="http://schemas.openxmlformats.org/officeDocument/2006/relationships/hyperlink" Target="http://www.beck-online.cz/bo/document-view.seam?documentId=onrf6mjzgy4v6mjvha" TargetMode="External"/><Relationship Id="rId84" Type="http://schemas.openxmlformats.org/officeDocument/2006/relationships/hyperlink" Target="http://www.beck-online.cz/bo/document-view.seam?documentId=onrf6mjzhe3v6mrqgi" TargetMode="External"/><Relationship Id="rId138" Type="http://schemas.openxmlformats.org/officeDocument/2006/relationships/hyperlink" Target="http://www.beck-online.cz/bo/document-view.seam?documentId=onrf6mjzhe4f6obt" TargetMode="External"/><Relationship Id="rId159" Type="http://schemas.openxmlformats.org/officeDocument/2006/relationships/hyperlink" Target="http://www.beck-online.cz/bo/document-view.seam?documentId=onrf6mrqgayf6mzwgi" TargetMode="External"/><Relationship Id="rId170" Type="http://schemas.openxmlformats.org/officeDocument/2006/relationships/hyperlink" Target="http://www.beck-online.cz/bo/document-view.seam?documentId=onrf6mrqgayf6mzq" TargetMode="External"/><Relationship Id="rId191" Type="http://schemas.openxmlformats.org/officeDocument/2006/relationships/hyperlink" Target="http://www.beck-online.cz/bo/document-view.seam?documentId=onrf6mjzhe2v6obx" TargetMode="External"/><Relationship Id="rId205" Type="http://schemas.openxmlformats.org/officeDocument/2006/relationships/hyperlink" Target="http://www.beck-online.cz/bo/document-view.seam?documentId=onrf6mjzhe4v6nrt" TargetMode="External"/><Relationship Id="rId226" Type="http://schemas.openxmlformats.org/officeDocument/2006/relationships/hyperlink" Target="http://www.beck-online.cz/bo/document-view.seam?documentId=onrf6mjzgy2v6nrv" TargetMode="External"/><Relationship Id="rId247" Type="http://schemas.openxmlformats.org/officeDocument/2006/relationships/hyperlink" Target="http://www.beck-online.cz/bo/document-view.seam?documentId=onrf6mrqga3f6mjygi" TargetMode="External"/><Relationship Id="rId107" Type="http://schemas.openxmlformats.org/officeDocument/2006/relationships/hyperlink" Target="http://www.beck-online.cz/bo/document-view.seam?documentId=onrf6mjzhe2v6obt" TargetMode="External"/><Relationship Id="rId11" Type="http://schemas.openxmlformats.org/officeDocument/2006/relationships/hyperlink" Target="http://www.beck-online.cz/bo/document-view.seam?documentId=onrf6mjzgyzv6ojz" TargetMode="External"/><Relationship Id="rId32" Type="http://schemas.openxmlformats.org/officeDocument/2006/relationships/hyperlink" Target="http://www.beck-online.cz/bo/document-view.seam?documentId=onrf6mjzgyzv6ojz" TargetMode="External"/><Relationship Id="rId53" Type="http://schemas.openxmlformats.org/officeDocument/2006/relationships/hyperlink" Target="http://www.beck-online.cz/bo/document-view.seam?documentId=onrf6mrqga2f6njqga" TargetMode="External"/><Relationship Id="rId74" Type="http://schemas.openxmlformats.org/officeDocument/2006/relationships/hyperlink" Target="http://www.beck-online.cz/bo/document-view.seam?documentId=onrf6mjzhe2f6mjvgi" TargetMode="External"/><Relationship Id="rId128" Type="http://schemas.openxmlformats.org/officeDocument/2006/relationships/hyperlink" Target="http://www.beck-online.cz/bo/document-view.seam?documentId=onrf6mjzhe3f6oju" TargetMode="External"/><Relationship Id="rId149" Type="http://schemas.openxmlformats.org/officeDocument/2006/relationships/hyperlink" Target="http://www.beck-online.cz/bo/document-view.seam?documentId=onrf6mrqgayf6mjsgi" TargetMode="External"/><Relationship Id="rId5" Type="http://schemas.openxmlformats.org/officeDocument/2006/relationships/hyperlink" Target="http://www.beck-online.cz/bo/document-view.seam?documentId=onrf6mrqge3v6mrzha" TargetMode="External"/><Relationship Id="rId95" Type="http://schemas.openxmlformats.org/officeDocument/2006/relationships/hyperlink" Target="http://www.beck-online.cz/bo/document-view.seam?documentId=onrf6mrqgayf6mjqgu" TargetMode="External"/><Relationship Id="rId160" Type="http://schemas.openxmlformats.org/officeDocument/2006/relationships/hyperlink" Target="http://www.beck-online.cz/bo/document-view.seam?documentId=onrf6mrqgayf6nbqhe" TargetMode="External"/><Relationship Id="rId181" Type="http://schemas.openxmlformats.org/officeDocument/2006/relationships/hyperlink" Target="http://www.beck-online.cz/bo/document-view.seam?documentId=onrf6mjzhezv6mzv" TargetMode="External"/><Relationship Id="rId216" Type="http://schemas.openxmlformats.org/officeDocument/2006/relationships/hyperlink" Target="http://www.beck-online.cz/bo/document-view.seam?documentId=onrf6mrqgayf6mjsge" TargetMode="External"/><Relationship Id="rId237" Type="http://schemas.openxmlformats.org/officeDocument/2006/relationships/hyperlink" Target="http://www.beck-online.cz/bo/document-view.seam?documentId=onrf6mjzhe4v6mzsgu" TargetMode="External"/><Relationship Id="rId258" Type="http://schemas.openxmlformats.org/officeDocument/2006/relationships/hyperlink" Target="http://www.beck-online.cz/bo/document-view.seam?documentId=onrf6mrqga3f6mjrge" TargetMode="External"/><Relationship Id="rId22" Type="http://schemas.openxmlformats.org/officeDocument/2006/relationships/hyperlink" Target="http://www.beck-online.cz/bo/document-view.seam?documentId=onrf6mjzgyzv6ojzfzygmmrwgjra" TargetMode="External"/><Relationship Id="rId43" Type="http://schemas.openxmlformats.org/officeDocument/2006/relationships/hyperlink" Target="http://www.beck-online.cz/bo/document-view.seam?documentId=onrf6mjzgyzv6ojz" TargetMode="External"/><Relationship Id="rId64" Type="http://schemas.openxmlformats.org/officeDocument/2006/relationships/hyperlink" Target="http://www.beck-online.cz/bo/document-view.seam?documentId=onrf6mjzg4zv6nbz" TargetMode="External"/><Relationship Id="rId118" Type="http://schemas.openxmlformats.org/officeDocument/2006/relationships/hyperlink" Target="http://www.beck-online.cz/bo/document-view.seam?documentId=onrf6mjzhezf6mrtge" TargetMode="External"/><Relationship Id="rId139" Type="http://schemas.openxmlformats.org/officeDocument/2006/relationships/hyperlink" Target="http://www.beck-online.cz/bo/document-view.seam?documentId=onrf6mjzhe4f6mjvg4" TargetMode="External"/><Relationship Id="rId85" Type="http://schemas.openxmlformats.org/officeDocument/2006/relationships/hyperlink" Target="http://www.beck-online.cz/bo/document-view.seam?documentId=onrf6mjzhe3v6mrsg4" TargetMode="External"/><Relationship Id="rId150" Type="http://schemas.openxmlformats.org/officeDocument/2006/relationships/hyperlink" Target="http://www.beck-online.cz/bo/document-view.seam?documentId=onrf6mrqgayf6mjsgm" TargetMode="External"/><Relationship Id="rId171" Type="http://schemas.openxmlformats.org/officeDocument/2006/relationships/hyperlink" Target="http://www.beck-online.cz/bo/document-view.seam?documentId=onrf6mrqgayf6mzxga" TargetMode="External"/><Relationship Id="rId192" Type="http://schemas.openxmlformats.org/officeDocument/2006/relationships/hyperlink" Target="http://www.beck-online.cz/bo/document-view.seam?documentId=onrf6mjzhe2v6mjrha" TargetMode="External"/><Relationship Id="rId206" Type="http://schemas.openxmlformats.org/officeDocument/2006/relationships/hyperlink" Target="http://www.beck-online.cz/bo/document-view.seam?documentId=onrf6mjzhe4v6mjshe" TargetMode="External"/><Relationship Id="rId227" Type="http://schemas.openxmlformats.org/officeDocument/2006/relationships/hyperlink" Target="http://www.beck-online.cz/bo/document-view.seam?documentId=onrf6mjzgy2v6nrv" TargetMode="External"/><Relationship Id="rId248" Type="http://schemas.openxmlformats.org/officeDocument/2006/relationships/hyperlink" Target="http://www.beck-online.cz/bo/document-view.seam?documentId=onrf6mjzheyf6njsg4" TargetMode="External"/><Relationship Id="rId12" Type="http://schemas.openxmlformats.org/officeDocument/2006/relationships/hyperlink" Target="http://www.beck-online.cz/bo/document-view.seam?documentId=onrf6mjzgyzv6ojzfzygmmzqgq" TargetMode="External"/><Relationship Id="rId33" Type="http://schemas.openxmlformats.org/officeDocument/2006/relationships/hyperlink" Target="http://www.beck-online.cz/bo/document-view.seam?documentId=onrf6mjzgyzv6ojzfzygmmztgzua" TargetMode="External"/><Relationship Id="rId108" Type="http://schemas.openxmlformats.org/officeDocument/2006/relationships/hyperlink" Target="http://www.beck-online.cz/bo/document-view.seam?documentId=onrf6mjzhe2v6obu" TargetMode="External"/><Relationship Id="rId129" Type="http://schemas.openxmlformats.org/officeDocument/2006/relationships/hyperlink" Target="http://www.beck-online.cz/bo/document-view.seam?documentId=onrf6mjzhe3f6ojv" TargetMode="External"/><Relationship Id="rId54" Type="http://schemas.openxmlformats.org/officeDocument/2006/relationships/hyperlink" Target="http://www.beck-online.cz/bo/document-view.seam?documentId=onrf6mjzgyzv6ojz" TargetMode="External"/><Relationship Id="rId75" Type="http://schemas.openxmlformats.org/officeDocument/2006/relationships/hyperlink" Target="http://www.beck-online.cz/bo/document-view.seam?documentId=onrf6mjzhe2f6mrrgy" TargetMode="External"/><Relationship Id="rId96" Type="http://schemas.openxmlformats.org/officeDocument/2006/relationships/hyperlink" Target="http://www.beck-online.cz/bo/document-view.seam?documentId=onrf6mrqgayf6mjtga" TargetMode="External"/><Relationship Id="rId140" Type="http://schemas.openxmlformats.org/officeDocument/2006/relationships/hyperlink" Target="http://www.beck-online.cz/bo/document-view.seam?documentId=onrf6mjzhe4f6mjwg4" TargetMode="External"/><Relationship Id="rId161" Type="http://schemas.openxmlformats.org/officeDocument/2006/relationships/hyperlink" Target="http://www.beck-online.cz/bo/document-view.seam?documentId=onrf6mrqgayf6nbvha" TargetMode="External"/><Relationship Id="rId182" Type="http://schemas.openxmlformats.org/officeDocument/2006/relationships/hyperlink" Target="http://www.beck-online.cz/bo/document-view.seam?documentId=onrf6mjzhezv6ojw" TargetMode="External"/><Relationship Id="rId217" Type="http://schemas.openxmlformats.org/officeDocument/2006/relationships/hyperlink" Target="http://www.beck-online.cz/bo/document-view.seam?documentId=onrf6mrqgayf6mjtgi"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3v6mrvha" TargetMode="External"/><Relationship Id="rId212" Type="http://schemas.openxmlformats.org/officeDocument/2006/relationships/hyperlink" Target="http://www.beck-online.cz/bo/document-view.seam?documentId=onrf6mrqgayf6mrx" TargetMode="External"/><Relationship Id="rId233" Type="http://schemas.openxmlformats.org/officeDocument/2006/relationships/hyperlink" Target="http://www.beck-online.cz/bo/document-view.seam?documentId=onrf6mjzhezv6nbq" TargetMode="External"/><Relationship Id="rId238" Type="http://schemas.openxmlformats.org/officeDocument/2006/relationships/hyperlink" Target="http://www.beck-online.cz/bo/document-view.seam?documentId=onrf6mjzhezf6mzugq" TargetMode="External"/><Relationship Id="rId254" Type="http://schemas.openxmlformats.org/officeDocument/2006/relationships/hyperlink" Target="http://www.beck-online.cz/bo/document-view.seam?documentId=onrf6mrqgeyf6nbqha" TargetMode="External"/><Relationship Id="rId259" Type="http://schemas.openxmlformats.org/officeDocument/2006/relationships/hyperlink" Target="http://www.beck-online.cz/bo/document-view.seam?documentId=onrf6mrqgayf6mzwge" TargetMode="External"/><Relationship Id="rId23" Type="http://schemas.openxmlformats.org/officeDocument/2006/relationships/hyperlink" Target="http://www.beck-online.cz/bo/document-view.seam?documentId=onrf6mjzgyzv6ojz" TargetMode="External"/><Relationship Id="rId28" Type="http://schemas.openxmlformats.org/officeDocument/2006/relationships/hyperlink" Target="http://www.beck-online.cz/bo/document-view.seam?documentId=onrf6mjzgyzv6ojzfzygmmrrgbqq" TargetMode="External"/><Relationship Id="rId49" Type="http://schemas.openxmlformats.org/officeDocument/2006/relationships/hyperlink" Target="http://www.beck-online.cz/bo/document-view.seam?documentId=onrf6mjzgyyv6mjuge" TargetMode="External"/><Relationship Id="rId114" Type="http://schemas.openxmlformats.org/officeDocument/2006/relationships/hyperlink" Target="http://www.beck-online.cz/bo/document-view.seam?documentId=onrf6mjzheyv6nbvgu" TargetMode="External"/><Relationship Id="rId119" Type="http://schemas.openxmlformats.org/officeDocument/2006/relationships/hyperlink" Target="http://www.beck-online.cz/bo/document-view.seam?documentId=onrf6mjzhezf6njzge" TargetMode="External"/><Relationship Id="rId44" Type="http://schemas.openxmlformats.org/officeDocument/2006/relationships/hyperlink" Target="http://www.beck-online.cz/bo/document-view.seam?documentId=onrf6mjzgyzv6ojz" TargetMode="External"/><Relationship Id="rId60" Type="http://schemas.openxmlformats.org/officeDocument/2006/relationships/hyperlink" Target="http://www.beck-online.cz/bo/document-view.seam?documentId=onrf6mjzgyzv6ojz" TargetMode="External"/><Relationship Id="rId65" Type="http://schemas.openxmlformats.org/officeDocument/2006/relationships/hyperlink" Target="http://www.beck-online.cz/bo/document-view.seam?documentId=onrf6mjzg42v6mrq" TargetMode="External"/><Relationship Id="rId81" Type="http://schemas.openxmlformats.org/officeDocument/2006/relationships/hyperlink" Target="http://www.beck-online.cz/bo/document-view.seam?documentId=onrf6mjzhe3f6mzr" TargetMode="External"/><Relationship Id="rId86" Type="http://schemas.openxmlformats.org/officeDocument/2006/relationships/hyperlink" Target="http://www.beck-online.cz/bo/document-view.seam?documentId=onrf6mjzhe4f6mjv" TargetMode="External"/><Relationship Id="rId130" Type="http://schemas.openxmlformats.org/officeDocument/2006/relationships/hyperlink" Target="http://www.beck-online.cz/bo/document-view.seam?documentId=onrf6mjzhe3f6mjug4" TargetMode="External"/><Relationship Id="rId135" Type="http://schemas.openxmlformats.org/officeDocument/2006/relationships/hyperlink" Target="http://www.beck-online.cz/bo/document-view.seam?documentId=onrf6mjzhe3v6mrrg4" TargetMode="External"/><Relationship Id="rId151" Type="http://schemas.openxmlformats.org/officeDocument/2006/relationships/hyperlink" Target="http://www.beck-online.cz/bo/document-view.seam?documentId=onrf6mrqgayf6mjsgq" TargetMode="External"/><Relationship Id="rId156" Type="http://schemas.openxmlformats.org/officeDocument/2006/relationships/hyperlink" Target="http://www.beck-online.cz/bo/document-view.seam?documentId=onrf6mrqgayf6mruhe" TargetMode="External"/><Relationship Id="rId177" Type="http://schemas.openxmlformats.org/officeDocument/2006/relationships/hyperlink" Target="http://www.beck-online.cz/bo/document-view.seam?documentId=onrf6mrqgayf6mrw" TargetMode="External"/><Relationship Id="rId198" Type="http://schemas.openxmlformats.org/officeDocument/2006/relationships/hyperlink" Target="http://www.beck-online.cz/bo/document-view.seam?documentId=onrf6mjzhe3v6mrqhe" TargetMode="External"/><Relationship Id="rId172" Type="http://schemas.openxmlformats.org/officeDocument/2006/relationships/hyperlink" Target="http://www.beck-online.cz/bo/document-view.seam?documentId=onrf6mjzhe3f6obv" TargetMode="External"/><Relationship Id="rId193" Type="http://schemas.openxmlformats.org/officeDocument/2006/relationships/hyperlink" Target="http://www.beck-online.cz/bo/document-view.seam?documentId=onrf6mjzhe2v6mjuhe" TargetMode="External"/><Relationship Id="rId202" Type="http://schemas.openxmlformats.org/officeDocument/2006/relationships/hyperlink" Target="http://www.beck-online.cz/bo/document-view.seam?documentId=onrf6mjzhe4f6mjuhe" TargetMode="External"/><Relationship Id="rId207" Type="http://schemas.openxmlformats.org/officeDocument/2006/relationships/hyperlink" Target="http://www.beck-online.cz/bo/document-view.seam?documentId=onrf6mjzhe4v6mjugq" TargetMode="External"/><Relationship Id="rId223" Type="http://schemas.openxmlformats.org/officeDocument/2006/relationships/hyperlink" Target="http://www.beck-online.cz/bo/document-view.seam?documentId=onrf6mrqge2v6mjwgqxgg3bu" TargetMode="External"/><Relationship Id="rId228" Type="http://schemas.openxmlformats.org/officeDocument/2006/relationships/hyperlink" Target="http://www.beck-online.cz/bo/document-view.seam?documentId=onrf6mjzhezf6mzxfzygmnbw" TargetMode="External"/><Relationship Id="rId244" Type="http://schemas.openxmlformats.org/officeDocument/2006/relationships/hyperlink" Target="http://www.beck-online.cz/bo/document-view.seam?documentId=onrf6mrqgayv6mjrhe" TargetMode="External"/><Relationship Id="rId249" Type="http://schemas.openxmlformats.org/officeDocument/2006/relationships/hyperlink" Target="http://www.beck-online.cz/bo/document-view.seam?documentId=onrf6mjzhe2v6mjtg4" TargetMode="External"/><Relationship Id="rId13" Type="http://schemas.openxmlformats.org/officeDocument/2006/relationships/hyperlink" Target="http://www.beck-online.cz/bo/document-view.seam?documentId=onrf6mjzgyzv6ojz" TargetMode="External"/><Relationship Id="rId18" Type="http://schemas.openxmlformats.org/officeDocument/2006/relationships/hyperlink" Target="http://www.beck-online.cz/bo/document-view.seam?documentId=onrf6mjzgyzv6ojz" TargetMode="External"/><Relationship Id="rId39" Type="http://schemas.openxmlformats.org/officeDocument/2006/relationships/hyperlink" Target="http://www.beck-online.cz/bo/document-view.seam?documentId=onrf6mjzgyzv6ojz" TargetMode="External"/><Relationship Id="rId109" Type="http://schemas.openxmlformats.org/officeDocument/2006/relationships/hyperlink" Target="http://www.beck-online.cz/bo/document-view.seam?documentId=onrf6mjzhe3f6nrr" TargetMode="External"/><Relationship Id="rId260" Type="http://schemas.openxmlformats.org/officeDocument/2006/relationships/fontTable" Target="fontTable.xml"/><Relationship Id="rId34" Type="http://schemas.openxmlformats.org/officeDocument/2006/relationships/hyperlink" Target="http://www.beck-online.cz/bo/document-view.seam?documentId=onrf6mjzgyzv6ojzfzygmmztgzxa" TargetMode="External"/><Relationship Id="rId50" Type="http://schemas.openxmlformats.org/officeDocument/2006/relationships/hyperlink" Target="http://www.beck-online.cz/bo/document-view.seam?documentId=onrf6mjzgyyv6mjuge" TargetMode="External"/><Relationship Id="rId55" Type="http://schemas.openxmlformats.org/officeDocument/2006/relationships/hyperlink" Target="http://www.beck-online.cz/bo/document-view.seam?documentId=onrf6mjzgyzv6ojzfzygmmzthbxq" TargetMode="External"/><Relationship Id="rId76" Type="http://schemas.openxmlformats.org/officeDocument/2006/relationships/hyperlink" Target="http://www.beck-online.cz/bo/document-view.seam?documentId=onrf6mjzhe2v6obu" TargetMode="External"/><Relationship Id="rId97" Type="http://schemas.openxmlformats.org/officeDocument/2006/relationships/hyperlink" Target="http://www.beck-online.cz/bo/document-view.seam?documentId=onrf6mrqgayf6mjvgu" TargetMode="External"/><Relationship Id="rId104" Type="http://schemas.openxmlformats.org/officeDocument/2006/relationships/hyperlink" Target="http://www.beck-online.cz/bo/document-view.seam?documentId=onrf6mjzhezf6mrwgq" TargetMode="External"/><Relationship Id="rId120" Type="http://schemas.openxmlformats.org/officeDocument/2006/relationships/hyperlink" Target="http://www.beck-online.cz/bo/document-view.seam?documentId=onrf6mjzhezv6mrxgm" TargetMode="External"/><Relationship Id="rId125" Type="http://schemas.openxmlformats.org/officeDocument/2006/relationships/hyperlink" Target="http://www.beck-online.cz/bo/document-view.seam?documentId=onrf6mjzhe2f6mrqga" TargetMode="External"/><Relationship Id="rId141" Type="http://schemas.openxmlformats.org/officeDocument/2006/relationships/hyperlink" Target="http://www.beck-online.cz/bo/document-view.seam?documentId=onrf6mjzhe4v6mjvhe" TargetMode="External"/><Relationship Id="rId146" Type="http://schemas.openxmlformats.org/officeDocument/2006/relationships/hyperlink" Target="http://www.beck-online.cz/bo/document-view.seam?documentId=onrf6mrqgayf6mrx" TargetMode="External"/><Relationship Id="rId167" Type="http://schemas.openxmlformats.org/officeDocument/2006/relationships/hyperlink" Target="http://www.beck-online.cz/bo/document-view.seam?documentId=onrf6mjzhezf6mzvha" TargetMode="External"/><Relationship Id="rId188" Type="http://schemas.openxmlformats.org/officeDocument/2006/relationships/hyperlink" Target="http://www.beck-online.cz/bo/document-view.seam?documentId=onrf6mjzhe2f6mjrgq" TargetMode="External"/><Relationship Id="rId7" Type="http://schemas.openxmlformats.org/officeDocument/2006/relationships/hyperlink" Target="http://www.beck-online.cz/bo/document-view.seam?documentId=onrf6mrqge3v6mjygm" TargetMode="External"/><Relationship Id="rId71" Type="http://schemas.openxmlformats.org/officeDocument/2006/relationships/hyperlink" Target="http://www.beck-online.cz/bo/document-view.seam?documentId=onrf6mjzhezv6mru" TargetMode="External"/><Relationship Id="rId92" Type="http://schemas.openxmlformats.org/officeDocument/2006/relationships/hyperlink" Target="http://www.beck-online.cz/bo/document-view.seam?documentId=onrf6mrqgayf6mrx" TargetMode="External"/><Relationship Id="rId162" Type="http://schemas.openxmlformats.org/officeDocument/2006/relationships/hyperlink" Target="http://www.beck-online.cz/bo/document-view.seam?documentId=onrf6mrqgayv6mjqga" TargetMode="External"/><Relationship Id="rId183" Type="http://schemas.openxmlformats.org/officeDocument/2006/relationships/hyperlink" Target="http://www.beck-online.cz/bo/document-view.seam?documentId=onrf6mjzhezv6mjvg4" TargetMode="External"/><Relationship Id="rId213" Type="http://schemas.openxmlformats.org/officeDocument/2006/relationships/hyperlink" Target="http://www.beck-online.cz/bo/document-view.seam?documentId=onrf6mrqgayf6nzs" TargetMode="External"/><Relationship Id="rId218" Type="http://schemas.openxmlformats.org/officeDocument/2006/relationships/hyperlink" Target="http://www.beck-online.cz/bo/document-view.seam?documentId=onrf6mrqgayf6mruge" TargetMode="External"/><Relationship Id="rId234" Type="http://schemas.openxmlformats.org/officeDocument/2006/relationships/hyperlink" Target="http://www.beck-online.cz/bo/document-view.seam?documentId=onrf6mjzhe4v6mzsgy" TargetMode="External"/><Relationship Id="rId239" Type="http://schemas.openxmlformats.org/officeDocument/2006/relationships/hyperlink" Target="http://www.beck-online.cz/bo/document-view.seam?documentId=onrf6mrqgayf6mjtgm"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jzgyzv6ojz" TargetMode="External"/><Relationship Id="rId250" Type="http://schemas.openxmlformats.org/officeDocument/2006/relationships/hyperlink" Target="http://www.beck-online.cz/bo/document-view.seam?documentId=onrf6mjzhe3v6mjvge" TargetMode="External"/><Relationship Id="rId255" Type="http://schemas.openxmlformats.org/officeDocument/2006/relationships/hyperlink" Target="http://www.beck-online.cz/bo/document-view.seam?documentId=onrf6mrqgeyv6nbsg4" TargetMode="External"/><Relationship Id="rId24" Type="http://schemas.openxmlformats.org/officeDocument/2006/relationships/hyperlink" Target="http://www.beck-online.cz/bo/document-view.seam?documentId=onrf6mjzgyzv6ojz" TargetMode="External"/><Relationship Id="rId40" Type="http://schemas.openxmlformats.org/officeDocument/2006/relationships/hyperlink" Target="http://www.beck-online.cz/bo/document-view.seam?documentId=onrf6mjzgyzv6ojz" TargetMode="External"/><Relationship Id="rId45" Type="http://schemas.openxmlformats.org/officeDocument/2006/relationships/hyperlink" Target="http://www.beck-online.cz/bo/document-view.seam?documentId=onrf6mjzgyzv6ojzfzygmmzvge" TargetMode="External"/><Relationship Id="rId66" Type="http://schemas.openxmlformats.org/officeDocument/2006/relationships/hyperlink" Target="http://www.beck-online.cz/bo/document-view.seam?documentId=onrf6mjzhazf6mjtgm" TargetMode="External"/><Relationship Id="rId87" Type="http://schemas.openxmlformats.org/officeDocument/2006/relationships/hyperlink" Target="http://www.beck-online.cz/bo/document-view.seam?documentId=onrf6mjzhe4f6ojr" TargetMode="External"/><Relationship Id="rId110" Type="http://schemas.openxmlformats.org/officeDocument/2006/relationships/hyperlink" Target="http://www.beck-online.cz/bo/document-view.seam?documentId=onrf6mjzhe3v6mzqgy" TargetMode="External"/><Relationship Id="rId115" Type="http://schemas.openxmlformats.org/officeDocument/2006/relationships/hyperlink" Target="http://www.beck-online.cz/bo/document-view.seam?documentId=onrf6mjzheyv6nbvgu" TargetMode="External"/><Relationship Id="rId131" Type="http://schemas.openxmlformats.org/officeDocument/2006/relationships/hyperlink" Target="http://www.beck-online.cz/bo/document-view.seam?documentId=onrf6mjzhe3v6mjz" TargetMode="External"/><Relationship Id="rId136" Type="http://schemas.openxmlformats.org/officeDocument/2006/relationships/hyperlink" Target="http://www.beck-online.cz/bo/document-view.seam?documentId=onrf6mjzhe3v6mryga" TargetMode="External"/><Relationship Id="rId157" Type="http://schemas.openxmlformats.org/officeDocument/2006/relationships/hyperlink" Target="http://www.beck-online.cz/bo/document-view.seam?documentId=onrf6mrqgayf6mrvha" TargetMode="External"/><Relationship Id="rId178" Type="http://schemas.openxmlformats.org/officeDocument/2006/relationships/hyperlink" Target="http://www.beck-online.cz/bo/document-view.seam?documentId=onrf6mjzhezf6njygy" TargetMode="External"/><Relationship Id="rId61" Type="http://schemas.openxmlformats.org/officeDocument/2006/relationships/hyperlink" Target="http://www.beck-online.cz/bo/document-view.seam?documentId=onrf6mjzgyzv6ojz" TargetMode="External"/><Relationship Id="rId82" Type="http://schemas.openxmlformats.org/officeDocument/2006/relationships/hyperlink" Target="http://www.beck-online.cz/bo/document-view.seam?documentId=onrf6mjzhe3f6mjugi" TargetMode="External"/><Relationship Id="rId152" Type="http://schemas.openxmlformats.org/officeDocument/2006/relationships/hyperlink" Target="http://www.beck-online.cz/bo/document-view.seam?documentId=onrf6mrqgayf6mjuhe" TargetMode="External"/><Relationship Id="rId173" Type="http://schemas.openxmlformats.org/officeDocument/2006/relationships/hyperlink" Target="http://www.beck-online.cz/bo/document-view.seam?documentId=onrf6mjzhe4v6mrrga" TargetMode="External"/><Relationship Id="rId194" Type="http://schemas.openxmlformats.org/officeDocument/2006/relationships/hyperlink" Target="http://www.beck-online.cz/bo/document-view.seam?documentId=onrf6mjzhe2v6mruha" TargetMode="External"/><Relationship Id="rId199" Type="http://schemas.openxmlformats.org/officeDocument/2006/relationships/hyperlink" Target="http://www.beck-online.cz/bo/document-view.seam?documentId=onrf6mjzhe3v6mrrga" TargetMode="External"/><Relationship Id="rId203" Type="http://schemas.openxmlformats.org/officeDocument/2006/relationships/hyperlink" Target="http://www.beck-online.cz/bo/document-view.seam?documentId=onrf6mjzhe4f6mjwha" TargetMode="External"/><Relationship Id="rId208" Type="http://schemas.openxmlformats.org/officeDocument/2006/relationships/hyperlink" Target="http://www.beck-online.cz/bo/document-view.seam?documentId=onrf6mjzhe4v6mjxga" TargetMode="External"/><Relationship Id="rId229" Type="http://schemas.openxmlformats.org/officeDocument/2006/relationships/hyperlink" Target="http://www.beck-online.cz/bo/document-view.seam?documentId=onrf6mjzhezf6mzvha" TargetMode="External"/><Relationship Id="rId19" Type="http://schemas.openxmlformats.org/officeDocument/2006/relationships/hyperlink" Target="http://www.beck-online.cz/bo/document-view.seam?documentId=onrf6mjzgyzv6ojz" TargetMode="External"/><Relationship Id="rId224" Type="http://schemas.openxmlformats.org/officeDocument/2006/relationships/hyperlink" Target="http://www.beck-online.cz/bo/document-view.seam?documentId=onrf6mrqge2v6mjthexgg3bu" TargetMode="External"/><Relationship Id="rId240" Type="http://schemas.openxmlformats.org/officeDocument/2006/relationships/hyperlink" Target="http://www.beck-online.cz/bo/document-view.seam?documentId=onrf6mjzhe4f6obs" TargetMode="External"/><Relationship Id="rId245" Type="http://schemas.openxmlformats.org/officeDocument/2006/relationships/hyperlink" Target="http://www.beck-online.cz/bo/document-view.seam?documentId=onrf6mjzhe2f6mrrgyxhazrtgu" TargetMode="External"/><Relationship Id="rId261" Type="http://schemas.openxmlformats.org/officeDocument/2006/relationships/theme" Target="theme/theme1.xml"/><Relationship Id="rId14" Type="http://schemas.openxmlformats.org/officeDocument/2006/relationships/hyperlink" Target="http://www.beck-online.cz/bo/document-view.seam?documentId=onrf6mjzgyzv6ojz" TargetMode="External"/><Relationship Id="rId30" Type="http://schemas.openxmlformats.org/officeDocument/2006/relationships/hyperlink" Target="http://www.beck-online.cz/bo/document-view.seam?documentId=onrf6mjzgyzv6ojz" TargetMode="External"/><Relationship Id="rId35" Type="http://schemas.openxmlformats.org/officeDocument/2006/relationships/hyperlink" Target="http://www.beck-online.cz/bo/document-view.seam?documentId=onrf6mjzgyzv6ojzfzygmmztgzxa" TargetMode="External"/><Relationship Id="rId56" Type="http://schemas.openxmlformats.org/officeDocument/2006/relationships/hyperlink" Target="http://www.beck-online.cz/bo/document-view.seam?documentId=onrf6mjzgyzv6ojzfzygmmzshbra" TargetMode="External"/><Relationship Id="rId77" Type="http://schemas.openxmlformats.org/officeDocument/2006/relationships/hyperlink" Target="http://www.beck-online.cz/bo/document-view.seam?documentId=onrf6mjzhe2v6mjrha" TargetMode="External"/><Relationship Id="rId100" Type="http://schemas.openxmlformats.org/officeDocument/2006/relationships/hyperlink" Target="http://www.beck-online.cz/bo/document-view.seam?documentId=onrf6mrqgayf6mrsg4" TargetMode="External"/><Relationship Id="rId105" Type="http://schemas.openxmlformats.org/officeDocument/2006/relationships/hyperlink" Target="http://www.beck-online.cz/bo/document-view.seam?documentId=onrf6mjzhezv6mrzgi" TargetMode="External"/><Relationship Id="rId126" Type="http://schemas.openxmlformats.org/officeDocument/2006/relationships/hyperlink" Target="http://www.beck-online.cz/bo/document-view.seam?documentId=onrf6mjzhe2v6mrtg4" TargetMode="External"/><Relationship Id="rId147" Type="http://schemas.openxmlformats.org/officeDocument/2006/relationships/hyperlink" Target="http://www.beck-online.cz/bo/document-view.seam?documentId=onrf6mrqgayf6mrz" TargetMode="External"/><Relationship Id="rId168" Type="http://schemas.openxmlformats.org/officeDocument/2006/relationships/hyperlink" Target="http://www.beck-online.cz/bo/document-view.seam?documentId=onrf6mjzhezf6mzvha" TargetMode="External"/><Relationship Id="rId8" Type="http://schemas.openxmlformats.org/officeDocument/2006/relationships/hyperlink" Target="http://www.beck-online.cz/bo/document-view.seam?documentId=onrf6mrqga2f6njqga" TargetMode="External"/><Relationship Id="rId51" Type="http://schemas.openxmlformats.org/officeDocument/2006/relationships/hyperlink" Target="http://www.beck-online.cz/bo/document-view.seam?documentId=onrf6mjzgyzv6ojz" TargetMode="External"/><Relationship Id="rId72" Type="http://schemas.openxmlformats.org/officeDocument/2006/relationships/hyperlink" Target="http://www.beck-online.cz/bo/document-view.seam?documentId=onrf6mjzhezv6mjxge" TargetMode="External"/><Relationship Id="rId93" Type="http://schemas.openxmlformats.org/officeDocument/2006/relationships/hyperlink" Target="http://www.beck-online.cz/bo/document-view.seam?documentId=onrf6mrqgayf6mzq" TargetMode="External"/><Relationship Id="rId98" Type="http://schemas.openxmlformats.org/officeDocument/2006/relationships/hyperlink" Target="http://www.beck-online.cz/bo/document-view.seam?documentId=onrf6mrqgayf6mrqgq" TargetMode="External"/><Relationship Id="rId121" Type="http://schemas.openxmlformats.org/officeDocument/2006/relationships/hyperlink" Target="http://www.beck-online.cz/bo/document-view.seam?documentId=onrf6mjzhezv6mzqgm" TargetMode="External"/><Relationship Id="rId142" Type="http://schemas.openxmlformats.org/officeDocument/2006/relationships/hyperlink" Target="http://www.beck-online.cz/bo/document-view.seam?documentId=onrf6mjzhe4v6mzvgy" TargetMode="External"/><Relationship Id="rId163" Type="http://schemas.openxmlformats.org/officeDocument/2006/relationships/hyperlink" Target="http://www.beck-online.cz/bo/document-view.seam?documentId=onrf6mjzheyf6nry" TargetMode="External"/><Relationship Id="rId184" Type="http://schemas.openxmlformats.org/officeDocument/2006/relationships/hyperlink" Target="http://www.beck-online.cz/bo/document-view.seam?documentId=onrf6mjzhezv6mjzgy" TargetMode="External"/><Relationship Id="rId189" Type="http://schemas.openxmlformats.org/officeDocument/2006/relationships/hyperlink" Target="http://www.beck-online.cz/bo/document-view.seam?documentId=onrf6mjzhe2f6mrvhe" TargetMode="External"/><Relationship Id="rId219" Type="http://schemas.openxmlformats.org/officeDocument/2006/relationships/hyperlink" Target="http://www.beck-online.cz/bo/document-view.seam?documentId=onrf6mrqgayf6mzuga" TargetMode="External"/><Relationship Id="rId3" Type="http://schemas.openxmlformats.org/officeDocument/2006/relationships/settings" Target="settings.xml"/><Relationship Id="rId214" Type="http://schemas.openxmlformats.org/officeDocument/2006/relationships/hyperlink" Target="http://www.beck-online.cz/bo/document-view.seam?documentId=onrf6mrqgayf6mjqga" TargetMode="External"/><Relationship Id="rId230" Type="http://schemas.openxmlformats.org/officeDocument/2006/relationships/hyperlink" Target="http://www.beck-online.cz/bo/document-view.seam?documentId=onrf6mjzhezf6mzvha" TargetMode="External"/><Relationship Id="rId235" Type="http://schemas.openxmlformats.org/officeDocument/2006/relationships/hyperlink" Target="http://www.beck-online.cz/bo/document-view.seam?documentId=onrf6mjzhe4v6mzsgu" TargetMode="External"/><Relationship Id="rId251" Type="http://schemas.openxmlformats.org/officeDocument/2006/relationships/hyperlink" Target="http://www.beck-online.cz/bo/document-view.seam?documentId=onrf6mjzhezf6njyha" TargetMode="External"/><Relationship Id="rId256" Type="http://schemas.openxmlformats.org/officeDocument/2006/relationships/hyperlink" Target="http://www.beck-online.cz/bo/document-view.seam?documentId=onrf6mrqga4f6mrtga" TargetMode="External"/><Relationship Id="rId25" Type="http://schemas.openxmlformats.org/officeDocument/2006/relationships/hyperlink" Target="http://www.beck-online.cz/bo/document-view.seam?documentId=onrf6mjzgyzv6ojzfzygmmrqge" TargetMode="External"/><Relationship Id="rId46" Type="http://schemas.openxmlformats.org/officeDocument/2006/relationships/hyperlink" Target="http://www.beck-online.cz/bo/document-view.seam?documentId=onrf6mjzgyzv6ojzfzygmmzvge" TargetMode="External"/><Relationship Id="rId67" Type="http://schemas.openxmlformats.org/officeDocument/2006/relationships/hyperlink" Target="http://www.beck-online.cz/bo/document-view.seam?documentId=onrf6mjzheyf6mjyga" TargetMode="External"/><Relationship Id="rId116" Type="http://schemas.openxmlformats.org/officeDocument/2006/relationships/hyperlink" Target="http://www.beck-online.cz/bo/document-view.seam?documentId=onrf6mjzheyv6nbvgu" TargetMode="External"/><Relationship Id="rId137" Type="http://schemas.openxmlformats.org/officeDocument/2006/relationships/hyperlink" Target="http://www.beck-online.cz/bo/document-view.seam?documentId=onrf6mjzhe4f6mjv" TargetMode="External"/><Relationship Id="rId158" Type="http://schemas.openxmlformats.org/officeDocument/2006/relationships/hyperlink" Target="http://www.beck-online.cz/bo/document-view.seam?documentId=onrf6mrqgayf6mzqhe" TargetMode="External"/><Relationship Id="rId20" Type="http://schemas.openxmlformats.org/officeDocument/2006/relationships/hyperlink" Target="http://www.beck-online.cz/bo/document-view.seam?documentId=onrf6mjzgyzv6ojzfzygmnbt" TargetMode="External"/><Relationship Id="rId41" Type="http://schemas.openxmlformats.org/officeDocument/2006/relationships/hyperlink" Target="http://www.beck-online.cz/bo/document-view.seam?documentId=onrf6mjzgyzv6ojzfzygmmzthb2q" TargetMode="External"/><Relationship Id="rId62" Type="http://schemas.openxmlformats.org/officeDocument/2006/relationships/hyperlink" Target="http://www.beck-online.cz/bo/document-view.seam?documentId=onrf6mjzgy3v6mzw" TargetMode="External"/><Relationship Id="rId83" Type="http://schemas.openxmlformats.org/officeDocument/2006/relationships/hyperlink" Target="http://www.beck-online.cz/bo/document-view.seam?documentId=onrf6mjzhe3f6mrwhe" TargetMode="External"/><Relationship Id="rId88" Type="http://schemas.openxmlformats.org/officeDocument/2006/relationships/hyperlink" Target="http://www.beck-online.cz/bo/document-view.seam?documentId=onrf6mjzhe4f6mjwgu" TargetMode="External"/><Relationship Id="rId111" Type="http://schemas.openxmlformats.org/officeDocument/2006/relationships/hyperlink" Target="http://www.beck-online.cz/bo/document-view.seam?documentId=onrf6mjzhe4f6mjw" TargetMode="External"/><Relationship Id="rId132" Type="http://schemas.openxmlformats.org/officeDocument/2006/relationships/hyperlink" Target="http://www.beck-online.cz/bo/document-view.seam?documentId=onrf6mjzhe3v6nbz" TargetMode="External"/><Relationship Id="rId153" Type="http://schemas.openxmlformats.org/officeDocument/2006/relationships/hyperlink" Target="http://www.beck-online.cz/bo/document-view.seam?documentId=onrf6mrqgayf6mjvge" TargetMode="External"/><Relationship Id="rId174" Type="http://schemas.openxmlformats.org/officeDocument/2006/relationships/hyperlink" Target="http://www.beck-online.cz/bo/document-view.seam?documentId=onrf6mjzhe4f6obs" TargetMode="External"/><Relationship Id="rId179" Type="http://schemas.openxmlformats.org/officeDocument/2006/relationships/hyperlink" Target="http://www.beck-online.cz/bo/document-view.seam?documentId=onrf6mjzhezf6njygy" TargetMode="External"/><Relationship Id="rId195" Type="http://schemas.openxmlformats.org/officeDocument/2006/relationships/hyperlink" Target="http://www.beck-online.cz/bo/document-view.seam?documentId=onrf6mjzhe3f6mzrgy" TargetMode="External"/><Relationship Id="rId209" Type="http://schemas.openxmlformats.org/officeDocument/2006/relationships/hyperlink" Target="http://www.beck-online.cz/bo/document-view.seam?documentId=onrf6mjzhe4v6mrsgu" TargetMode="External"/><Relationship Id="rId190" Type="http://schemas.openxmlformats.org/officeDocument/2006/relationships/hyperlink" Target="http://www.beck-online.cz/bo/document-view.seam?documentId=onrf6mjzhe2v6mzs" TargetMode="External"/><Relationship Id="rId204" Type="http://schemas.openxmlformats.org/officeDocument/2006/relationships/hyperlink" Target="http://www.beck-online.cz/bo/document-view.seam?documentId=onrf6mjzhe4f6mztgm" TargetMode="External"/><Relationship Id="rId220" Type="http://schemas.openxmlformats.org/officeDocument/2006/relationships/hyperlink" Target="http://www.beck-online.cz/bo/document-view.seam?documentId=onrf6mrqgayf6nbzgi" TargetMode="External"/><Relationship Id="rId225" Type="http://schemas.openxmlformats.org/officeDocument/2006/relationships/hyperlink" Target="http://www.beck-online.cz/bo/document-view.seam?documentId=onrf6mrqgezv6mzqgmxgg3bvgi" TargetMode="External"/><Relationship Id="rId241" Type="http://schemas.openxmlformats.org/officeDocument/2006/relationships/hyperlink" Target="http://www.beck-online.cz/bo/document-view.seam?documentId=onrf6mjzhezf6mzvha" TargetMode="External"/><Relationship Id="rId246" Type="http://schemas.openxmlformats.org/officeDocument/2006/relationships/hyperlink" Target="http://www.beck-online.cz/bo/document-view.seam?documentId=onrf6mrqga3f6mjygixhazrsgy3q" TargetMode="External"/><Relationship Id="rId15" Type="http://schemas.openxmlformats.org/officeDocument/2006/relationships/hyperlink" Target="http://www.beck-online.cz/bo/document-view.seam?documentId=onrf6mjzgyzv6ojz" TargetMode="External"/><Relationship Id="rId36" Type="http://schemas.openxmlformats.org/officeDocument/2006/relationships/hyperlink" Target="http://www.beck-online.cz/bo/document-view.seam?documentId=onrf6mjzgyzv6ojzfzygmmzshbqq" TargetMode="External"/><Relationship Id="rId57" Type="http://schemas.openxmlformats.org/officeDocument/2006/relationships/hyperlink" Target="http://www.beck-online.cz/bo/document-view.seam?documentId=onrf6mjzgyzv6ojz" TargetMode="External"/><Relationship Id="rId106" Type="http://schemas.openxmlformats.org/officeDocument/2006/relationships/hyperlink" Target="http://www.beck-online.cz/bo/document-view.seam?documentId=onrf6mjzhe2f6mjvgy" TargetMode="External"/><Relationship Id="rId127" Type="http://schemas.openxmlformats.org/officeDocument/2006/relationships/hyperlink" Target="http://www.beck-online.cz/bo/document-view.seam?documentId=onrf6mjzhe2v6mrygy" TargetMode="External"/><Relationship Id="rId10" Type="http://schemas.openxmlformats.org/officeDocument/2006/relationships/hyperlink" Target="http://www.beck-online.cz/bo/document-view.seam?documentId=onrf6mjzgyzv6ojzfzygmmrqgi" TargetMode="External"/><Relationship Id="rId31" Type="http://schemas.openxmlformats.org/officeDocument/2006/relationships/hyperlink" Target="http://www.beck-online.cz/bo/document-view.seam?documentId=onrf6mjzgyzv6ojz" TargetMode="External"/><Relationship Id="rId52" Type="http://schemas.openxmlformats.org/officeDocument/2006/relationships/hyperlink" Target="http://www.beck-online.cz/bo/document-view.seam?documentId=onrf6mjzgyzv6ojzfzygmmjtg4" TargetMode="External"/><Relationship Id="rId73" Type="http://schemas.openxmlformats.org/officeDocument/2006/relationships/hyperlink" Target="http://www.beck-online.cz/bo/document-view.seam?documentId=onrf6mjzhe2f6mjrg4" TargetMode="External"/><Relationship Id="rId78" Type="http://schemas.openxmlformats.org/officeDocument/2006/relationships/hyperlink" Target="http://www.beck-online.cz/bo/document-view.seam?documentId=onrf6mjzhe2v6mjwga" TargetMode="External"/><Relationship Id="rId94" Type="http://schemas.openxmlformats.org/officeDocument/2006/relationships/hyperlink" Target="http://www.beck-online.cz/bo/document-view.seam?documentId=onrf6mrqgayf6nbw" TargetMode="External"/><Relationship Id="rId99" Type="http://schemas.openxmlformats.org/officeDocument/2006/relationships/hyperlink" Target="http://www.beck-online.cz/bo/document-view.seam?documentId=onrf6mrqgayf6mrsga" TargetMode="External"/><Relationship Id="rId101" Type="http://schemas.openxmlformats.org/officeDocument/2006/relationships/hyperlink" Target="http://www.beck-online.cz/bo/document-view.seam?documentId=onrf6mrqgayf6mzwg4" TargetMode="External"/><Relationship Id="rId122" Type="http://schemas.openxmlformats.org/officeDocument/2006/relationships/hyperlink" Target="http://www.beck-online.cz/bo/document-view.seam?documentId=onrf6mjzhe2f6mzy" TargetMode="External"/><Relationship Id="rId143" Type="http://schemas.openxmlformats.org/officeDocument/2006/relationships/hyperlink" Target="http://www.beck-online.cz/bo/document-view.seam?documentId=onrf6mjzhe4v6mzvha" TargetMode="External"/><Relationship Id="rId148" Type="http://schemas.openxmlformats.org/officeDocument/2006/relationships/hyperlink" Target="http://www.beck-online.cz/bo/document-view.seam?documentId=onrf6mrqgayf6mjsge" TargetMode="External"/><Relationship Id="rId164" Type="http://schemas.openxmlformats.org/officeDocument/2006/relationships/hyperlink" Target="http://www.beck-online.cz/bo/document-view.seam?documentId=onrf6mjzhezf6mjrgq" TargetMode="External"/><Relationship Id="rId169" Type="http://schemas.openxmlformats.org/officeDocument/2006/relationships/hyperlink" Target="http://www.beck-online.cz/bo/document-view.seam?documentId=onrf6mjzhe4f6obs" TargetMode="External"/><Relationship Id="rId185" Type="http://schemas.openxmlformats.org/officeDocument/2006/relationships/hyperlink" Target="http://www.beck-online.cz/bo/document-view.seam?documentId=onrf6mjzhezv6mzsgm"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gyzv6ojz" TargetMode="External"/><Relationship Id="rId180" Type="http://schemas.openxmlformats.org/officeDocument/2006/relationships/hyperlink" Target="http://www.beck-online.cz/bo/document-view.seam?documentId=onrf6mjzhezf6njygy" TargetMode="External"/><Relationship Id="rId210" Type="http://schemas.openxmlformats.org/officeDocument/2006/relationships/hyperlink" Target="http://www.beck-online.cz/bo/document-view.seam?documentId=onrf6mrqgayf6my" TargetMode="External"/><Relationship Id="rId215" Type="http://schemas.openxmlformats.org/officeDocument/2006/relationships/hyperlink" Target="http://www.beck-online.cz/bo/document-view.seam?documentId=onrf6mrqgayf6mjqgm" TargetMode="External"/><Relationship Id="rId236" Type="http://schemas.openxmlformats.org/officeDocument/2006/relationships/hyperlink" Target="http://www.beck-online.cz/bo/document-view.seam?documentId=onrf6mjzheyv6mrygm" TargetMode="External"/><Relationship Id="rId257" Type="http://schemas.openxmlformats.org/officeDocument/2006/relationships/hyperlink" Target="http://www.beck-online.cz/bo/document-view.seam?documentId=onrf6mjzhe4f6mjrge" TargetMode="External"/><Relationship Id="rId26" Type="http://schemas.openxmlformats.org/officeDocument/2006/relationships/hyperlink" Target="http://www.beck-online.cz/bo/document-view.seam?documentId=onrf6mjzgyzv6ojzfzygmmrsgy" TargetMode="External"/><Relationship Id="rId231" Type="http://schemas.openxmlformats.org/officeDocument/2006/relationships/hyperlink" Target="http://www.beck-online.cz/bo/document-view.seam?documentId=onrf6mrqgayf6mjtgm" TargetMode="External"/><Relationship Id="rId252" Type="http://schemas.openxmlformats.org/officeDocument/2006/relationships/hyperlink" Target="http://www.beck-online.cz/bo/document-view.seam?documentId=onrf6mjzgy3v6mzw" TargetMode="External"/><Relationship Id="rId47" Type="http://schemas.openxmlformats.org/officeDocument/2006/relationships/hyperlink" Target="http://www.beck-online.cz/bo/document-view.seam?documentId=onrf6mjzgyzv6ojz" TargetMode="External"/><Relationship Id="rId68" Type="http://schemas.openxmlformats.org/officeDocument/2006/relationships/hyperlink" Target="http://www.beck-online.cz/bo/document-view.seam?documentId=onrf6mjzheyv6mzsha" TargetMode="External"/><Relationship Id="rId89" Type="http://schemas.openxmlformats.org/officeDocument/2006/relationships/hyperlink" Target="http://www.beck-online.cz/bo/document-view.seam?documentId=onrf6mjzhe4v6mzsgy" TargetMode="External"/><Relationship Id="rId112" Type="http://schemas.openxmlformats.org/officeDocument/2006/relationships/hyperlink" Target="http://www.beck-online.cz/bo/document-view.seam?documentId=onrf6mjzhe4f6mjsg4" TargetMode="External"/><Relationship Id="rId133" Type="http://schemas.openxmlformats.org/officeDocument/2006/relationships/hyperlink" Target="http://www.beck-online.cz/bo/document-view.seam?documentId=onrf6mjzhe3v6nrr" TargetMode="External"/><Relationship Id="rId154" Type="http://schemas.openxmlformats.org/officeDocument/2006/relationships/hyperlink" Target="http://www.beck-online.cz/bo/document-view.seam?documentId=onrf6mrqgayf6mjvha" TargetMode="External"/><Relationship Id="rId175" Type="http://schemas.openxmlformats.org/officeDocument/2006/relationships/hyperlink" Target="http://www.beck-online.cz/bo/document-view.seam?documentId=onrf6mjzhezf6mzvha" TargetMode="External"/><Relationship Id="rId196" Type="http://schemas.openxmlformats.org/officeDocument/2006/relationships/hyperlink" Target="http://www.beck-online.cz/bo/document-view.seam?documentId=onrf6mjzhe3v6mjy" TargetMode="External"/><Relationship Id="rId200" Type="http://schemas.openxmlformats.org/officeDocument/2006/relationships/hyperlink" Target="http://www.beck-online.cz/bo/document-view.seam?documentId=onrf6mjzhe3v6mrsg4" TargetMode="External"/><Relationship Id="rId16" Type="http://schemas.openxmlformats.org/officeDocument/2006/relationships/hyperlink" Target="http://www.beck-online.cz/bo/document-view.seam?documentId=onrf6mjzgyzv6ojz" TargetMode="External"/><Relationship Id="rId221" Type="http://schemas.openxmlformats.org/officeDocument/2006/relationships/image" Target="media/image1.png"/><Relationship Id="rId242" Type="http://schemas.openxmlformats.org/officeDocument/2006/relationships/hyperlink" Target="http://www.beck-online.cz/bo/document-view.seam?documentId=onrf6mjzhezf6mzvhaxhazrxgfrq" TargetMode="External"/><Relationship Id="rId37" Type="http://schemas.openxmlformats.org/officeDocument/2006/relationships/hyperlink" Target="http://www.beck-online.cz/bo/document-view.seam?documentId=onrf6mjzgyzv6ojzfzygmmztg5rq" TargetMode="External"/><Relationship Id="rId58" Type="http://schemas.openxmlformats.org/officeDocument/2006/relationships/hyperlink" Target="http://www.beck-online.cz/bo/document-view.seam?documentId=onrf6mjzgyzv6ojz" TargetMode="External"/><Relationship Id="rId79" Type="http://schemas.openxmlformats.org/officeDocument/2006/relationships/hyperlink" Target="http://www.beck-online.cz/bo/document-view.seam?documentId=onrf6mjzhe2v6mrtha" TargetMode="External"/><Relationship Id="rId102" Type="http://schemas.openxmlformats.org/officeDocument/2006/relationships/hyperlink" Target="http://www.beck-online.cz/bo/document-view.seam?documentId=onrf6mrqgayf6mzxga" TargetMode="External"/><Relationship Id="rId123" Type="http://schemas.openxmlformats.org/officeDocument/2006/relationships/hyperlink" Target="http://www.beck-online.cz/bo/document-view.seam?documentId=onrf6mjzhe2f6nbs" TargetMode="External"/><Relationship Id="rId144" Type="http://schemas.openxmlformats.org/officeDocument/2006/relationships/hyperlink" Target="http://www.beck-online.cz/bo/document-view.seam?documentId=onrf6mjzhe4v6mzwga" TargetMode="External"/><Relationship Id="rId90" Type="http://schemas.openxmlformats.org/officeDocument/2006/relationships/hyperlink" Target="http://www.beck-online.cz/bo/document-view.seam?documentId=onrf6mjzhe4v6mzwga" TargetMode="External"/><Relationship Id="rId165" Type="http://schemas.openxmlformats.org/officeDocument/2006/relationships/hyperlink" Target="http://www.beck-online.cz/bo/document-view.seam?documentId=onrf6mjzhezf6mzvha" TargetMode="External"/><Relationship Id="rId186" Type="http://schemas.openxmlformats.org/officeDocument/2006/relationships/hyperlink" Target="http://www.beck-online.cz/bo/document-view.seam?documentId=onrf6mjzhe2f6nbs" TargetMode="External"/><Relationship Id="rId211" Type="http://schemas.openxmlformats.org/officeDocument/2006/relationships/hyperlink" Target="http://www.beck-online.cz/bo/document-view.seam?documentId=onrf6mrqgayf6mjx" TargetMode="External"/><Relationship Id="rId232" Type="http://schemas.openxmlformats.org/officeDocument/2006/relationships/hyperlink" Target="http://www.beck-online.cz/bo/document-view.seam?documentId=onrf6mrqgayf6mjtgm" TargetMode="External"/><Relationship Id="rId253" Type="http://schemas.openxmlformats.org/officeDocument/2006/relationships/hyperlink" Target="http://www.beck-online.cz/bo/document-view.seam?documentId=onrf6mrqga3f6mzsgi" TargetMode="External"/><Relationship Id="rId27" Type="http://schemas.openxmlformats.org/officeDocument/2006/relationships/hyperlink" Target="http://www.beck-online.cz/bo/document-view.seam?documentId=onrf6mjzgyzv6ojzfzygmmrqha" TargetMode="External"/><Relationship Id="rId48" Type="http://schemas.openxmlformats.org/officeDocument/2006/relationships/hyperlink" Target="http://www.beck-online.cz/bo/document-view.seam?documentId=onrf6mjzgyzv6ojz" TargetMode="External"/><Relationship Id="rId69" Type="http://schemas.openxmlformats.org/officeDocument/2006/relationships/hyperlink" Target="http://www.beck-online.cz/bo/document-view.seam?documentId=onrf6mjzheyv6njrhe" TargetMode="External"/><Relationship Id="rId113" Type="http://schemas.openxmlformats.org/officeDocument/2006/relationships/hyperlink" Target="http://www.beck-online.cz/bo/document-view.seam?documentId=onrf6mjzhe4f6mjwgu" TargetMode="External"/><Relationship Id="rId134" Type="http://schemas.openxmlformats.org/officeDocument/2006/relationships/hyperlink" Target="http://www.beck-online.cz/bo/document-view.seam?documentId=onrf6mjzhe3v6nzz" TargetMode="External"/><Relationship Id="rId80" Type="http://schemas.openxmlformats.org/officeDocument/2006/relationships/hyperlink" Target="http://www.beck-online.cz/bo/document-view.seam?documentId=onrf6mjzhe2v6mrug4" TargetMode="External"/><Relationship Id="rId155" Type="http://schemas.openxmlformats.org/officeDocument/2006/relationships/hyperlink" Target="http://www.beck-online.cz/bo/document-view.seam?documentId=onrf6mrqgayf6mrug4" TargetMode="External"/><Relationship Id="rId176" Type="http://schemas.openxmlformats.org/officeDocument/2006/relationships/hyperlink" Target="http://www.beck-online.cz/bo/document-view.seam?documentId=onrf6mjzhezf6mzvha" TargetMode="External"/><Relationship Id="rId197" Type="http://schemas.openxmlformats.org/officeDocument/2006/relationships/hyperlink" Target="http://www.beck-online.cz/bo/document-view.seam?documentId=onrf6mjzhe3v6mjvge" TargetMode="External"/><Relationship Id="rId201" Type="http://schemas.openxmlformats.org/officeDocument/2006/relationships/hyperlink" Target="http://www.beck-online.cz/bo/document-view.seam?documentId=onrf6mjzhe4f6mjrge" TargetMode="External"/><Relationship Id="rId222" Type="http://schemas.openxmlformats.org/officeDocument/2006/relationships/image" Target="media/image2.png"/><Relationship Id="rId243" Type="http://schemas.openxmlformats.org/officeDocument/2006/relationships/hyperlink" Target="http://www.beck-online.cz/bo/document-view.seam?documentId=onrf6mrqgayf6mzq" TargetMode="External"/><Relationship Id="rId17" Type="http://schemas.openxmlformats.org/officeDocument/2006/relationships/hyperlink" Target="http://www.beck-online.cz/bo/document-view.seam?documentId=onrf6mjzgyzv6ojz" TargetMode="External"/><Relationship Id="rId38" Type="http://schemas.openxmlformats.org/officeDocument/2006/relationships/hyperlink" Target="http://www.beck-online.cz/bo/document-view.seam?documentId=onrf6mjzgyzv6ojzfzygmmrwg4" TargetMode="External"/><Relationship Id="rId59" Type="http://schemas.openxmlformats.org/officeDocument/2006/relationships/hyperlink" Target="http://www.beck-online.cz/bo/document-view.seam?documentId=onrf6mjzgyzv6ojz" TargetMode="External"/><Relationship Id="rId103" Type="http://schemas.openxmlformats.org/officeDocument/2006/relationships/hyperlink" Target="http://www.beck-online.cz/bo/document-view.seam?documentId=onrf6mjzhezf6mrr" TargetMode="External"/><Relationship Id="rId124" Type="http://schemas.openxmlformats.org/officeDocument/2006/relationships/hyperlink" Target="http://www.beck-online.cz/bo/document-view.seam?documentId=onrf6mjzhe2f6mjtgy" TargetMode="External"/><Relationship Id="rId70" Type="http://schemas.openxmlformats.org/officeDocument/2006/relationships/hyperlink" Target="http://www.beck-online.cz/bo/document-view.seam?documentId=onrf6mjzhezf6mrwgm" TargetMode="External"/><Relationship Id="rId91" Type="http://schemas.openxmlformats.org/officeDocument/2006/relationships/hyperlink" Target="http://www.beck-online.cz/bo/document-view.seam?documentId=onrf6mrqgayf6mq" TargetMode="External"/><Relationship Id="rId145" Type="http://schemas.openxmlformats.org/officeDocument/2006/relationships/hyperlink" Target="http://www.beck-online.cz/bo/document-view.seam?documentId=onrf6mjzhe4v6mzwgm" TargetMode="External"/><Relationship Id="rId166" Type="http://schemas.openxmlformats.org/officeDocument/2006/relationships/hyperlink" Target="http://www.beck-online.cz/bo/document-view.seam?documentId=onrf6mjzhezv6nry" TargetMode="External"/><Relationship Id="rId187" Type="http://schemas.openxmlformats.org/officeDocument/2006/relationships/hyperlink" Target="http://www.beck-online.cz/bo/document-view.seam?documentId=onrf6mjzhe2f6obv"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28444</Words>
  <Characters>167823</Characters>
  <Application>Microsoft Office Word</Application>
  <DocSecurity>0</DocSecurity>
  <Lines>1398</Lines>
  <Paragraphs>391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195876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5</cp:revision>
  <cp:lastPrinted>2018-05-02T08:04:00Z</cp:lastPrinted>
  <dcterms:created xsi:type="dcterms:W3CDTF">2018-05-02T07:47:00Z</dcterms:created>
  <dcterms:modified xsi:type="dcterms:W3CDTF">2018-05-02T08:04:00Z</dcterms:modified>
</cp:coreProperties>
</file>