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CF" w:rsidRPr="006F1791" w:rsidRDefault="001272CF" w:rsidP="001272CF"/>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27"/>
        <w:gridCol w:w="1413"/>
        <w:gridCol w:w="2160"/>
        <w:gridCol w:w="1260"/>
        <w:gridCol w:w="540"/>
        <w:gridCol w:w="900"/>
        <w:gridCol w:w="1080"/>
        <w:gridCol w:w="18"/>
        <w:gridCol w:w="882"/>
        <w:gridCol w:w="720"/>
        <w:gridCol w:w="2340"/>
        <w:gridCol w:w="1445"/>
        <w:gridCol w:w="895"/>
        <w:gridCol w:w="720"/>
      </w:tblGrid>
      <w:tr w:rsidR="001272CF" w:rsidRPr="000F2F1E" w:rsidTr="002E5006">
        <w:trPr>
          <w:cantSplit/>
          <w:tblHeader/>
        </w:trPr>
        <w:tc>
          <w:tcPr>
            <w:tcW w:w="1440" w:type="dxa"/>
            <w:tcBorders>
              <w:top w:val="single" w:sz="4" w:space="0" w:color="auto"/>
              <w:bottom w:val="single" w:sz="4" w:space="0" w:color="auto"/>
            </w:tcBorders>
          </w:tcPr>
          <w:p w:rsidR="001272CF" w:rsidRPr="000F2F1E" w:rsidRDefault="001272CF" w:rsidP="002E5006">
            <w:pPr>
              <w:pStyle w:val="Nadpis1"/>
              <w:spacing w:before="60" w:after="60"/>
              <w:ind w:left="0"/>
              <w:jc w:val="both"/>
              <w:rPr>
                <w:szCs w:val="18"/>
                <w:u w:val="none"/>
              </w:rPr>
            </w:pPr>
            <w:r w:rsidRPr="000F2F1E">
              <w:rPr>
                <w:szCs w:val="18"/>
                <w:u w:val="none"/>
              </w:rPr>
              <w:t xml:space="preserve">Celex: </w:t>
            </w:r>
          </w:p>
        </w:tc>
        <w:tc>
          <w:tcPr>
            <w:tcW w:w="1440" w:type="dxa"/>
            <w:gridSpan w:val="2"/>
            <w:tcBorders>
              <w:top w:val="single" w:sz="4" w:space="0" w:color="auto"/>
              <w:bottom w:val="single" w:sz="4" w:space="0" w:color="auto"/>
            </w:tcBorders>
          </w:tcPr>
          <w:p w:rsidR="001272CF" w:rsidRPr="000F2F1E" w:rsidRDefault="001272CF" w:rsidP="002E5006">
            <w:pPr>
              <w:spacing w:before="60" w:after="60"/>
              <w:jc w:val="both"/>
              <w:rPr>
                <w:b/>
                <w:sz w:val="18"/>
                <w:szCs w:val="18"/>
              </w:rPr>
            </w:pPr>
            <w:r w:rsidRPr="000F2F1E">
              <w:rPr>
                <w:sz w:val="18"/>
                <w:szCs w:val="18"/>
              </w:rPr>
              <w:t>32013L0036</w:t>
            </w:r>
          </w:p>
        </w:tc>
        <w:tc>
          <w:tcPr>
            <w:tcW w:w="2160" w:type="dxa"/>
            <w:tcBorders>
              <w:top w:val="single" w:sz="4" w:space="0" w:color="auto"/>
              <w:bottom w:val="single" w:sz="4" w:space="0" w:color="auto"/>
            </w:tcBorders>
          </w:tcPr>
          <w:p w:rsidR="001272CF" w:rsidRPr="000F2F1E" w:rsidRDefault="001272CF" w:rsidP="002E5006">
            <w:pPr>
              <w:spacing w:before="60" w:after="60"/>
              <w:jc w:val="both"/>
              <w:rPr>
                <w:bCs/>
                <w:sz w:val="18"/>
                <w:szCs w:val="18"/>
              </w:rPr>
            </w:pPr>
            <w:r w:rsidRPr="000F2F1E">
              <w:rPr>
                <w:sz w:val="18"/>
                <w:szCs w:val="18"/>
              </w:rPr>
              <w:t>Lhůta pro implementaci</w:t>
            </w:r>
          </w:p>
        </w:tc>
        <w:tc>
          <w:tcPr>
            <w:tcW w:w="1260" w:type="dxa"/>
            <w:tcBorders>
              <w:top w:val="single" w:sz="4" w:space="0" w:color="auto"/>
              <w:bottom w:val="single" w:sz="4" w:space="0" w:color="auto"/>
            </w:tcBorders>
          </w:tcPr>
          <w:p w:rsidR="001272CF" w:rsidRPr="000F2F1E" w:rsidRDefault="001272CF" w:rsidP="002E5006">
            <w:pPr>
              <w:spacing w:before="60" w:after="60"/>
              <w:jc w:val="both"/>
              <w:rPr>
                <w:bCs/>
                <w:sz w:val="18"/>
                <w:szCs w:val="18"/>
              </w:rPr>
            </w:pPr>
            <w:r w:rsidRPr="000F2F1E">
              <w:rPr>
                <w:bCs/>
                <w:sz w:val="18"/>
                <w:szCs w:val="18"/>
              </w:rPr>
              <w:t>31. 12. 2013</w:t>
            </w:r>
          </w:p>
        </w:tc>
        <w:tc>
          <w:tcPr>
            <w:tcW w:w="1440" w:type="dxa"/>
            <w:gridSpan w:val="2"/>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Úřední věstník </w:t>
            </w:r>
          </w:p>
        </w:tc>
        <w:tc>
          <w:tcPr>
            <w:tcW w:w="1080" w:type="dxa"/>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L 176 2013        </w:t>
            </w:r>
          </w:p>
        </w:tc>
        <w:tc>
          <w:tcPr>
            <w:tcW w:w="900" w:type="dxa"/>
            <w:gridSpan w:val="2"/>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Gestor </w:t>
            </w:r>
          </w:p>
        </w:tc>
        <w:tc>
          <w:tcPr>
            <w:tcW w:w="720" w:type="dxa"/>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MF</w:t>
            </w:r>
          </w:p>
        </w:tc>
        <w:tc>
          <w:tcPr>
            <w:tcW w:w="2340" w:type="dxa"/>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Zpracoval (jméno+datum):</w:t>
            </w:r>
          </w:p>
        </w:tc>
        <w:tc>
          <w:tcPr>
            <w:tcW w:w="3060" w:type="dxa"/>
            <w:gridSpan w:val="3"/>
            <w:tcBorders>
              <w:top w:val="single" w:sz="4" w:space="0" w:color="auto"/>
              <w:bottom w:val="single" w:sz="4" w:space="0" w:color="auto"/>
            </w:tcBorders>
          </w:tcPr>
          <w:p w:rsidR="001272CF" w:rsidRPr="000F2F1E" w:rsidRDefault="001272CF" w:rsidP="002E5006">
            <w:pPr>
              <w:pStyle w:val="Bezmezer"/>
              <w:spacing w:before="60" w:after="60"/>
              <w:jc w:val="both"/>
              <w:rPr>
                <w:sz w:val="18"/>
                <w:szCs w:val="18"/>
              </w:rPr>
            </w:pPr>
          </w:p>
        </w:tc>
      </w:tr>
      <w:tr w:rsidR="001272CF" w:rsidRPr="000F2F1E" w:rsidTr="002E5006">
        <w:trPr>
          <w:cantSplit/>
          <w:tblHeader/>
        </w:trPr>
        <w:tc>
          <w:tcPr>
            <w:tcW w:w="1440" w:type="dxa"/>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Název:</w:t>
            </w:r>
          </w:p>
        </w:tc>
        <w:tc>
          <w:tcPr>
            <w:tcW w:w="9000" w:type="dxa"/>
            <w:gridSpan w:val="10"/>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Směrnice Evropského parlamentu a Rady 2013/36/EU ze dne 26. června 2013 o přístupu k činnosti úvěrových institucí a o obezřetnostním dohledu nad úvěrovými institucemi a investičními podniky, o změně směrnice 2002/87/ES a zrušení směrnic 2006/48/ES a 2006/49/ES </w:t>
            </w:r>
          </w:p>
        </w:tc>
        <w:tc>
          <w:tcPr>
            <w:tcW w:w="2340" w:type="dxa"/>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Schválil (jméno+datum):</w:t>
            </w:r>
          </w:p>
        </w:tc>
        <w:tc>
          <w:tcPr>
            <w:tcW w:w="3060" w:type="dxa"/>
            <w:gridSpan w:val="3"/>
            <w:tcBorders>
              <w:top w:val="single" w:sz="4" w:space="0" w:color="auto"/>
              <w:bottom w:val="single" w:sz="4" w:space="0" w:color="auto"/>
            </w:tcBorders>
          </w:tcPr>
          <w:p w:rsidR="001272CF" w:rsidRPr="000F2F1E" w:rsidRDefault="001272CF" w:rsidP="002E5006">
            <w:pPr>
              <w:pStyle w:val="Bezmezer"/>
              <w:spacing w:before="60" w:after="60"/>
              <w:jc w:val="both"/>
              <w:rPr>
                <w:sz w:val="18"/>
                <w:szCs w:val="18"/>
              </w:rPr>
            </w:pPr>
          </w:p>
        </w:tc>
      </w:tr>
      <w:tr w:rsidR="001272CF" w:rsidRPr="000F2F1E" w:rsidTr="002E5006">
        <w:trPr>
          <w:cantSplit/>
          <w:tblHeader/>
        </w:trPr>
        <w:tc>
          <w:tcPr>
            <w:tcW w:w="6840" w:type="dxa"/>
            <w:gridSpan w:val="6"/>
            <w:tcBorders>
              <w:top w:val="single" w:sz="4" w:space="0" w:color="auto"/>
              <w:bottom w:val="single" w:sz="4" w:space="0" w:color="auto"/>
              <w:right w:val="single" w:sz="18" w:space="0" w:color="auto"/>
            </w:tcBorders>
            <w:shd w:val="clear" w:color="auto" w:fill="00FFFF"/>
          </w:tcPr>
          <w:p w:rsidR="001272CF" w:rsidRPr="000F2F1E" w:rsidRDefault="001272CF" w:rsidP="002E5006">
            <w:pPr>
              <w:spacing w:before="60" w:after="60"/>
              <w:jc w:val="both"/>
              <w:rPr>
                <w:sz w:val="18"/>
                <w:szCs w:val="18"/>
              </w:rPr>
            </w:pPr>
            <w:r w:rsidRPr="000F2F1E">
              <w:rPr>
                <w:sz w:val="18"/>
                <w:szCs w:val="18"/>
              </w:rPr>
              <w:t xml:space="preserve">                                                                Právní předpis EU              </w:t>
            </w:r>
          </w:p>
        </w:tc>
        <w:tc>
          <w:tcPr>
            <w:tcW w:w="9000" w:type="dxa"/>
            <w:gridSpan w:val="9"/>
            <w:tcBorders>
              <w:top w:val="single" w:sz="4" w:space="0" w:color="auto"/>
              <w:left w:val="single" w:sz="18" w:space="0" w:color="auto"/>
              <w:bottom w:val="single" w:sz="4" w:space="0" w:color="auto"/>
            </w:tcBorders>
            <w:shd w:val="clear" w:color="auto" w:fill="FFFF00"/>
          </w:tcPr>
          <w:p w:rsidR="001272CF" w:rsidRPr="000F2F1E" w:rsidRDefault="001272CF" w:rsidP="002E5006">
            <w:pPr>
              <w:spacing w:before="60" w:after="60"/>
              <w:jc w:val="both"/>
              <w:rPr>
                <w:sz w:val="18"/>
                <w:szCs w:val="18"/>
              </w:rPr>
            </w:pPr>
            <w:r w:rsidRPr="000F2F1E">
              <w:rPr>
                <w:sz w:val="18"/>
                <w:szCs w:val="18"/>
              </w:rPr>
              <w:t>Implementační předpisy ČR</w:t>
            </w:r>
          </w:p>
        </w:tc>
      </w:tr>
      <w:tr w:rsidR="001272CF" w:rsidRPr="000F2F1E" w:rsidTr="002E5006">
        <w:trPr>
          <w:cantSplit/>
          <w:tblHeader/>
        </w:trPr>
        <w:tc>
          <w:tcPr>
            <w:tcW w:w="1467" w:type="dxa"/>
            <w:gridSpan w:val="2"/>
            <w:tcBorders>
              <w:top w:val="single" w:sz="4" w:space="0" w:color="auto"/>
              <w:bottom w:val="single" w:sz="4" w:space="0" w:color="auto"/>
            </w:tcBorders>
          </w:tcPr>
          <w:p w:rsidR="001272CF" w:rsidRPr="000F2F1E" w:rsidRDefault="001272CF" w:rsidP="002E5006">
            <w:pPr>
              <w:spacing w:before="60" w:after="60"/>
              <w:jc w:val="both"/>
              <w:rPr>
                <w:sz w:val="12"/>
                <w:szCs w:val="18"/>
              </w:rPr>
            </w:pPr>
            <w:r w:rsidRPr="000F2F1E">
              <w:rPr>
                <w:sz w:val="12"/>
                <w:szCs w:val="18"/>
              </w:rPr>
              <w:t>Ustanovení (článek, odst., písm., atd.)</w:t>
            </w:r>
          </w:p>
        </w:tc>
        <w:tc>
          <w:tcPr>
            <w:tcW w:w="5373" w:type="dxa"/>
            <w:gridSpan w:val="4"/>
            <w:tcBorders>
              <w:top w:val="single" w:sz="4" w:space="0" w:color="auto"/>
              <w:bottom w:val="single" w:sz="4" w:space="0" w:color="auto"/>
              <w:right w:val="single" w:sz="18" w:space="0" w:color="auto"/>
            </w:tcBorders>
          </w:tcPr>
          <w:p w:rsidR="001272CF" w:rsidRPr="000F2F1E" w:rsidRDefault="001272CF" w:rsidP="002E5006">
            <w:pPr>
              <w:spacing w:before="60" w:after="60"/>
              <w:jc w:val="both"/>
              <w:rPr>
                <w:sz w:val="12"/>
                <w:szCs w:val="18"/>
              </w:rPr>
            </w:pPr>
            <w:r w:rsidRPr="000F2F1E">
              <w:rPr>
                <w:sz w:val="12"/>
                <w:szCs w:val="18"/>
              </w:rPr>
              <w:t>Citace ustanovení</w:t>
            </w:r>
          </w:p>
        </w:tc>
        <w:tc>
          <w:tcPr>
            <w:tcW w:w="900" w:type="dxa"/>
            <w:tcBorders>
              <w:top w:val="single" w:sz="4" w:space="0" w:color="auto"/>
              <w:left w:val="single" w:sz="18" w:space="0" w:color="auto"/>
              <w:bottom w:val="single" w:sz="4" w:space="0" w:color="auto"/>
            </w:tcBorders>
          </w:tcPr>
          <w:p w:rsidR="001272CF" w:rsidRPr="000F2F1E" w:rsidRDefault="001272CF" w:rsidP="002E5006">
            <w:pPr>
              <w:spacing w:before="60" w:after="60"/>
              <w:jc w:val="both"/>
              <w:rPr>
                <w:sz w:val="12"/>
                <w:szCs w:val="18"/>
              </w:rPr>
            </w:pPr>
            <w:r w:rsidRPr="000F2F1E">
              <w:rPr>
                <w:sz w:val="12"/>
                <w:szCs w:val="18"/>
              </w:rPr>
              <w:t>Číslo Sb. / ID</w:t>
            </w:r>
          </w:p>
        </w:tc>
        <w:tc>
          <w:tcPr>
            <w:tcW w:w="1098" w:type="dxa"/>
            <w:gridSpan w:val="2"/>
            <w:tcBorders>
              <w:top w:val="single" w:sz="4" w:space="0" w:color="auto"/>
              <w:bottom w:val="single" w:sz="4" w:space="0" w:color="auto"/>
            </w:tcBorders>
          </w:tcPr>
          <w:p w:rsidR="001272CF" w:rsidRPr="000F2F1E" w:rsidRDefault="001272CF" w:rsidP="002E5006">
            <w:pPr>
              <w:spacing w:before="60" w:after="60"/>
              <w:jc w:val="both"/>
              <w:rPr>
                <w:sz w:val="12"/>
                <w:szCs w:val="18"/>
              </w:rPr>
            </w:pPr>
            <w:r w:rsidRPr="000F2F1E">
              <w:rPr>
                <w:sz w:val="12"/>
                <w:szCs w:val="18"/>
              </w:rPr>
              <w:t>Ustanovení (§, odst., písm., atd.)</w:t>
            </w:r>
          </w:p>
        </w:tc>
        <w:tc>
          <w:tcPr>
            <w:tcW w:w="5387" w:type="dxa"/>
            <w:gridSpan w:val="4"/>
            <w:tcBorders>
              <w:top w:val="single" w:sz="4" w:space="0" w:color="auto"/>
              <w:bottom w:val="single" w:sz="4" w:space="0" w:color="auto"/>
            </w:tcBorders>
          </w:tcPr>
          <w:p w:rsidR="001272CF" w:rsidRPr="000F2F1E" w:rsidRDefault="001272CF" w:rsidP="002E5006">
            <w:pPr>
              <w:spacing w:before="60" w:after="60"/>
              <w:jc w:val="both"/>
              <w:rPr>
                <w:sz w:val="12"/>
                <w:szCs w:val="18"/>
              </w:rPr>
            </w:pPr>
            <w:r w:rsidRPr="000F2F1E">
              <w:rPr>
                <w:sz w:val="12"/>
                <w:szCs w:val="18"/>
              </w:rPr>
              <w:t>Citace ustanovení</w:t>
            </w:r>
          </w:p>
        </w:tc>
        <w:tc>
          <w:tcPr>
            <w:tcW w:w="895" w:type="dxa"/>
            <w:tcBorders>
              <w:top w:val="single" w:sz="4" w:space="0" w:color="auto"/>
              <w:bottom w:val="single" w:sz="4" w:space="0" w:color="auto"/>
            </w:tcBorders>
          </w:tcPr>
          <w:p w:rsidR="001272CF" w:rsidRPr="000F2F1E" w:rsidRDefault="001272CF" w:rsidP="002E5006">
            <w:pPr>
              <w:spacing w:before="60" w:after="60"/>
              <w:jc w:val="both"/>
              <w:rPr>
                <w:sz w:val="12"/>
                <w:szCs w:val="18"/>
              </w:rPr>
            </w:pPr>
            <w:r w:rsidRPr="000F2F1E">
              <w:rPr>
                <w:sz w:val="12"/>
                <w:szCs w:val="18"/>
              </w:rPr>
              <w:t>Vyhodnocení *</w:t>
            </w:r>
          </w:p>
          <w:p w:rsidR="001272CF" w:rsidRPr="000F2F1E" w:rsidRDefault="001272CF" w:rsidP="002E5006">
            <w:pPr>
              <w:spacing w:before="60" w:after="60"/>
              <w:jc w:val="both"/>
              <w:rPr>
                <w:sz w:val="12"/>
                <w:szCs w:val="18"/>
              </w:rPr>
            </w:pPr>
          </w:p>
        </w:tc>
        <w:tc>
          <w:tcPr>
            <w:tcW w:w="720" w:type="dxa"/>
            <w:tcBorders>
              <w:top w:val="single" w:sz="4" w:space="0" w:color="auto"/>
              <w:bottom w:val="single" w:sz="4" w:space="0" w:color="auto"/>
            </w:tcBorders>
          </w:tcPr>
          <w:p w:rsidR="001272CF" w:rsidRPr="000F2F1E" w:rsidRDefault="001272CF" w:rsidP="002E5006">
            <w:pPr>
              <w:spacing w:before="60" w:after="60"/>
              <w:jc w:val="both"/>
              <w:rPr>
                <w:sz w:val="12"/>
                <w:szCs w:val="18"/>
              </w:rPr>
            </w:pPr>
            <w:r w:rsidRPr="000F2F1E">
              <w:rPr>
                <w:sz w:val="12"/>
                <w:szCs w:val="18"/>
              </w:rPr>
              <w:t>Poznámka</w:t>
            </w:r>
          </w:p>
          <w:p w:rsidR="001272CF" w:rsidRPr="000F2F1E" w:rsidRDefault="001272CF" w:rsidP="002E5006">
            <w:pPr>
              <w:spacing w:before="60" w:after="60"/>
              <w:jc w:val="both"/>
              <w:rPr>
                <w:sz w:val="12"/>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r w:rsidRPr="000F2F1E">
              <w:rPr>
                <w:sz w:val="18"/>
                <w:szCs w:val="18"/>
              </w:rPr>
              <w:t>Tato směrnice stanoví pravidla týkající se:</w:t>
            </w:r>
          </w:p>
          <w:p w:rsidR="001272CF" w:rsidRPr="000F2F1E" w:rsidRDefault="001272CF" w:rsidP="002E5006">
            <w:pPr>
              <w:pStyle w:val="Zpat"/>
              <w:spacing w:before="60" w:after="60"/>
              <w:jc w:val="both"/>
              <w:rPr>
                <w:sz w:val="18"/>
                <w:szCs w:val="18"/>
              </w:rPr>
            </w:pPr>
            <w:r w:rsidRPr="000F2F1E">
              <w:rPr>
                <w:sz w:val="18"/>
                <w:szCs w:val="18"/>
              </w:rPr>
              <w:t>a) přístupu k činnosti úvěrových institucí a investičních podniků (dále jen společně „instituce“);</w:t>
            </w:r>
          </w:p>
          <w:p w:rsidR="001272CF" w:rsidRPr="000F2F1E" w:rsidRDefault="001272CF" w:rsidP="002E5006">
            <w:pPr>
              <w:pStyle w:val="Zpat"/>
              <w:spacing w:before="60" w:after="60"/>
              <w:jc w:val="both"/>
              <w:rPr>
                <w:sz w:val="18"/>
                <w:szCs w:val="18"/>
              </w:rPr>
            </w:pPr>
            <w:r w:rsidRPr="000F2F1E">
              <w:rPr>
                <w:sz w:val="18"/>
                <w:szCs w:val="18"/>
              </w:rPr>
              <w:t>b) pravomocí dohledu a nástrojů obezřetnostního dohledu nad institucemi příslušnými orgány;</w:t>
            </w:r>
          </w:p>
          <w:p w:rsidR="001272CF" w:rsidRPr="000F2F1E" w:rsidRDefault="001272CF" w:rsidP="002E5006">
            <w:pPr>
              <w:pStyle w:val="Zpat"/>
              <w:spacing w:before="60" w:after="60"/>
              <w:jc w:val="both"/>
              <w:rPr>
                <w:sz w:val="18"/>
                <w:szCs w:val="18"/>
              </w:rPr>
            </w:pPr>
            <w:r w:rsidRPr="000F2F1E">
              <w:rPr>
                <w:sz w:val="18"/>
                <w:szCs w:val="18"/>
              </w:rPr>
              <w:t>c) obezřetnostního dohledu nad institucemi příslušnými orgány způsobem, který odpovídá pravidlům stanoveným v nařízení (EU) č. 575/2013;</w:t>
            </w:r>
          </w:p>
          <w:p w:rsidR="001272CF" w:rsidRPr="000F2F1E" w:rsidRDefault="001272CF" w:rsidP="002E5006">
            <w:pPr>
              <w:pStyle w:val="Zpat"/>
              <w:spacing w:before="60" w:after="60"/>
              <w:jc w:val="both"/>
              <w:rPr>
                <w:sz w:val="18"/>
                <w:szCs w:val="18"/>
              </w:rPr>
            </w:pPr>
            <w:r w:rsidRPr="000F2F1E">
              <w:rPr>
                <w:sz w:val="18"/>
                <w:szCs w:val="18"/>
              </w:rPr>
              <w:t>d) požadavků na zveřejňování informací pro příslušné orgány zodpovědné za obezřetnostní regulaci a dohled nad institucemi.</w:t>
            </w:r>
          </w:p>
          <w:p w:rsidR="001272CF" w:rsidRPr="000F2F1E" w:rsidRDefault="001272CF" w:rsidP="002E5006"/>
          <w:p w:rsidR="001272CF" w:rsidRPr="000F2F1E" w:rsidRDefault="001272CF" w:rsidP="002E5006"/>
          <w:p w:rsidR="001272CF" w:rsidRPr="000F2F1E" w:rsidRDefault="001272CF" w:rsidP="002E5006"/>
          <w:p w:rsidR="001272CF" w:rsidRPr="000F2F1E" w:rsidRDefault="001272CF" w:rsidP="002E5006">
            <w:pPr>
              <w:tabs>
                <w:tab w:val="left" w:pos="3450"/>
              </w:tabs>
            </w:pPr>
            <w:r w:rsidRPr="000F2F1E">
              <w:tab/>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rStyle w:val="Znakapoznpodarou"/>
                <w:b w:val="0"/>
                <w:bCs/>
                <w:sz w:val="18"/>
                <w:szCs w:val="18"/>
                <w:vertAlign w:val="baseline"/>
              </w:rPr>
            </w:pPr>
            <w:r w:rsidRPr="000F2F1E">
              <w:rPr>
                <w:bCs/>
                <w:sz w:val="18"/>
                <w:szCs w:val="18"/>
              </w:rPr>
              <w:t>21/1992 ve znění 126/2002 120/2007 41/2011 303/2013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použitelný předpis Evropské unie</w:t>
            </w:r>
            <w:r w:rsidRPr="000F2F1E">
              <w:rPr>
                <w:sz w:val="18"/>
                <w:szCs w:val="18"/>
                <w:vertAlign w:val="superscript"/>
              </w:rPr>
              <w:t>27)</w:t>
            </w:r>
            <w:r w:rsidRPr="000F2F1E">
              <w:rPr>
                <w:sz w:val="18"/>
                <w:szCs w:val="18"/>
              </w:rPr>
              <w:t xml:space="preserve"> a upravuje některé vztahy související se vznikem, podnikáním a zánikem bank se sídlem na území České republiky, včetně jejich působení mimo území České republiky, a dále některé vztahy související s působením zahraničních bank na území České republiky. Bankami se rozumějí akciové společnosti se sídlem v České republice, které</w:t>
            </w:r>
          </w:p>
          <w:p w:rsidR="001272CF" w:rsidRPr="000F2F1E" w:rsidRDefault="001272CF" w:rsidP="002E5006">
            <w:pPr>
              <w:spacing w:before="60" w:after="60"/>
              <w:jc w:val="both"/>
              <w:rPr>
                <w:sz w:val="18"/>
                <w:szCs w:val="18"/>
              </w:rPr>
            </w:pPr>
            <w:r w:rsidRPr="000F2F1E">
              <w:rPr>
                <w:sz w:val="18"/>
                <w:szCs w:val="18"/>
              </w:rPr>
              <w:t>a) přijímají vklady od veřejnosti, a</w:t>
            </w:r>
          </w:p>
          <w:p w:rsidR="001272CF" w:rsidRPr="000F2F1E" w:rsidRDefault="001272CF" w:rsidP="002E5006">
            <w:pPr>
              <w:spacing w:before="60" w:after="60"/>
              <w:jc w:val="both"/>
              <w:rPr>
                <w:sz w:val="18"/>
                <w:szCs w:val="18"/>
              </w:rPr>
            </w:pPr>
            <w:r w:rsidRPr="000F2F1E">
              <w:rPr>
                <w:sz w:val="18"/>
                <w:szCs w:val="18"/>
              </w:rPr>
              <w:t xml:space="preserve">b) poskytují úvěry, </w:t>
            </w:r>
          </w:p>
          <w:p w:rsidR="001272CF" w:rsidRPr="000F2F1E" w:rsidRDefault="001272CF" w:rsidP="002E5006">
            <w:pPr>
              <w:spacing w:before="60" w:after="60"/>
              <w:jc w:val="both"/>
              <w:rPr>
                <w:sz w:val="18"/>
                <w:szCs w:val="18"/>
              </w:rPr>
            </w:pPr>
            <w:r w:rsidRPr="000F2F1E">
              <w:rPr>
                <w:sz w:val="18"/>
                <w:szCs w:val="18"/>
              </w:rPr>
              <w:t>a které k výkonu činností podle písmen a) a b) mají bankovní licenci (dále jen "licence") (§ 4).</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w:t>
            </w:r>
          </w:p>
          <w:p w:rsidR="001272CF" w:rsidRPr="000F2F1E" w:rsidRDefault="001272CF" w:rsidP="002E5006">
            <w:pPr>
              <w:spacing w:before="60" w:after="60"/>
              <w:jc w:val="both"/>
              <w:rPr>
                <w:sz w:val="16"/>
                <w:szCs w:val="18"/>
              </w:rPr>
            </w:pPr>
            <w:r w:rsidRPr="000F2F1E">
              <w:rPr>
                <w:sz w:val="16"/>
                <w:szCs w:val="18"/>
              </w:rPr>
              <w:t>Směrnice Evropského parlamentu a Rady 2001/24/ES ze dne 4. dubna 2001 o reorganizaci a likvidaci úvěrových institucí.</w:t>
            </w:r>
          </w:p>
          <w:p w:rsidR="001272CF" w:rsidRPr="000F2F1E" w:rsidRDefault="001272CF" w:rsidP="002E5006">
            <w:pPr>
              <w:spacing w:before="60" w:after="60"/>
              <w:jc w:val="both"/>
              <w:rPr>
                <w:sz w:val="16"/>
                <w:szCs w:val="18"/>
              </w:rPr>
            </w:pPr>
            <w:r w:rsidRPr="000F2F1E">
              <w:rPr>
                <w:sz w:val="16"/>
                <w:szCs w:val="18"/>
              </w:rPr>
              <w:t>Směrnice Evropského parlamentu a Rady 2004/109/ES ze dne 15. prosince 2004 o harmonizaci požadavků na průhlednost týkajících se informací o emitentech, jejichž cenné papíry jsou přijaty k obchodování na regulovaném trhu, a o změně směrnice 2001/34/ES.</w:t>
            </w:r>
          </w:p>
          <w:p w:rsidR="001272CF" w:rsidRPr="000F2F1E" w:rsidRDefault="001272CF" w:rsidP="002E5006">
            <w:pPr>
              <w:spacing w:before="60" w:after="60"/>
              <w:jc w:val="both"/>
              <w:rPr>
                <w:sz w:val="16"/>
                <w:szCs w:val="18"/>
              </w:rPr>
            </w:pPr>
            <w:r w:rsidRPr="000F2F1E">
              <w:rPr>
                <w:sz w:val="16"/>
                <w:szCs w:val="18"/>
              </w:rPr>
              <w:t>Směrnice Komise 2007/14/ES ze dne 8. března 2007, kterou se stanoví prováděcí pravidla k některým ustanovením směrnice 2004/109/ES o harmonizaci požadavků na průhlednost týkajících se informací o emitentech, jejichž cenné papíry jsou přijaty k obchodování na regulovaném trhu.</w:t>
            </w:r>
          </w:p>
          <w:p w:rsidR="001272CF" w:rsidRPr="000F2F1E" w:rsidRDefault="001272CF" w:rsidP="002E5006">
            <w:pPr>
              <w:spacing w:before="60" w:after="60"/>
              <w:jc w:val="both"/>
              <w:rPr>
                <w:sz w:val="16"/>
                <w:szCs w:val="18"/>
              </w:rPr>
            </w:pPr>
            <w:r w:rsidRPr="000F2F1E">
              <w:rPr>
                <w:sz w:val="16"/>
                <w:szCs w:val="18"/>
              </w:rPr>
              <w:t>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w:t>
            </w:r>
          </w:p>
          <w:p w:rsidR="001272CF" w:rsidRPr="000F2F1E" w:rsidRDefault="001272CF" w:rsidP="002E5006">
            <w:pPr>
              <w:spacing w:before="60" w:after="60"/>
              <w:jc w:val="both"/>
              <w:rPr>
                <w:sz w:val="16"/>
                <w:szCs w:val="18"/>
              </w:rPr>
            </w:pPr>
            <w:r w:rsidRPr="000F2F1E">
              <w:rPr>
                <w:sz w:val="16"/>
                <w:szCs w:val="18"/>
              </w:rPr>
              <w:t>Směrnice Evr</w:t>
            </w:r>
            <w:bookmarkStart w:id="0" w:name="_GoBack"/>
            <w:bookmarkEnd w:id="0"/>
            <w:r w:rsidRPr="000F2F1E">
              <w:rPr>
                <w:sz w:val="16"/>
                <w:szCs w:val="18"/>
              </w:rPr>
              <w:t>opského parlamentu a Rady 2009/111/ES ze dne 16. září 2009, kterou se mění směrnice 2006/48/ES, 2006/49/ES a 2007/64/ES, pokud jde o banky přidružené k ústředním institucím, některé položky kapitálu, velkou angažovanost, režimy dohledu a krizové řízení.</w:t>
            </w:r>
          </w:p>
          <w:p w:rsidR="001272CF" w:rsidRPr="000F2F1E" w:rsidRDefault="001272CF" w:rsidP="002E5006">
            <w:pPr>
              <w:spacing w:before="60" w:after="60"/>
              <w:jc w:val="both"/>
              <w:rPr>
                <w:sz w:val="16"/>
                <w:szCs w:val="18"/>
              </w:rPr>
            </w:pPr>
            <w:r w:rsidRPr="000F2F1E">
              <w:rPr>
                <w:sz w:val="16"/>
                <w:szCs w:val="18"/>
              </w:rPr>
              <w:t>Směrnice Evropského parlamentu a Rady 2010/76/EU ze dne 24. listopadu 2010, kterou se mění směrnice 2006/48/ES a 2006/49/ES, pokud jde o kapitálové požadavky na obchodní portfolio a resekuritizace a o dohled nad zásadami odměňování.</w:t>
            </w:r>
          </w:p>
          <w:p w:rsidR="001272CF" w:rsidRPr="000F2F1E" w:rsidRDefault="001272CF" w:rsidP="002E5006">
            <w:pPr>
              <w:spacing w:before="60" w:after="60"/>
              <w:jc w:val="both"/>
              <w:rPr>
                <w:sz w:val="16"/>
                <w:szCs w:val="18"/>
              </w:rPr>
            </w:pPr>
            <w:r w:rsidRPr="000F2F1E">
              <w:rPr>
                <w:sz w:val="16"/>
                <w:szCs w:val="18"/>
              </w:rPr>
              <w:lastRenderedPageBreak/>
              <w:t>Směrnice Evropského parlamentu a Rady 2010/78/EU ze dne 24. listopadu 2010, kterou se mění směrnice 98/26/ES, 2002/87/ES, 2003/6/ES, 2003/41/ES, 2003/71/ES, 2004/39/ES, 2004/109/ES, 2005/60/ES, 2006/48/ES, 2006/49/ES a 2009/65/ES s ohledem na pravomoci Evropského orgánu dohledu (Evropského orgánu pro bankovnictví), Evropského orgánu dohledu (Evropského orgánu pro pojišťovnictví a zaměstnanecké penzijní pojištění) a Evropského orgánu dohledu (Evropského orgánu pro cenné papíry a trhy).</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b/>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bCs/>
                <w:sz w:val="18"/>
                <w:szCs w:val="18"/>
              </w:rPr>
            </w:pPr>
            <w:r w:rsidRPr="000F2F1E">
              <w:rPr>
                <w:bCs/>
                <w:sz w:val="18"/>
                <w:szCs w:val="18"/>
              </w:rPr>
              <w:t xml:space="preserve">87/1995 ve znění 120/2007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použitelný předpis Evropské unie</w:t>
            </w:r>
            <w:r w:rsidRPr="000F2F1E">
              <w:rPr>
                <w:sz w:val="18"/>
                <w:szCs w:val="18"/>
                <w:vertAlign w:val="superscript"/>
              </w:rPr>
              <w:t>38)</w:t>
            </w:r>
            <w:r w:rsidRPr="000F2F1E">
              <w:rPr>
                <w:sz w:val="18"/>
                <w:szCs w:val="18"/>
              </w:rPr>
              <w:t xml:space="preserve"> a upravuje některé vztahy související se vznikem, podnikáním a zánikem spořitelních a úvěrních družstev (dále jen "družstevní záložna"). Tento zákon rovněž upravuje dohled nad družstevními záložnami, který vykonává Česká národní banka, a pojištění pohledávek z vkladů v družstevních záložnách.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2001/24/ES ze dne 4. dubna 2001 o reorganizaci a likvidaci úvěrových institucí.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2004/109/ES ze dne 15. prosince 2004 o harmonizaci požadavků na průhlednost týkajících se informací o emitentech, jejichž cenné papíry jsou přijaty k obchodování na regulovaném trhu, a o změně směrnice 2001/34/ES.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2009/111/ES ze dne 16. září 2009, kterou se mění směrnice 2006/48/ES, 2006/49/ES a 2007/64/ES, pokud jde o banky přidružené k ústředním institucím, některé položky kapitálu, velkou angažovanost, režimy dohledu a krizové řízení.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2010/76/EU ze dne 24. listopadu 2010, </w:t>
            </w:r>
            <w:r w:rsidRPr="000F2F1E">
              <w:rPr>
                <w:sz w:val="16"/>
                <w:szCs w:val="18"/>
              </w:rPr>
              <w:lastRenderedPageBreak/>
              <w:t xml:space="preserve">kterou se mění směrnice 2006/48/ES a 2006/49/ES, pokud jde o kapitálové požadavky na obchodní portfolio a resekuritizace a o dohled nad zásadami odměňování. </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 xml:space="preserve">38) </w:t>
            </w:r>
            <w:r w:rsidRPr="000F2F1E">
              <w:rPr>
                <w:sz w:val="16"/>
                <w:szCs w:val="18"/>
              </w:rPr>
              <w:t>Nařízení Evropského parlamentu a Rady (EU) č. 575/2013 ze dne 26. června 2013 o obezřetnostních požadavcích na úvěrové instituce a investiční podniky a o změně nařízení (EU) č. 648/2012.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bCs/>
                <w:sz w:val="18"/>
                <w:szCs w:val="18"/>
              </w:rPr>
            </w:pPr>
            <w:r w:rsidRPr="000F2F1E">
              <w:rPr>
                <w:bCs/>
                <w:sz w:val="18"/>
                <w:szCs w:val="18"/>
              </w:rPr>
              <w:t>256/2004 ve znění 230/2008</w:t>
            </w:r>
            <w:r>
              <w:rPr>
                <w:bCs/>
                <w:sz w:val="18"/>
                <w:szCs w:val="18"/>
              </w:rPr>
              <w:t xml:space="preserve"> </w:t>
            </w:r>
            <w:r w:rsidRPr="000F2F1E">
              <w:rPr>
                <w:bCs/>
                <w:sz w:val="18"/>
                <w:szCs w:val="18"/>
              </w:rPr>
              <w:t>160/2010</w:t>
            </w:r>
            <w:r>
              <w:rPr>
                <w:bCs/>
                <w:sz w:val="18"/>
                <w:szCs w:val="18"/>
              </w:rPr>
              <w:t xml:space="preserve"> </w:t>
            </w:r>
            <w:r w:rsidRPr="000F2F1E">
              <w:rPr>
                <w:bCs/>
                <w:sz w:val="18"/>
                <w:szCs w:val="18"/>
              </w:rPr>
              <w:t>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použitelné předpisy Evropské unie</w:t>
            </w:r>
            <w:r w:rsidRPr="000F2F1E">
              <w:rPr>
                <w:sz w:val="18"/>
                <w:szCs w:val="18"/>
                <w:vertAlign w:val="superscript"/>
              </w:rPr>
              <w:t>2)</w:t>
            </w:r>
            <w:r w:rsidRPr="000F2F1E">
              <w:rPr>
                <w:sz w:val="18"/>
                <w:szCs w:val="18"/>
              </w:rPr>
              <w:t xml:space="preserve"> a upravuje poskytování služeb v oblasti kapitálového trhu, ochranu kapitálového trhu a investorů a veřejnou nabídku investičních cenných papírů.</w:t>
            </w:r>
          </w:p>
          <w:p w:rsidR="001272CF" w:rsidRPr="000F2F1E" w:rsidRDefault="001272CF" w:rsidP="002E5006">
            <w:pPr>
              <w:spacing w:before="60" w:after="60"/>
              <w:jc w:val="both"/>
              <w:rPr>
                <w:sz w:val="16"/>
                <w:szCs w:val="18"/>
              </w:rPr>
            </w:pPr>
          </w:p>
          <w:p w:rsidR="001272CF" w:rsidRPr="00DC492B" w:rsidRDefault="001272CF" w:rsidP="002E5006">
            <w:pPr>
              <w:spacing w:before="60" w:after="60"/>
              <w:jc w:val="both"/>
              <w:rPr>
                <w:sz w:val="16"/>
                <w:szCs w:val="18"/>
              </w:rPr>
            </w:pPr>
            <w:r w:rsidRPr="00DC492B">
              <w:rPr>
                <w:sz w:val="16"/>
                <w:szCs w:val="18"/>
                <w:vertAlign w:val="superscript"/>
              </w:rPr>
              <w:t>1)</w:t>
            </w:r>
            <w:r w:rsidRPr="00DC492B">
              <w:rPr>
                <w:sz w:val="16"/>
                <w:szCs w:val="18"/>
              </w:rPr>
              <w:t xml:space="preserve"> Směrnice Evropského parlamentu a Rady 97/9/ES ze dne 3. března 1997 o systémech pro odškodnění investorů.</w:t>
            </w:r>
          </w:p>
          <w:p w:rsidR="001272CF" w:rsidRPr="00DC492B" w:rsidRDefault="001272CF" w:rsidP="002E5006">
            <w:pPr>
              <w:spacing w:before="60" w:after="60"/>
              <w:jc w:val="both"/>
              <w:rPr>
                <w:sz w:val="16"/>
                <w:szCs w:val="18"/>
              </w:rPr>
            </w:pPr>
            <w:r w:rsidRPr="00DC492B">
              <w:rPr>
                <w:sz w:val="16"/>
                <w:szCs w:val="18"/>
              </w:rPr>
              <w:t xml:space="preserve"> Směrnice Evropského parlamentu a Rady 98/26/ES ze dne 19. května 1998 o neodvolatelnosti zúčtování v platebních systémech a v systémech vypořádání obchodů s cennými papíry, ve znění směrnic Evropského parlamentu a Rady 2009/44/ES a 2010/78/EU.</w:t>
            </w:r>
          </w:p>
          <w:p w:rsidR="001272CF" w:rsidRPr="00DC492B" w:rsidRDefault="001272CF" w:rsidP="002E5006">
            <w:pPr>
              <w:spacing w:before="60" w:after="60"/>
              <w:jc w:val="both"/>
              <w:rPr>
                <w:sz w:val="16"/>
                <w:szCs w:val="18"/>
              </w:rPr>
            </w:pPr>
            <w:r w:rsidRPr="00DC492B">
              <w:rPr>
                <w:sz w:val="16"/>
                <w:szCs w:val="18"/>
              </w:rPr>
              <w:t xml:space="preserve"> Směrnice Evropského parlamentu a Rady 2001/34/ES ze dne 28. května 2001 o přijetí cenných papírů ke kotování na burze cenných papírů a o informacích, které k nim mají být zveřejněny, ve znění směrnic Evropského parlamentu a Rady 2003/6/ES, 2003/71/ES, 2004/109/ES a 2005/1/ES.</w:t>
            </w:r>
          </w:p>
          <w:p w:rsidR="001272CF" w:rsidRPr="00DC492B" w:rsidRDefault="001272CF" w:rsidP="002E5006">
            <w:pPr>
              <w:spacing w:before="60" w:after="60"/>
              <w:jc w:val="both"/>
              <w:rPr>
                <w:sz w:val="16"/>
                <w:szCs w:val="18"/>
              </w:rPr>
            </w:pPr>
            <w:r w:rsidRPr="00DC492B">
              <w:rPr>
                <w:sz w:val="16"/>
                <w:szCs w:val="18"/>
              </w:rPr>
              <w:t xml:space="preserve"> Směrnice Evropského parlamentu a Rady 2003/71/ES ze dne 4. listopadu 2003 o prospektu, který má být zveřejněn při veřejné nabídce nebo přijetí cenných papírů k obchodování, a o změně směrnice 2001/34/ES, ve znění směrnic Evropského parlamentu a Rady 2008/11/ES, 2010/73/EU, 2010/78/EU, 2013/50/EU a 2014/51/EU.</w:t>
            </w:r>
          </w:p>
          <w:p w:rsidR="001272CF" w:rsidRPr="00DC492B" w:rsidRDefault="001272CF" w:rsidP="002E5006">
            <w:pPr>
              <w:spacing w:before="60" w:after="60"/>
              <w:jc w:val="both"/>
              <w:rPr>
                <w:sz w:val="16"/>
                <w:szCs w:val="18"/>
              </w:rPr>
            </w:pPr>
            <w:r w:rsidRPr="00DC492B">
              <w:rPr>
                <w:sz w:val="16"/>
                <w:szCs w:val="18"/>
              </w:rPr>
              <w:t xml:space="preserve"> Směrnice Evropského parlamentu a Rady 2004/109/ES ze dne 15. prosince 2004 o harmonizaci požadavků na průhlednost týkajících se informací o emitentech, jejichž cenné papíry jsou přijaty k obchodování na regulovaném trhu, a o změně směrnice 2001/34/ES, ve znění směrnic Evropského parlamentu a Rady 2008/22/ES, 2010/73/EU, 2010/78/EU a 2013/50/EU.</w:t>
            </w:r>
          </w:p>
          <w:p w:rsidR="001272CF" w:rsidRPr="00DC492B" w:rsidRDefault="001272CF" w:rsidP="002E5006">
            <w:pPr>
              <w:spacing w:before="60" w:after="60"/>
              <w:jc w:val="both"/>
              <w:rPr>
                <w:sz w:val="16"/>
                <w:szCs w:val="18"/>
              </w:rPr>
            </w:pPr>
            <w:r w:rsidRPr="00DC492B">
              <w:rPr>
                <w:sz w:val="16"/>
                <w:szCs w:val="18"/>
              </w:rPr>
              <w:t xml:space="preserve"> Směrnice Komise 2007/14/ES ze dne 8. března 2007, kterou se stanoví prováděcí pravidla k některým ustanovením směrnice 2004/109/ES o harmonizaci požadavků na průhlednost týkajících se informací o emitentech, jejichž cenné papíry jsou přijaty k obchodování na regulovaném trhu, ve znění směrnice Evropského parlamentu a Rady 2013/50/EU.</w:t>
            </w:r>
          </w:p>
          <w:p w:rsidR="001272CF" w:rsidRPr="00DC492B" w:rsidRDefault="001272CF" w:rsidP="002E5006">
            <w:pPr>
              <w:spacing w:before="60" w:after="60"/>
              <w:jc w:val="both"/>
              <w:rPr>
                <w:sz w:val="16"/>
                <w:szCs w:val="18"/>
              </w:rPr>
            </w:pPr>
            <w:r w:rsidRPr="00DC492B">
              <w:rPr>
                <w:sz w:val="16"/>
                <w:szCs w:val="18"/>
              </w:rPr>
              <w:lastRenderedPageBreak/>
              <w:t xml:space="preserve"> 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DC492B" w:rsidRDefault="001272CF" w:rsidP="002E5006">
            <w:pPr>
              <w:spacing w:before="60" w:after="60"/>
              <w:jc w:val="both"/>
              <w:rPr>
                <w:sz w:val="16"/>
                <w:szCs w:val="18"/>
              </w:rPr>
            </w:pPr>
            <w:r w:rsidRPr="00DC492B">
              <w:rPr>
                <w:sz w:val="16"/>
                <w:szCs w:val="18"/>
              </w:rPr>
              <w:t xml:space="preserve"> Směrnice Evropského parlamentu a Rady 2014/65/EU ze dne 15. května 2014 o trzích finančních nástrojů a o změně směrnic 2002/92/ES a 2011/61/EU, ve znění nařízení Evropského parlamentu a Rady (EU) č. 909/2014 a směrnice Evropského parlamentu a Rady 2016/1034.</w:t>
            </w:r>
          </w:p>
          <w:p w:rsidR="001272CF" w:rsidRPr="00DC492B" w:rsidRDefault="001272CF" w:rsidP="002E5006">
            <w:pPr>
              <w:spacing w:before="60" w:after="60"/>
              <w:jc w:val="both"/>
              <w:rPr>
                <w:sz w:val="16"/>
                <w:szCs w:val="18"/>
              </w:rPr>
            </w:pPr>
            <w:r w:rsidRPr="00DC492B">
              <w:rPr>
                <w:sz w:val="16"/>
                <w:szCs w:val="18"/>
                <w:vertAlign w:val="superscript"/>
              </w:rPr>
              <w:t xml:space="preserve"> 2)</w:t>
            </w:r>
            <w:r w:rsidRPr="00DC492B">
              <w:rPr>
                <w:sz w:val="16"/>
                <w:szCs w:val="18"/>
              </w:rPr>
              <w:t xml:space="preserve"> Nařízení Komise (ES) č. 809/2004 ze dne 29. dubna 2004, kterým se provádí směrnice Evropského parlamentu a Rady 2003/71/ES, pokud jde o údaje obsažené v prospektech, úpravu prospektů, uvádění údajů ve formě odkazu, zveřejňování prospektů a šíření inzerátů, ve znění nařízení Komise (ES) č. 1787/2006, 211/2007 a č. 1289/2008 a ve znění nařízení Komise v přenesené pravomoci (EU) č. 311/2012, 486/2012, 862/2012, 621/2013 a č. 759/2013.</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(ES) č. 1060/2009 ze dne 16. září 2009 o ratingových agenturách, ve znění nařízení Evropského parlamentu a Rady (EU) č. 513/2011 a č. 462/2013 a ve znění směrnic Evropského parlamentu a Rady 2011/61/EU a 2014/51/EU.</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236/2012 ze dne 14. března 2012 o prodeji na krátko a některých aspektech swapů úvěrového selhání, ve znění nařízení Evropského parlamentu a Rady (EU) č. 909/2014.</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648/2012 ze dne 4. července 2012 o OTC derivátech, ústředních protistranách a registrech obchodních údajů, ve znění směrnice Evropského parlamentu a Rady 2014/59/EU, ve znění nařízení Komise v přenesené pravomoci (EU) č. 1002/2013 a ve znění nařízení Evropského parlamentu a Rady (EU) č. 575/2013 a č. 600/2014.</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575/2013 ze dne 26. června 2013 o obezřetnostních požadavcích na úvěrové instituce a investiční podniky a o změně nařízení (EU) č. 648/2012.</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596/2014 ze dne 16. dubna 2014 o zneužívání trhu (nařízení o zneužívání trhu) a o zrušení směrnice Evropského parlamentu a Rady 2003/6/ES a směrnic Komise 2003/124/ES, 2003/125/ES a 2004/72/ES.</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600/2014 ze dne 15. května 2014 o trzích finančních nástrojů a o změně nařízení (EU) č. 648/2012.</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909/2014 ze dne 23. července 2014 o zlepšení vypořádání obchodů s cennými papíry v Evropské unii a centrálních depozitářích cenných papírů a o změně směrnic 98/26/ES a 2014/65/EU a nařízení (EU) č. 236/2012.</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1286/2014 ze dne 26. listopadu 2014 o sděleních klíčových informací týkajících se strukturovaných retailových </w:t>
            </w:r>
            <w:r w:rsidRPr="00DC492B">
              <w:rPr>
                <w:sz w:val="16"/>
                <w:szCs w:val="18"/>
              </w:rPr>
              <w:lastRenderedPageBreak/>
              <w:t>investičních produktů a pojistných produktů s investiční složkou.</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2015/2365 ze dne 25. listopadu 2015 o transparentnosti obchodů zajišťujících financování a opětovného použití a o změně nařízení (EU) č. 648/2012.</w:t>
            </w:r>
          </w:p>
          <w:p w:rsidR="001272CF" w:rsidRPr="000F2F1E" w:rsidRDefault="001272CF" w:rsidP="002E5006">
            <w:pPr>
              <w:spacing w:before="60" w:after="60"/>
              <w:jc w:val="both"/>
              <w:rPr>
                <w:sz w:val="18"/>
                <w:szCs w:val="18"/>
              </w:rPr>
            </w:pPr>
            <w:r w:rsidRPr="00DC492B">
              <w:rPr>
                <w:sz w:val="16"/>
                <w:szCs w:val="18"/>
              </w:rPr>
              <w:t xml:space="preserve"> Nařízení Evropského parlamentu a Rady (EU) 2016/1011 ze dne 8. června 2016 o indexech, které jsou používány jako referenční hodnoty ve finančních nástrojích a finančních smlouvách nebo k měření výkonnosti investičních fondů, a o změně směrnic 2008/48/ES a 2014/17/EU a nařízení (EU) č. 596/2014.</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bCs/>
                <w:sz w:val="18"/>
                <w:szCs w:val="18"/>
              </w:rPr>
            </w:pPr>
            <w:r w:rsidRPr="000F2F1E">
              <w:rPr>
                <w:sz w:val="18"/>
                <w:szCs w:val="18"/>
              </w:rPr>
              <w:t>6/1993   ve znění 57/2006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plní tyto úkoly:</w:t>
            </w:r>
          </w:p>
          <w:p w:rsidR="001272CF" w:rsidRPr="000F2F1E" w:rsidRDefault="001272CF" w:rsidP="002E5006">
            <w:pPr>
              <w:spacing w:before="60" w:after="60"/>
              <w:jc w:val="both"/>
              <w:rPr>
                <w:sz w:val="18"/>
                <w:szCs w:val="18"/>
              </w:rPr>
            </w:pPr>
            <w:r w:rsidRPr="000F2F1E">
              <w:rPr>
                <w:sz w:val="18"/>
                <w:szCs w:val="18"/>
              </w:rPr>
              <w:t>d) vykonává dohled nad osobami působícími na finančním trhu (§ 44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r w:rsidRPr="000F2F1E">
              <w:rPr>
                <w:sz w:val="18"/>
                <w:szCs w:val="18"/>
              </w:rPr>
              <w:t>Tato směrnice se vztahuje na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rStyle w:val="Znakapoznpodarou"/>
                <w:bCs/>
                <w:sz w:val="18"/>
                <w:szCs w:val="18"/>
              </w:rPr>
            </w:pPr>
            <w:r w:rsidRPr="00DC492B">
              <w:rPr>
                <w:bCs/>
                <w:sz w:val="18"/>
                <w:szCs w:val="18"/>
              </w:rPr>
              <w:t>21/1992 ve znění 126/2002 120/2007 41/2011 303/2013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použitelný předpis Evropské unie</w:t>
            </w:r>
            <w:r w:rsidRPr="000F2F1E">
              <w:rPr>
                <w:sz w:val="18"/>
                <w:szCs w:val="18"/>
                <w:vertAlign w:val="superscript"/>
              </w:rPr>
              <w:t>27)</w:t>
            </w:r>
            <w:r w:rsidRPr="000F2F1E">
              <w:rPr>
                <w:sz w:val="18"/>
                <w:szCs w:val="18"/>
              </w:rPr>
              <w:t xml:space="preserve"> a upravuje některé vztahy související se vznikem, podnikáním a zánikem bank se sídlem na území České republiky, včetně jejich působení mimo území České republiky, a dále některé vztahy související s působením zahraničních bank na území České republiky. Bankami se rozumějí akciové společnosti se sídlem v České republice, které</w:t>
            </w:r>
          </w:p>
          <w:p w:rsidR="001272CF" w:rsidRPr="000F2F1E" w:rsidRDefault="001272CF" w:rsidP="002E5006">
            <w:pPr>
              <w:spacing w:before="60" w:after="60"/>
              <w:jc w:val="both"/>
              <w:rPr>
                <w:sz w:val="18"/>
                <w:szCs w:val="18"/>
              </w:rPr>
            </w:pPr>
            <w:r w:rsidRPr="000F2F1E">
              <w:rPr>
                <w:sz w:val="18"/>
                <w:szCs w:val="18"/>
              </w:rPr>
              <w:t>a) přijímají vklady od veřejnosti, a</w:t>
            </w:r>
          </w:p>
          <w:p w:rsidR="001272CF" w:rsidRPr="000F2F1E" w:rsidRDefault="001272CF" w:rsidP="002E5006">
            <w:pPr>
              <w:spacing w:before="60" w:after="60"/>
              <w:jc w:val="both"/>
              <w:rPr>
                <w:sz w:val="18"/>
                <w:szCs w:val="18"/>
              </w:rPr>
            </w:pPr>
            <w:r w:rsidRPr="000F2F1E">
              <w:rPr>
                <w:sz w:val="18"/>
                <w:szCs w:val="18"/>
              </w:rPr>
              <w:t>b) poskytují úvěry,</w:t>
            </w:r>
          </w:p>
          <w:p w:rsidR="001272CF" w:rsidRPr="000F2F1E" w:rsidRDefault="001272CF" w:rsidP="002E5006">
            <w:pPr>
              <w:spacing w:before="60" w:after="60"/>
              <w:jc w:val="both"/>
              <w:rPr>
                <w:sz w:val="18"/>
                <w:szCs w:val="18"/>
              </w:rPr>
            </w:pPr>
            <w:r w:rsidRPr="000F2F1E">
              <w:rPr>
                <w:sz w:val="18"/>
                <w:szCs w:val="18"/>
              </w:rPr>
              <w:t>a které k výkonu činností podle písmen a) a b) mají bankovní licenci (dále jen "licence") (§ 4).</w:t>
            </w:r>
          </w:p>
          <w:p w:rsidR="001272CF" w:rsidRPr="000F2F1E" w:rsidRDefault="001272CF" w:rsidP="002E5006">
            <w:pPr>
              <w:spacing w:before="60" w:after="60"/>
              <w:jc w:val="both"/>
              <w:rPr>
                <w:sz w:val="16"/>
                <w:szCs w:val="18"/>
                <w:vertAlign w:val="superscript"/>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w:t>
            </w:r>
          </w:p>
          <w:p w:rsidR="001272CF" w:rsidRPr="000F2F1E" w:rsidRDefault="001272CF" w:rsidP="002E5006">
            <w:pPr>
              <w:spacing w:before="60" w:after="60"/>
              <w:jc w:val="both"/>
              <w:rPr>
                <w:sz w:val="16"/>
                <w:szCs w:val="18"/>
              </w:rPr>
            </w:pPr>
            <w:r w:rsidRPr="000F2F1E">
              <w:rPr>
                <w:sz w:val="16"/>
                <w:szCs w:val="18"/>
              </w:rPr>
              <w:t>Směrnice Evropského parlamentu a Rady 2001/24/ES ze dne 4. dubna 2001 o reorganizaci a likvidaci úvěrových institucí.</w:t>
            </w:r>
          </w:p>
          <w:p w:rsidR="001272CF" w:rsidRPr="000F2F1E" w:rsidRDefault="001272CF" w:rsidP="002E5006">
            <w:pPr>
              <w:spacing w:before="60" w:after="60"/>
              <w:jc w:val="both"/>
              <w:rPr>
                <w:sz w:val="16"/>
                <w:szCs w:val="18"/>
              </w:rPr>
            </w:pPr>
            <w:r w:rsidRPr="000F2F1E">
              <w:rPr>
                <w:sz w:val="16"/>
                <w:szCs w:val="18"/>
              </w:rPr>
              <w:t>Směrnice Evropského parlamentu a Rady 2004/109/ES ze dne 15. prosince 2004 o harmonizaci požadavků na průhlednost týkajících se informací o emitentech, jejichž cenné papíry jsou přijaty k obchodování na regulovaném trhu, a o změně směrnice 2001/34/ES.</w:t>
            </w:r>
          </w:p>
          <w:p w:rsidR="001272CF" w:rsidRPr="000F2F1E" w:rsidRDefault="001272CF" w:rsidP="002E5006">
            <w:pPr>
              <w:spacing w:before="60" w:after="60"/>
              <w:jc w:val="both"/>
              <w:rPr>
                <w:sz w:val="16"/>
                <w:szCs w:val="18"/>
              </w:rPr>
            </w:pPr>
            <w:r w:rsidRPr="000F2F1E">
              <w:rPr>
                <w:sz w:val="16"/>
                <w:szCs w:val="18"/>
              </w:rPr>
              <w:t xml:space="preserve">Směrnice Komise 2007/14/ES ze dne 8. března 2007, kterou se stanoví prováděcí pravidla k některým ustanovením směrnice 2004/109/ES o harmonizaci požadavků na průhlednost týkajících se informací o emitentech, jejichž cenné </w:t>
            </w:r>
            <w:r w:rsidRPr="000F2F1E">
              <w:rPr>
                <w:sz w:val="16"/>
                <w:szCs w:val="18"/>
              </w:rPr>
              <w:lastRenderedPageBreak/>
              <w:t>papíry jsou přijaty k obchodování na regulovaném trhu.</w:t>
            </w:r>
          </w:p>
          <w:p w:rsidR="001272CF" w:rsidRPr="000F2F1E" w:rsidRDefault="001272CF" w:rsidP="002E5006">
            <w:pPr>
              <w:spacing w:before="60" w:after="60"/>
              <w:jc w:val="both"/>
              <w:rPr>
                <w:sz w:val="16"/>
                <w:szCs w:val="18"/>
              </w:rPr>
            </w:pPr>
            <w:r w:rsidRPr="000F2F1E">
              <w:rPr>
                <w:sz w:val="16"/>
                <w:szCs w:val="18"/>
              </w:rPr>
              <w:t>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w:t>
            </w:r>
          </w:p>
          <w:p w:rsidR="001272CF" w:rsidRPr="000F2F1E" w:rsidRDefault="001272CF" w:rsidP="002E5006">
            <w:pPr>
              <w:spacing w:before="60" w:after="60"/>
              <w:jc w:val="both"/>
              <w:rPr>
                <w:sz w:val="16"/>
                <w:szCs w:val="18"/>
              </w:rPr>
            </w:pPr>
            <w:r w:rsidRPr="000F2F1E">
              <w:rPr>
                <w:sz w:val="16"/>
                <w:szCs w:val="18"/>
              </w:rPr>
              <w:t>Směrnice Evropského parlamentu a Rady 2009/111/ES ze dne 16. září 2009, kterou se mění směrnice 2006/48/ES, 2006/49/ES a 2007/64/ES, pokud jde o banky přidružené k ústředním institucím, některé položky kapitálu, velkou angažovanost, režimy dohledu a krizové řízení.</w:t>
            </w:r>
          </w:p>
          <w:p w:rsidR="001272CF" w:rsidRPr="000F2F1E" w:rsidRDefault="001272CF" w:rsidP="002E5006">
            <w:pPr>
              <w:spacing w:before="60" w:after="60"/>
              <w:jc w:val="both"/>
              <w:rPr>
                <w:sz w:val="16"/>
                <w:szCs w:val="18"/>
              </w:rPr>
            </w:pPr>
            <w:r w:rsidRPr="000F2F1E">
              <w:rPr>
                <w:sz w:val="16"/>
                <w:szCs w:val="18"/>
              </w:rPr>
              <w:t>Směrnice Evropského parlamentu a Rady 2010/76/EU ze dne 24. listopadu 2010, kterou se mění směrnice 2006/48/ES a 2006/49/ES, pokud jde o kapitálové požadavky na obchodní portfolio a resekuritizace a o dohled nad zásadami odměňování.</w:t>
            </w:r>
          </w:p>
          <w:p w:rsidR="001272CF" w:rsidRPr="000F2F1E" w:rsidRDefault="001272CF" w:rsidP="002E5006">
            <w:pPr>
              <w:spacing w:before="60" w:after="60"/>
              <w:jc w:val="both"/>
              <w:rPr>
                <w:sz w:val="16"/>
                <w:szCs w:val="18"/>
              </w:rPr>
            </w:pPr>
            <w:r w:rsidRPr="000F2F1E">
              <w:rPr>
                <w:sz w:val="16"/>
                <w:szCs w:val="18"/>
              </w:rPr>
              <w:t>Směrnice Evropského parlamentu a Rady 2010/78/EU ze dne 24. listopadu 2010, kterou se mění směrnice 98/26/ES, 2002/87/ES, 2003/6/ES, 2003/41/ES, 2003/71/ES, 2004/39/ES, 2004/109/ES, 2005/60/ES, 2006/48/ES, 2006/49/ES a 2009/65/ES s ohledem na pravomoci Evropského orgánu dohledu (Evropského orgánu pro bankovnictví), Evropského orgánu dohledu (Evropského orgánu pro pojišťovnictví a zaměstnanecké penzijní pojištění) a Evropského orgánu dohledu (Evropského orgánu pro cenné papíry a trhy).</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b/>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bCs/>
                <w:sz w:val="18"/>
                <w:szCs w:val="18"/>
              </w:rPr>
            </w:pPr>
            <w:r w:rsidRPr="000F2F1E">
              <w:rPr>
                <w:bCs/>
                <w:sz w:val="18"/>
                <w:szCs w:val="18"/>
              </w:rPr>
              <w:t xml:space="preserve">87/1995 ve znění 120/2007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použitelný předpis Evropské unie</w:t>
            </w:r>
            <w:r w:rsidRPr="000F2F1E">
              <w:rPr>
                <w:sz w:val="18"/>
                <w:szCs w:val="18"/>
                <w:vertAlign w:val="superscript"/>
              </w:rPr>
              <w:t>38)</w:t>
            </w:r>
            <w:r w:rsidRPr="000F2F1E">
              <w:rPr>
                <w:sz w:val="18"/>
                <w:szCs w:val="18"/>
              </w:rPr>
              <w:t xml:space="preserve"> a upravuje některé vztahy související se vznikem, podnikáním a zánikem spořitelních a úvěrních družstev (dále jen "družstevní záložna"). Tento zákon rovněž upravuje dohled nad družstevními záložnami, který vykonává Česká národní banka, a pojištění pohledávek z vkladů v družstevních záložnách.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2001/24/ES ze dne 4. dubna 2001 o </w:t>
            </w:r>
            <w:r w:rsidRPr="000F2F1E">
              <w:rPr>
                <w:sz w:val="16"/>
                <w:szCs w:val="18"/>
              </w:rPr>
              <w:lastRenderedPageBreak/>
              <w:t xml:space="preserve">reorganizaci a likvidaci úvěrových institucí.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2004/109/ES ze dne 15. prosince 2004 o harmonizaci požadavků na průhlednost týkajících se informací o emitentech, jejichž cenné papíry jsou přijaty k obchodování na regulovaném trhu, a o změně směrnice 2001/34/ES.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2009/111/ES ze dne 16. září 2009, kterou se mění směrnice 2006/48/ES, 2006/49/ES a 2007/64/ES, pokud jde o banky přidružené k ústředním institucím, některé položky kapitálu, velkou angažovanost, režimy dohledu a krizové řízení.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2010/76/EU ze dne 24. listopadu 2010, kterou se mění směrnice 2006/48/ES a 2006/49/ES, pokud jde o kapitálové požadavky na obchodní portfolio a resekuritizace a o dohled nad zásadami odměňování. </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 xml:space="preserve">38) </w:t>
            </w:r>
            <w:r w:rsidRPr="000F2F1E">
              <w:rPr>
                <w:sz w:val="16"/>
                <w:szCs w:val="18"/>
              </w:rPr>
              <w:t>Nařízení Evropského parlamentu a Rady (EU) č. 575/2013 ze dne 26. června 2013 o obezřetnostních požadavcích na úvěrové instituce a investiční podniky a o změně nařízení (EU) č. 648/2012.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bCs/>
                <w:sz w:val="18"/>
                <w:szCs w:val="18"/>
              </w:rPr>
            </w:pPr>
            <w:r w:rsidRPr="000F2F1E">
              <w:rPr>
                <w:bCs/>
                <w:sz w:val="18"/>
                <w:szCs w:val="18"/>
              </w:rPr>
              <w:t>256/2004 ve znění 230/2008</w:t>
            </w:r>
            <w:r>
              <w:rPr>
                <w:bCs/>
                <w:sz w:val="18"/>
                <w:szCs w:val="18"/>
              </w:rPr>
              <w:t xml:space="preserve"> </w:t>
            </w:r>
            <w:r w:rsidRPr="000F2F1E">
              <w:rPr>
                <w:bCs/>
                <w:sz w:val="18"/>
                <w:szCs w:val="18"/>
              </w:rPr>
              <w:t>160/2010</w:t>
            </w:r>
            <w:r>
              <w:rPr>
                <w:bCs/>
                <w:sz w:val="18"/>
                <w:szCs w:val="18"/>
              </w:rPr>
              <w:t xml:space="preserve"> </w:t>
            </w:r>
            <w:r w:rsidRPr="000F2F1E">
              <w:rPr>
                <w:bCs/>
                <w:sz w:val="18"/>
                <w:szCs w:val="18"/>
              </w:rPr>
              <w:t>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použitelné předpisy Evropské unie</w:t>
            </w:r>
            <w:r w:rsidRPr="000F2F1E">
              <w:rPr>
                <w:sz w:val="18"/>
                <w:szCs w:val="18"/>
                <w:vertAlign w:val="superscript"/>
              </w:rPr>
              <w:t>2)</w:t>
            </w:r>
            <w:r w:rsidRPr="000F2F1E">
              <w:rPr>
                <w:sz w:val="18"/>
                <w:szCs w:val="18"/>
              </w:rPr>
              <w:t xml:space="preserve"> a upravuje poskytování služeb v oblasti kapitálového trhu, ochranu kapitálového trhu a investorů a veřejnou nabídku investičních cenných papírů.</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pStyle w:val="Zpat"/>
              <w:spacing w:before="60" w:after="60"/>
              <w:jc w:val="both"/>
              <w:rPr>
                <w:sz w:val="18"/>
                <w:szCs w:val="18"/>
              </w:rPr>
            </w:pPr>
            <w:r w:rsidRPr="000F2F1E">
              <w:rPr>
                <w:sz w:val="18"/>
                <w:szCs w:val="18"/>
              </w:rPr>
              <w:t>Článek 30 se vztahuje na místní podniky.</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Článek 1 se vztahuje na podniky uvedené v čl. 4 odst. 1 bodu 2 písm. c)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Článek 34 a hlava VII kapitola 3 se vztahují na finanční holdingové společnosti, smíšené finanční holdingové společnosti a holdingové </w:t>
            </w:r>
            <w:r w:rsidRPr="000F2F1E">
              <w:rPr>
                <w:sz w:val="18"/>
                <w:szCs w:val="18"/>
              </w:rPr>
              <w:lastRenderedPageBreak/>
              <w:t>společnosti se smíšenou činností se skutečným sídlem v Unii.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Čl. 2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Tato směrnice se nevztahuje na:</w:t>
            </w:r>
          </w:p>
          <w:p w:rsidR="001272CF" w:rsidRPr="000F2F1E" w:rsidRDefault="001272CF" w:rsidP="002E5006">
            <w:pPr>
              <w:spacing w:before="60" w:after="60"/>
              <w:jc w:val="both"/>
              <w:rPr>
                <w:sz w:val="18"/>
                <w:szCs w:val="18"/>
              </w:rPr>
            </w:pPr>
            <w:r w:rsidRPr="000F2F1E">
              <w:rPr>
                <w:sz w:val="18"/>
                <w:szCs w:val="18"/>
              </w:rPr>
              <w:t>1) přístup k činnosti investičních podniků, pokud je upraven směrnicí 2004/39/ES;</w:t>
            </w:r>
          </w:p>
          <w:p w:rsidR="001272CF" w:rsidRPr="000F2F1E" w:rsidRDefault="001272CF" w:rsidP="002E5006">
            <w:pPr>
              <w:spacing w:before="60" w:after="60"/>
              <w:jc w:val="both"/>
              <w:rPr>
                <w:sz w:val="18"/>
                <w:szCs w:val="18"/>
              </w:rPr>
            </w:pPr>
            <w:r w:rsidRPr="000F2F1E">
              <w:rPr>
                <w:sz w:val="18"/>
                <w:szCs w:val="18"/>
              </w:rPr>
              <w:t>2) centrální banky;</w:t>
            </w:r>
          </w:p>
          <w:p w:rsidR="001272CF" w:rsidRPr="000F2F1E" w:rsidRDefault="001272CF" w:rsidP="002E5006">
            <w:pPr>
              <w:spacing w:before="60" w:after="60"/>
              <w:jc w:val="both"/>
              <w:rPr>
                <w:sz w:val="18"/>
                <w:szCs w:val="18"/>
              </w:rPr>
            </w:pPr>
            <w:r w:rsidRPr="000F2F1E">
              <w:rPr>
                <w:sz w:val="18"/>
                <w:szCs w:val="18"/>
              </w:rPr>
              <w:t>3) žirové instituce poštovních úřadů;</w:t>
            </w:r>
          </w:p>
          <w:p w:rsidR="001272CF" w:rsidRPr="000F2F1E" w:rsidRDefault="001272CF" w:rsidP="002E5006">
            <w:pPr>
              <w:spacing w:before="60" w:after="60"/>
              <w:jc w:val="both"/>
              <w:rPr>
                <w:sz w:val="18"/>
                <w:szCs w:val="18"/>
              </w:rPr>
            </w:pPr>
            <w:r w:rsidRPr="000F2F1E">
              <w:rPr>
                <w:sz w:val="18"/>
                <w:szCs w:val="18"/>
              </w:rPr>
              <w:t>4) v Belgii: na činnost „Institut de Réescompte et de Garantie/ Herdiscontering- en Waarborginstituut“;</w:t>
            </w:r>
          </w:p>
          <w:p w:rsidR="001272CF" w:rsidRPr="000F2F1E" w:rsidRDefault="001272CF" w:rsidP="002E5006">
            <w:pPr>
              <w:spacing w:before="60" w:after="60"/>
              <w:jc w:val="both"/>
              <w:rPr>
                <w:sz w:val="18"/>
                <w:szCs w:val="18"/>
              </w:rPr>
            </w:pPr>
            <w:r w:rsidRPr="000F2F1E">
              <w:rPr>
                <w:sz w:val="18"/>
                <w:szCs w:val="18"/>
              </w:rPr>
              <w:t>5) v Dánsku: na činnost „Eksport Kredit Fonden“, „Eksport Kredit Fonden A/S“, „Danmarks Skibskredit A/S“ a „KommuneKredit“;</w:t>
            </w:r>
          </w:p>
          <w:p w:rsidR="001272CF" w:rsidRPr="000F2F1E" w:rsidRDefault="001272CF" w:rsidP="002E5006">
            <w:pPr>
              <w:spacing w:before="60" w:after="60"/>
              <w:jc w:val="both"/>
              <w:rPr>
                <w:sz w:val="18"/>
                <w:szCs w:val="18"/>
              </w:rPr>
            </w:pPr>
            <w:r w:rsidRPr="000F2F1E">
              <w:rPr>
                <w:sz w:val="18"/>
                <w:szCs w:val="18"/>
              </w:rPr>
              <w:t>6) v Německu: na činnost „Kreditanstalt für Wiederaufbau“, podniků uznávaných na základě „Wohnungsgemeinnützigkeitsgesetz“ (zákona o neziskovém užívání bytů) za orgány státní bytové politiky, které se nezabývají především bankovními operacemi, a podniků uznávaných podle uvedeného zákona za neziskové bytové podniky;</w:t>
            </w:r>
          </w:p>
          <w:p w:rsidR="001272CF" w:rsidRPr="000F2F1E" w:rsidRDefault="001272CF" w:rsidP="002E5006">
            <w:pPr>
              <w:spacing w:before="60" w:after="60"/>
              <w:jc w:val="both"/>
              <w:rPr>
                <w:sz w:val="18"/>
                <w:szCs w:val="18"/>
              </w:rPr>
            </w:pPr>
            <w:r w:rsidRPr="000F2F1E">
              <w:rPr>
                <w:sz w:val="18"/>
                <w:szCs w:val="18"/>
              </w:rPr>
              <w:t>7) v Estonsku na činnost „hoiu-laenuühistud“, tedy podniků, které jsou podle „hoiu-laenuühistu seadus“ uznávány za družstevní podniky;</w:t>
            </w:r>
          </w:p>
          <w:p w:rsidR="001272CF" w:rsidRPr="000F2F1E" w:rsidRDefault="001272CF" w:rsidP="002E5006">
            <w:pPr>
              <w:spacing w:before="60" w:after="60"/>
              <w:jc w:val="both"/>
              <w:rPr>
                <w:sz w:val="18"/>
                <w:szCs w:val="18"/>
              </w:rPr>
            </w:pPr>
            <w:r w:rsidRPr="000F2F1E">
              <w:rPr>
                <w:sz w:val="18"/>
                <w:szCs w:val="18"/>
              </w:rPr>
              <w:t>8) v Irsku: na činnost úvěrových sdružení a dobročinných společností („credit unions“ a „friendly societies“);</w:t>
            </w:r>
          </w:p>
          <w:p w:rsidR="001272CF" w:rsidRPr="000F2F1E" w:rsidRDefault="001272CF" w:rsidP="002E5006">
            <w:pPr>
              <w:spacing w:before="60" w:after="60"/>
              <w:jc w:val="both"/>
              <w:rPr>
                <w:sz w:val="18"/>
                <w:szCs w:val="18"/>
              </w:rPr>
            </w:pPr>
            <w:r w:rsidRPr="000F2F1E">
              <w:rPr>
                <w:sz w:val="18"/>
                <w:szCs w:val="18"/>
              </w:rPr>
              <w:t>9) v Řecku: na činnost „Ταμείο Παρακαταθηκών και Δανείων“ (Tamio Parakatathikon kai Danion);</w:t>
            </w:r>
          </w:p>
          <w:p w:rsidR="001272CF" w:rsidRPr="000F2F1E" w:rsidRDefault="001272CF" w:rsidP="002E5006">
            <w:pPr>
              <w:spacing w:before="60" w:after="60"/>
              <w:jc w:val="both"/>
              <w:rPr>
                <w:sz w:val="18"/>
                <w:szCs w:val="18"/>
              </w:rPr>
            </w:pPr>
            <w:r w:rsidRPr="000F2F1E">
              <w:rPr>
                <w:sz w:val="18"/>
                <w:szCs w:val="18"/>
              </w:rPr>
              <w:t>10) ve Španělsku:na činnost „Instituto de Crédito Oficial“;</w:t>
            </w:r>
          </w:p>
          <w:p w:rsidR="001272CF" w:rsidRPr="000F2F1E" w:rsidRDefault="001272CF" w:rsidP="002E5006">
            <w:pPr>
              <w:spacing w:before="60" w:after="60"/>
              <w:jc w:val="both"/>
              <w:rPr>
                <w:sz w:val="18"/>
                <w:szCs w:val="18"/>
              </w:rPr>
            </w:pPr>
            <w:r w:rsidRPr="000F2F1E">
              <w:rPr>
                <w:sz w:val="18"/>
                <w:szCs w:val="18"/>
              </w:rPr>
              <w:t>11) ve Francii: na činnost „Caisse des dépôts et consignations“;</w:t>
            </w:r>
          </w:p>
          <w:p w:rsidR="001272CF" w:rsidRPr="000F2F1E" w:rsidRDefault="001272CF" w:rsidP="002E5006">
            <w:pPr>
              <w:spacing w:before="60" w:after="60"/>
              <w:jc w:val="both"/>
              <w:rPr>
                <w:sz w:val="18"/>
                <w:szCs w:val="18"/>
              </w:rPr>
            </w:pPr>
            <w:r w:rsidRPr="000F2F1E">
              <w:rPr>
                <w:sz w:val="18"/>
                <w:szCs w:val="18"/>
              </w:rPr>
              <w:t>12) v Itálii: na činnost „Cassa depositi e prestiti“;</w:t>
            </w:r>
          </w:p>
          <w:p w:rsidR="001272CF" w:rsidRPr="000F2F1E" w:rsidRDefault="001272CF" w:rsidP="002E5006">
            <w:pPr>
              <w:spacing w:before="60" w:after="60"/>
              <w:jc w:val="both"/>
              <w:rPr>
                <w:sz w:val="18"/>
                <w:szCs w:val="18"/>
              </w:rPr>
            </w:pPr>
            <w:r w:rsidRPr="000F2F1E">
              <w:rPr>
                <w:sz w:val="18"/>
                <w:szCs w:val="18"/>
              </w:rPr>
              <w:t>13) v Lotyšsku: na činnost „krājaizdevu sabiedrības“, to znamená podniků, které jsou podle „krājaizdevu sabiedrību likums“ uznávány za družstevní podniky, jež poskytují finanční služby jen svým společníkům;</w:t>
            </w:r>
          </w:p>
          <w:p w:rsidR="001272CF" w:rsidRPr="000F2F1E" w:rsidRDefault="001272CF" w:rsidP="002E5006">
            <w:pPr>
              <w:spacing w:before="60" w:after="60"/>
              <w:jc w:val="both"/>
              <w:rPr>
                <w:sz w:val="18"/>
                <w:szCs w:val="18"/>
              </w:rPr>
            </w:pPr>
            <w:r w:rsidRPr="000F2F1E">
              <w:rPr>
                <w:sz w:val="18"/>
                <w:szCs w:val="18"/>
              </w:rPr>
              <w:t>14) v Litvě: na činnost „kredito unijos“ kromě „Centrinė kredito unija“;</w:t>
            </w:r>
          </w:p>
          <w:p w:rsidR="001272CF" w:rsidRPr="000F2F1E" w:rsidRDefault="001272CF" w:rsidP="002E5006">
            <w:pPr>
              <w:spacing w:before="60" w:after="60"/>
              <w:jc w:val="both"/>
              <w:rPr>
                <w:sz w:val="18"/>
                <w:szCs w:val="18"/>
              </w:rPr>
            </w:pPr>
            <w:r w:rsidRPr="000F2F1E">
              <w:rPr>
                <w:sz w:val="18"/>
                <w:szCs w:val="18"/>
              </w:rPr>
              <w:t>15) v Maďarsku: na činnost „MFB Magyar Fejlesztési Bank Zártkörűen Működő Részvénytársaság“ a „Magyar Export- Import Bank Zártkörűen Működő Részvénytársaság“;</w:t>
            </w:r>
          </w:p>
          <w:p w:rsidR="001272CF" w:rsidRPr="000F2F1E" w:rsidRDefault="001272CF" w:rsidP="002E5006">
            <w:pPr>
              <w:spacing w:before="60" w:after="60"/>
              <w:jc w:val="both"/>
              <w:rPr>
                <w:sz w:val="18"/>
                <w:szCs w:val="18"/>
              </w:rPr>
            </w:pPr>
            <w:r w:rsidRPr="000F2F1E">
              <w:rPr>
                <w:sz w:val="18"/>
                <w:szCs w:val="18"/>
              </w:rPr>
              <w:t xml:space="preserve">16) v Nizozemsku: na činnost „Nederlandse Investeringsbank voor Ontwikkelingslanden NV“, „NV Noordelijke </w:t>
            </w:r>
            <w:r w:rsidRPr="000F2F1E">
              <w:rPr>
                <w:sz w:val="18"/>
                <w:szCs w:val="18"/>
              </w:rPr>
              <w:lastRenderedPageBreak/>
              <w:t>Ontwikkelingsmaatschappij“, „NV Industriebank Limburgs Instituut voor Ontwikkeling en Financiering“ a „Overijsselse Ontwikkelingsmaatschappij NV“;</w:t>
            </w:r>
          </w:p>
          <w:p w:rsidR="001272CF" w:rsidRPr="000F2F1E" w:rsidRDefault="001272CF" w:rsidP="002E5006">
            <w:pPr>
              <w:spacing w:before="60" w:after="60"/>
              <w:jc w:val="both"/>
              <w:rPr>
                <w:sz w:val="18"/>
                <w:szCs w:val="18"/>
              </w:rPr>
            </w:pPr>
            <w:r w:rsidRPr="000F2F1E">
              <w:rPr>
                <w:sz w:val="18"/>
                <w:szCs w:val="18"/>
              </w:rPr>
              <w:t>17) v Rakousku: na činnost podniků uznávaných za stavební sdružení ve veřejném zájmu a „Österreichische Kontrollbank AG“;</w:t>
            </w:r>
          </w:p>
          <w:p w:rsidR="001272CF" w:rsidRPr="000F2F1E" w:rsidRDefault="001272CF" w:rsidP="002E5006">
            <w:pPr>
              <w:spacing w:before="60" w:after="60"/>
              <w:jc w:val="both"/>
              <w:rPr>
                <w:sz w:val="18"/>
                <w:szCs w:val="18"/>
              </w:rPr>
            </w:pPr>
            <w:r w:rsidRPr="000F2F1E">
              <w:rPr>
                <w:sz w:val="18"/>
                <w:szCs w:val="18"/>
              </w:rPr>
              <w:t>18) v Polsku: na činnost „Spółdzielcze Kasy Oszczędnościowo – Kredytowe“ a „Bank Gospodarstwa Krajowego“;</w:t>
            </w:r>
          </w:p>
          <w:p w:rsidR="001272CF" w:rsidRPr="000F2F1E" w:rsidRDefault="001272CF" w:rsidP="002E5006">
            <w:pPr>
              <w:spacing w:before="60" w:after="60"/>
              <w:jc w:val="both"/>
              <w:rPr>
                <w:sz w:val="18"/>
                <w:szCs w:val="18"/>
              </w:rPr>
            </w:pPr>
            <w:r w:rsidRPr="000F2F1E">
              <w:rPr>
                <w:sz w:val="18"/>
                <w:szCs w:val="18"/>
              </w:rPr>
              <w:t>19) v Portugalsku: na činnost „Caixas Económicas“ existujících k 1. lednu 1986, s výjimkou těch, které mají formu akciových společností, a s výjimkou „Caixa Económica Montepio Geral“;</w:t>
            </w:r>
          </w:p>
          <w:p w:rsidR="001272CF" w:rsidRPr="000F2F1E" w:rsidRDefault="001272CF" w:rsidP="002E5006">
            <w:pPr>
              <w:spacing w:before="60" w:after="60"/>
              <w:jc w:val="both"/>
              <w:rPr>
                <w:sz w:val="18"/>
                <w:szCs w:val="18"/>
              </w:rPr>
            </w:pPr>
            <w:r w:rsidRPr="000F2F1E">
              <w:rPr>
                <w:sz w:val="18"/>
                <w:szCs w:val="18"/>
              </w:rPr>
              <w:t>20) ve Slovinsku: na činnost „SID-Slovenska izvozna in razvojna banka, d. d. Ljubljana“;</w:t>
            </w:r>
          </w:p>
          <w:p w:rsidR="001272CF" w:rsidRPr="000F2F1E" w:rsidRDefault="001272CF" w:rsidP="002E5006">
            <w:pPr>
              <w:spacing w:before="60" w:after="60"/>
              <w:jc w:val="both"/>
              <w:rPr>
                <w:sz w:val="18"/>
                <w:szCs w:val="18"/>
              </w:rPr>
            </w:pPr>
            <w:r w:rsidRPr="000F2F1E">
              <w:rPr>
                <w:sz w:val="18"/>
                <w:szCs w:val="18"/>
              </w:rPr>
              <w:t>21) ve Finsku: na činnost „Teollisen yhteistyön rahasto Oy/Fonden för industriellt samarbete AB“ a „Finnvera Oyj/ Finnvera Abp“;</w:t>
            </w:r>
          </w:p>
          <w:p w:rsidR="001272CF" w:rsidRPr="000F2F1E" w:rsidRDefault="001272CF" w:rsidP="002E5006">
            <w:pPr>
              <w:spacing w:before="60" w:after="60"/>
              <w:jc w:val="both"/>
              <w:rPr>
                <w:sz w:val="18"/>
                <w:szCs w:val="18"/>
              </w:rPr>
            </w:pPr>
            <w:r w:rsidRPr="000F2F1E">
              <w:rPr>
                <w:sz w:val="18"/>
                <w:szCs w:val="18"/>
              </w:rPr>
              <w:t>22) ve Švédsku: na činnost „Svenska Skeppshypotekskassan“;</w:t>
            </w:r>
          </w:p>
          <w:p w:rsidR="001272CF" w:rsidRPr="000F2F1E" w:rsidRDefault="001272CF" w:rsidP="002E5006">
            <w:pPr>
              <w:spacing w:before="60" w:after="60"/>
              <w:jc w:val="both"/>
              <w:rPr>
                <w:sz w:val="18"/>
                <w:szCs w:val="18"/>
              </w:rPr>
            </w:pPr>
            <w:r w:rsidRPr="000F2F1E">
              <w:rPr>
                <w:sz w:val="18"/>
                <w:szCs w:val="18"/>
              </w:rPr>
              <w:t>23) ve Spojeném království: na činnost „National Savings Bank“, „Commonwealth Development Finance Company Ltd“, „Agricultural Mortgage Corporation Ltd“, „Scottish Agricultural Securities Corporation Ltd“, na činnost zmocněnců Koruny pro zámořské vlády a správní orgány („Crown Agents for overseas governments and administrations“), úvěrových sdružení („credit unions“) a obecních bank („municipal banks“);</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2 odst.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Subjekty uvedené v tomto článku odst. 5 bodu 1 a bodech 3 až 23 se pro účely článku 34 a hlavy VII kapitoly 3 považují za finanční instituce.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této směrnice se rozumí:</w:t>
            </w:r>
          </w:p>
          <w:p w:rsidR="001272CF" w:rsidRPr="000F2F1E" w:rsidRDefault="001272CF" w:rsidP="002E5006">
            <w:pPr>
              <w:spacing w:before="60" w:after="60"/>
              <w:jc w:val="both"/>
              <w:rPr>
                <w:sz w:val="18"/>
                <w:szCs w:val="18"/>
              </w:rPr>
            </w:pPr>
            <w:r w:rsidRPr="000F2F1E">
              <w:rPr>
                <w:sz w:val="18"/>
                <w:szCs w:val="18"/>
              </w:rPr>
              <w:t>1) „úvěrovou institucí“ úvěrová instituce ve smyslu čl. 4 odst. 1 bodu 1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17a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Institucí se pro účely tohoto zákona rozumí úvěrová instituce podle čl. 4 odst. 1 bodu 1 a investiční podnik podle čl. 4 odst. 1 bodu 2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a) úvěrovou institucí úvěrová instituce podle čl. 4 odst. 1 bodu 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c)</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c) institucí úvěrová instituce podle čl. 4 odst. 1 bodu 1 a investiční podnik podle čl. 4 odst. 1 bodu 2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 „investičními podniky“ investiční podniky ve smyslu čl. 4 odst. 1 bodu 2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17a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Institucí se pro účely tohoto zákona rozumí úvěrová instituce podle čl. 4 odst. 1 bodu 1 a investiční podnik podle čl. 4 odst. 1 bodu 2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c) institucí úvěrová instituce podle čl. 4 odst. 1 bodu 1 a investiční podnik podle čl. 4 odst. 1 bodu 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za)</w:t>
            </w:r>
          </w:p>
        </w:tc>
        <w:tc>
          <w:tcPr>
            <w:tcW w:w="5387" w:type="dxa"/>
            <w:gridSpan w:val="4"/>
            <w:tcBorders>
              <w:top w:val="nil"/>
              <w:left w:val="single" w:sz="4" w:space="0" w:color="auto"/>
              <w:bottom w:val="single" w:sz="4" w:space="0" w:color="auto"/>
              <w:right w:val="single" w:sz="4" w:space="0" w:color="auto"/>
            </w:tcBorders>
          </w:tcPr>
          <w:p w:rsidR="001272CF" w:rsidRPr="002214DC" w:rsidRDefault="001272CF" w:rsidP="002E5006">
            <w:pPr>
              <w:spacing w:before="60" w:after="60"/>
              <w:jc w:val="both"/>
              <w:rPr>
                <w:sz w:val="18"/>
                <w:szCs w:val="18"/>
              </w:rPr>
            </w:pPr>
            <w:r w:rsidRPr="002214DC">
              <w:rPr>
                <w:sz w:val="18"/>
                <w:szCs w:val="18"/>
              </w:rPr>
              <w:t>Pro účely tohoto zákona se rozumí</w:t>
            </w:r>
          </w:p>
          <w:p w:rsidR="001272CF" w:rsidRPr="000F2F1E" w:rsidRDefault="001272CF" w:rsidP="002E5006">
            <w:pPr>
              <w:spacing w:before="60" w:after="60"/>
              <w:jc w:val="both"/>
              <w:rPr>
                <w:sz w:val="18"/>
                <w:szCs w:val="18"/>
              </w:rPr>
            </w:pPr>
            <w:r w:rsidRPr="008E3B9C">
              <w:rPr>
                <w:sz w:val="18"/>
                <w:szCs w:val="18"/>
              </w:rPr>
              <w:t>za) institucí se pro účely tohoto zákona</w:t>
            </w:r>
            <w:r w:rsidRPr="000F2F1E">
              <w:rPr>
                <w:sz w:val="18"/>
                <w:szCs w:val="18"/>
              </w:rPr>
              <w:t xml:space="preserve"> rozumí úvěrová instituce podle čl. 4 odst. 1 bodu 1 a investiční podnik podle čl. 4 odst. 1 bodu 2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 „institucí“ instituce ve smyslu čl. 4 odst. 1 bodu 3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17a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Institucí se pro účely tohoto zákona rozumí úvěrová instituce podle čl. 4 odst. 1 bodu 1 a investiční podnik podle čl. 4 odst. 1 bodu 2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c) institucí úvěrová instituce podle čl. 4 odst. 1 bodu 1 a investiční podnik podle čl. 4 odst. 1 bodu 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za)</w:t>
            </w:r>
          </w:p>
          <w:p w:rsidR="001272CF" w:rsidRPr="000F2F1E" w:rsidRDefault="001272CF" w:rsidP="002E5006">
            <w:pPr>
              <w:spacing w:before="60" w:after="60"/>
              <w:jc w:val="both"/>
              <w:rPr>
                <w:sz w:val="18"/>
                <w:szCs w:val="18"/>
              </w:rPr>
            </w:pPr>
            <w:r w:rsidRPr="000F2F1E">
              <w:rPr>
                <w:sz w:val="18"/>
                <w:szCs w:val="18"/>
              </w:rPr>
              <w:br/>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za) institucí se pro účely tohoto zákona rozumí úvěrová instituce podle čl. 4 odst. 1 bodu 1 a investiční podnik podle čl. 4 odst. 1 bodu 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e)</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2214DC">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e) institucí instituce podle článku 4 odst. 1 bodu 3 nařízení,</w:t>
            </w:r>
          </w:p>
        </w:tc>
        <w:tc>
          <w:tcPr>
            <w:tcW w:w="895" w:type="dxa"/>
            <w:tcBorders>
              <w:top w:val="nil"/>
              <w:left w:val="single" w:sz="4" w:space="0" w:color="auto"/>
              <w:bottom w:val="single" w:sz="4" w:space="0" w:color="auto"/>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4) „místním podnikem“ místní podnik ve smyslu čl. 4 odst. 1 bodu 4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 „pojišťovnou“ pojišťovna ve smyslu čl. 4 odst. 1 bodu 5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6) „zajišťovnou“ zajišťovna ve smyslu čl. 4 odst. 1 bodu 6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7) „vedoucím orgánem“ orgán nebo orgány instituce, jmenované podle </w:t>
            </w:r>
            <w:r w:rsidRPr="000F2F1E">
              <w:rPr>
                <w:sz w:val="18"/>
                <w:szCs w:val="18"/>
              </w:rPr>
              <w:lastRenderedPageBreak/>
              <w:t>vnitrostátních právních předpisů, které jsou oprávněny stanovovat strategii, cíle a celkové směřování instituce a které kontrolují a sledují rozhodování osob ve vedení; jejich členy jsou osoby, které skutečně řídí činnost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w:t>
            </w:r>
            <w:r w:rsidRPr="000F2F1E">
              <w:rPr>
                <w:sz w:val="18"/>
                <w:szCs w:val="18"/>
              </w:rPr>
              <w:lastRenderedPageBreak/>
              <w:t>ve znění 135/2014</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4 odst. 5 </w:t>
            </w:r>
            <w:r w:rsidRPr="000F2F1E">
              <w:rPr>
                <w:sz w:val="18"/>
                <w:szCs w:val="18"/>
              </w:rPr>
              <w:lastRenderedPageBreak/>
              <w:t>písm. e)</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lastRenderedPageBreak/>
              <w:t>e) důvěryhodnost, odborná způsobilost a zkušenost členů statutárního orgánu, členů správní rady a členů dozorčí rady a splnění dalších požadavků na orgány banky a jejich členy podle § 8,</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Default="001272CF" w:rsidP="002E5006">
            <w:pPr>
              <w:jc w:val="both"/>
              <w:rPr>
                <w:sz w:val="18"/>
                <w:szCs w:val="18"/>
              </w:rPr>
            </w:pPr>
            <w:r w:rsidRPr="000F2F1E">
              <w:rPr>
                <w:sz w:val="18"/>
                <w:szCs w:val="18"/>
              </w:rPr>
              <w:t xml:space="preserve">21/1992 ve znění </w:t>
            </w:r>
            <w:r>
              <w:rPr>
                <w:sz w:val="18"/>
                <w:szCs w:val="18"/>
              </w:rPr>
              <w:t>165/1998 126/2002</w:t>
            </w:r>
          </w:p>
          <w:p w:rsidR="001272CF" w:rsidRDefault="001272CF" w:rsidP="002E5006">
            <w:pPr>
              <w:jc w:val="both"/>
              <w:rPr>
                <w:sz w:val="18"/>
                <w:szCs w:val="18"/>
              </w:rPr>
            </w:pPr>
            <w:r w:rsidRPr="000F2F1E">
              <w:rPr>
                <w:sz w:val="18"/>
                <w:szCs w:val="18"/>
              </w:rPr>
              <w:t>257/2004 254/2012</w:t>
            </w:r>
          </w:p>
          <w:p w:rsidR="001272CF" w:rsidRDefault="001272CF" w:rsidP="002E5006">
            <w:pPr>
              <w:jc w:val="both"/>
              <w:rPr>
                <w:sz w:val="18"/>
                <w:szCs w:val="18"/>
              </w:rPr>
            </w:pPr>
            <w:r>
              <w:rPr>
                <w:sz w:val="18"/>
                <w:szCs w:val="18"/>
              </w:rPr>
              <w:t>135/2014</w:t>
            </w:r>
          </w:p>
          <w:p w:rsidR="001272CF" w:rsidRPr="000F2F1E" w:rsidRDefault="001272CF" w:rsidP="002E5006">
            <w:pPr>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lang w:eastAsia="ar-SA"/>
              </w:rPr>
            </w:pPr>
            <w:r w:rsidRPr="000F2F1E">
              <w:rPr>
                <w:bCs/>
                <w:sz w:val="18"/>
                <w:szCs w:val="18"/>
              </w:rPr>
              <w:t xml:space="preserve">§ 4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lang w:eastAsia="ar-SA"/>
              </w:rPr>
            </w:pPr>
            <w:r w:rsidRPr="000F2F1E">
              <w:rPr>
                <w:sz w:val="18"/>
                <w:szCs w:val="18"/>
              </w:rPr>
              <w:t>Česká národní banka je oprávněna vyžádat si opis z evidence Rejstříku trestů týkající se fyzických osob, které jsou zakladateli banky nebo jsou navrhovány na člena statutárního orgánu, člena správní rady nebo člena dozorčí rady banky. Osoba v minulosti pravomocně odsouzená pro trestný čin majetkové povahy nebo pro trestný čin, jehož skutková podstata souvisí s bankovními činnostmi, anebo pro úmyslný trestný čin spáchaný v souvislosti s podnikáním nesmí působit jako člen statutárního orgánu, člen správní rady nebo člen dozorčí rady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w:t>
            </w:r>
          </w:p>
          <w:p w:rsidR="001272CF" w:rsidRPr="000F2F1E" w:rsidRDefault="001272CF" w:rsidP="002E5006">
            <w:pPr>
              <w:spacing w:before="60" w:after="60"/>
              <w:jc w:val="both"/>
              <w:rPr>
                <w:sz w:val="18"/>
                <w:szCs w:val="18"/>
              </w:rPr>
            </w:pPr>
            <w:r w:rsidRPr="000F2F1E">
              <w:rPr>
                <w:sz w:val="18"/>
                <w:szCs w:val="18"/>
              </w:rPr>
              <w:t>a) člen jejího statutárního orgánu, člen její správní rady a člen její dozorčí rady byl osobou důvěryhodnou, dostatečně odborně způsobilou a zkušenou,</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statutárního orgánu, členů správní rady a členů dozorčí rady,</w:t>
            </w:r>
            <w:r w:rsidRPr="000F2F1E">
              <w:rPr>
                <w:b/>
                <w:sz w:val="18"/>
                <w:szCs w:val="18"/>
              </w:rPr>
              <w:t xml:space="preserve"> </w:t>
            </w:r>
            <w:r w:rsidRPr="000F2F1E">
              <w:rPr>
                <w:sz w:val="18"/>
                <w:szCs w:val="18"/>
              </w:rPr>
              <w:t>a</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statutárního orgánu, členů správní rady a členů dozorčí rady.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Člen statutárního orgánu, člen správní rady a člen dozorčí rady banky po celou dobu výkonu své funkce </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dostatečnou časovou kapacitu,</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to neovlivní dostatečnost časové kapacity pro plnění povinností v orgánu banky vzhledem k povaze, rozsahu a složitosti jejích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bance, která je významná vzhledem ke své velikosti, vnitřní organizaci, povaze, rozsahu a složitosti svých činností, nesmí současně zastávat funkce v orgánech jiných právnických osob většího rozsahu než</w:t>
            </w:r>
          </w:p>
          <w:p w:rsidR="001272CF" w:rsidRPr="000F2F1E" w:rsidRDefault="001272CF" w:rsidP="002E5006">
            <w:pPr>
              <w:spacing w:before="60" w:after="60"/>
              <w:jc w:val="both"/>
              <w:rPr>
                <w:sz w:val="18"/>
                <w:szCs w:val="18"/>
              </w:rPr>
            </w:pPr>
            <w:r w:rsidRPr="000F2F1E">
              <w:rPr>
                <w:sz w:val="18"/>
                <w:szCs w:val="18"/>
              </w:rPr>
              <w:t>1. výkon jedné funkce výkonného člena se dvěma funkcemi nevýkonného člena, nebo</w:t>
            </w:r>
          </w:p>
          <w:p w:rsidR="001272CF" w:rsidRPr="000F2F1E" w:rsidRDefault="001272CF" w:rsidP="002E5006">
            <w:pPr>
              <w:spacing w:before="60" w:after="60"/>
              <w:jc w:val="both"/>
              <w:rPr>
                <w:sz w:val="18"/>
                <w:szCs w:val="18"/>
              </w:rPr>
            </w:pPr>
            <w:r w:rsidRPr="000F2F1E">
              <w:rPr>
                <w:sz w:val="18"/>
                <w:szCs w:val="18"/>
              </w:rPr>
              <w:t>2. výkon čtyř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 základě odůvodněného návrhu banky povolit členovi statutárního orgánu, členovi správní rady nebo členovi dozorčí rady v bance, která je významná vzhledem ke své velikosti, vnitřní organizaci, povaze, rozsahu a složitosti svých činností, zastávat jednu další funkci nevýkonného člena v orgánu jiné právnické osoby, pokud to neovlivní řádné plnění povinností v orgánu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Default="001272CF" w:rsidP="002E5006">
            <w:pPr>
              <w:spacing w:before="60" w:after="60"/>
              <w:jc w:val="both"/>
              <w:rPr>
                <w:sz w:val="18"/>
                <w:szCs w:val="18"/>
              </w:rPr>
            </w:pPr>
            <w:r w:rsidRPr="000F2F1E">
              <w:rPr>
                <w:sz w:val="18"/>
                <w:szCs w:val="18"/>
              </w:rPr>
              <w:t>21/1992 ve znění</w:t>
            </w:r>
          </w:p>
          <w:p w:rsidR="001272CF" w:rsidRDefault="001272CF" w:rsidP="002E5006">
            <w:pPr>
              <w:spacing w:before="60" w:after="60"/>
              <w:jc w:val="both"/>
              <w:rPr>
                <w:sz w:val="18"/>
                <w:szCs w:val="18"/>
              </w:rPr>
            </w:pPr>
            <w:r>
              <w:rPr>
                <w:sz w:val="18"/>
                <w:szCs w:val="18"/>
              </w:rPr>
              <w:t xml:space="preserve">230/2009 </w:t>
            </w:r>
            <w:r w:rsidRPr="000F2F1E">
              <w:rPr>
                <w:sz w:val="18"/>
                <w:szCs w:val="18"/>
              </w:rPr>
              <w:t>303/2013</w:t>
            </w:r>
            <w:r>
              <w:rPr>
                <w:sz w:val="18"/>
                <w:szCs w:val="18"/>
              </w:rPr>
              <w:t xml:space="preserve">  135/2014</w:t>
            </w:r>
          </w:p>
          <w:p w:rsidR="001272CF" w:rsidRPr="000F2F1E" w:rsidRDefault="001272CF" w:rsidP="002E5006">
            <w:pPr>
              <w:spacing w:before="60" w:after="60"/>
              <w:jc w:val="both"/>
              <w:rPr>
                <w:sz w:val="18"/>
                <w:szCs w:val="18"/>
              </w:rPr>
            </w:pPr>
            <w:r w:rsidRPr="000F2F1E">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Působnost statutárního orgánu a správní rady nebo dozorčí rady musí být uvedena ve stanovách.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Členem statutárního orgánu, členem správní rady a členem dozorčí rady banky může být pouze fyzická osoba.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254/2012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Odstavec 1 se použije obdobně i na členy statutárního</w:t>
            </w:r>
            <w:r w:rsidRPr="000F2F1E">
              <w:rPr>
                <w:b/>
                <w:sz w:val="18"/>
                <w:szCs w:val="18"/>
              </w:rPr>
              <w:t xml:space="preserve"> </w:t>
            </w:r>
            <w:r w:rsidRPr="000F2F1E">
              <w:rPr>
                <w:sz w:val="18"/>
                <w:szCs w:val="18"/>
              </w:rPr>
              <w:t>orgánu zahraniční banky, která má na území České republiky zřízenu pobočku podle § 5, a pro osoby ve vedení této pobočky.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8d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používá informace týkající se politiky rozmanitosti v souladu s čl. 435 nařízení Evropského parlamentu a Rady (EU) č. 575/2013 ke srovnání politiky podporující rozmanitost výběru členů statutárního orgánu, členů správní rady a členů dozorčí rady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9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Banka je povinna ve stanovách upravit také</w:t>
            </w:r>
          </w:p>
          <w:p w:rsidR="001272CF" w:rsidRPr="000F2F1E" w:rsidRDefault="001272CF" w:rsidP="002E5006">
            <w:pPr>
              <w:widowControl w:val="0"/>
              <w:autoSpaceDE w:val="0"/>
              <w:autoSpaceDN w:val="0"/>
              <w:adjustRightInd w:val="0"/>
              <w:spacing w:before="60" w:after="60"/>
              <w:jc w:val="both"/>
              <w:rPr>
                <w:sz w:val="18"/>
                <w:szCs w:val="18"/>
              </w:rPr>
            </w:pPr>
            <w:r>
              <w:rPr>
                <w:sz w:val="18"/>
                <w:szCs w:val="18"/>
              </w:rPr>
              <w:t xml:space="preserve">b) </w:t>
            </w:r>
            <w:r w:rsidRPr="000F2F1E">
              <w:rPr>
                <w:sz w:val="18"/>
                <w:szCs w:val="18"/>
              </w:rPr>
              <w:t>pravomoc a odpovědnost členů statutárního orgánu, členů správní rady a členů dozorčí rady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165/1998 126/2002  377/2005 254/2012 303/2013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16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Banka je povinna informovat Českou národní banku</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o návrzích personálních změn ve statutárním orgánu, správní radě a dozorčí radě, včetně předložení podkladů nezbytných pro posouzení jejich odborné způsobilosti, důvěryhodnosti a zkušenosti,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19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Za osoby, které mají k bance zvláštní vztah, se pro účely tohoto zákona považují</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osoby blízké členům statutárního orgánu banky, členům správní rady a členům dozorčí rady banky, členům výboru pro audit, rizika, odměňování a jmenování a osobám ovládajícím banku;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20 odst. 9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žádosti vyhoví, pokud z hlediska možného vlivu na výkon činnosti banky jsou splněny tyto podmínky:</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osoby, které žádají o udělení souhlasu, jsou důvěryhodné,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osoby, které jsou navrhovány za členy statutárního orgánu, členy správní rady, členy dozorčí rady a osoby ve vrcholném vedení banky, které zastávají v bance výkonné funkce a jsou odpovědné vedení banky za její každodenní řízení, splňují bez zjevných pochybností podmínku důvěryhodnosti, odborné způsobilosti a zkušeností,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dostatečný objem, průhlednost původu a nezávadnost finančních zdrojů žadatele ve vztahu k vykonávaným a plánovaným činnostem v bance,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d) banka bude i nadále schopna plnit pravidla obezřetného podnikání na individuálním i konsolidovaném základě,</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struktura konsolidačního celku, do kterého má být banka zahrnuta, nebrání účinnému dohledu nad bankou, účinné výměně informací mezi Českou národní bankou a orgánem dohledu jiného členského státu, který vykonává dohled nad finančním trhem, nebo neznesnadňuje výkon působnosti jednotlivých orgánů dohledu nad tímto konsolidačním celkem a nad osobami zahrnutými do tohoto konsolidačního celku,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v souvislosti s navrhovaným nabytím nebo zvýšením kvalifikované účasti na bance nevznikají důvodné obavy, že by mohlo dojít k porušení zákona upravujícího opatření proti legalizaci výnosů z trestné činnosti a financování terorismu, nebo že už k takovému porušení došlo.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25c odst. 4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řídicí a kontrolní systém banky, podnikovou kulturu a způsobilost členů statutárního orgánu, členů správní rady a členů dozorčí rady banky vykonávat své povinnosti; při přezkumu a vyhodnocování může Česká národní banka požadovat po bance program jednání statutárního orgánu, správní rady a dozorčí rady a jejich výborů včetně souvisejících podkladových dokumentů a výsledků vnitřního a vnějšího hodnocení </w:t>
            </w:r>
            <w:r w:rsidRPr="000F2F1E">
              <w:rPr>
                <w:sz w:val="18"/>
                <w:szCs w:val="18"/>
              </w:rPr>
              <w:lastRenderedPageBreak/>
              <w:t xml:space="preserve">činnosti statutárního orgánu, správní rady a dozorčí rady.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 odst. 6 písm. a) bod 1 a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V případě zjištění nedostatku v činnosti osoby podléhající jejímu dohledu může Česká národní banka</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uložit, aby tato osoba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1. vyměnila člena statutárního orgánu, člena správní rady nebo člena dozorčí rady, osobu ve vedení pobočky zahraniční banky nebo jinou odpovědnou fyzickou osobu,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6. vyměnila svého auditora, jsou-li splněny podmínky pro jednostranné ukončení smluvního vztahu ze smlouvy o povinném auditu podle zákona upravujícího činnost auditorů,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 odst. 7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dočasně zakázat členu statutárního orgánu, správní rady nebo dozorčí rady banky nebo jiné odpovědné fyzické osobě výkon funkce v bance nebo výkon funkce v jiné bance nebo zahraniční bance, </w:t>
            </w:r>
          </w:p>
          <w:p w:rsidR="001272CF" w:rsidRPr="000F2F1E" w:rsidRDefault="001272CF" w:rsidP="002E5006">
            <w:pPr>
              <w:widowControl w:val="0"/>
              <w:autoSpaceDE w:val="0"/>
              <w:autoSpaceDN w:val="0"/>
              <w:adjustRightInd w:val="0"/>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w:t>
            </w:r>
            <w:r>
              <w:rPr>
                <w:sz w:val="18"/>
                <w:szCs w:val="18"/>
              </w:rPr>
              <w:t xml:space="preserve"> </w:t>
            </w:r>
            <w:r w:rsidRPr="000F2F1E">
              <w:rPr>
                <w:sz w:val="18"/>
                <w:szCs w:val="18"/>
              </w:rPr>
              <w:t>126/2002</w:t>
            </w:r>
            <w:r>
              <w:rPr>
                <w:sz w:val="18"/>
                <w:szCs w:val="18"/>
              </w:rPr>
              <w:t xml:space="preserve"> </w:t>
            </w:r>
            <w:r w:rsidRPr="000F2F1E">
              <w:rPr>
                <w:sz w:val="18"/>
                <w:szCs w:val="18"/>
              </w:rPr>
              <w:t>120/2007</w:t>
            </w:r>
            <w:r>
              <w:rPr>
                <w:sz w:val="18"/>
                <w:szCs w:val="18"/>
              </w:rPr>
              <w:t xml:space="preserve"> </w:t>
            </w:r>
            <w:r w:rsidRPr="000F2F1E">
              <w:rPr>
                <w:sz w:val="18"/>
                <w:szCs w:val="18"/>
              </w:rPr>
              <w:t xml:space="preserve">254/2012 </w:t>
            </w:r>
            <w:r>
              <w:rPr>
                <w:sz w:val="18"/>
                <w:szCs w:val="18"/>
              </w:rPr>
              <w:t xml:space="preserve"> </w:t>
            </w:r>
            <w:r w:rsidRPr="000F2F1E">
              <w:rPr>
                <w:sz w:val="18"/>
                <w:szCs w:val="18"/>
              </w:rPr>
              <w:t xml:space="preserve">303/2013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V případě, že člen statutárního orgánu, správní rady nebo dozorčí rady zjistí, že banka je nebo se stane platebně neschopnou nebo že bance vznikly nebo pravděpodobně vzniknou ztráty, které způsobily nebo mohou způsobit pokles celkového kapitálového poměru banky na individuálním základě pod minimální úroveň celkového kapitálového poměru podle čl. 92 odst. 1 písm. c) nařízení Evropského parlamentu a Rady (EU) č. 575/2013, informuje o tom neprodleně Českou národní banku.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jsou povinny zajistit, aby jejich statutárním orgánem, členem jejich statutárního orgánu, členem správní rady nebo členem dozorčí rady byla osoba důvěryhodná, dostatečně odborně způsobilá a zkušená pro výkon své funkce a pro zajištění požadavků vyplývajících pro finanční holdingovou osobu a smíšenou finanční holdingovou osobu z tohoto </w:t>
            </w:r>
            <w:r w:rsidRPr="000F2F1E">
              <w:rPr>
                <w:sz w:val="18"/>
                <w:szCs w:val="18"/>
              </w:rPr>
              <w:lastRenderedPageBreak/>
              <w:t xml:space="preserve">zákona. Podrobnější požadavky stanoví Česká národní banka 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w:t>
            </w:r>
            <w:r>
              <w:rPr>
                <w:sz w:val="18"/>
                <w:szCs w:val="18"/>
              </w:rPr>
              <w:t xml:space="preserve"> </w:t>
            </w:r>
            <w:r w:rsidRPr="000F2F1E">
              <w:rPr>
                <w:sz w:val="18"/>
                <w:szCs w:val="18"/>
              </w:rPr>
              <w:t>120/2007</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Finanční holdingová osoba a smíšená finanční holdingová osoba předem informuje Českou národní banku o navrhovaných změnách osob ve vedení a zároveň jí předloží podklady prokazující důvěryhodnost, odbornou způsobilost a zkušenost navrhovaných osob. Osoba, která se nově stane finanční holdingovou osobou nebo smíšenou finanční holdingovou osobou, je povinna splnit tuto povinnost ohledně</w:t>
            </w:r>
            <w:r w:rsidRPr="000F2F1E">
              <w:t xml:space="preserve"> </w:t>
            </w:r>
            <w:r w:rsidRPr="000F2F1E">
              <w:rPr>
                <w:sz w:val="18"/>
                <w:szCs w:val="18"/>
              </w:rPr>
              <w:t>osob v jejím vedení do 2 měsíců ode dne, kdy se stane finanční holdingovou osobou nebo smíšenou finanční holdingovou osobou, jinak se má za to, že osoby ve vedení této finanční holdingové osoby nesplňují stanovené předpoklady. Dotčená fyzická osoba je povinna finanční holdingové osobě nebo smíšené finanční holdingové osobě poskytnout potřebné podklady a součinnost. Podklady prokazující důvěryhodnost a zkušenost osob ve vedení</w:t>
            </w:r>
            <w:r w:rsidRPr="000F2F1E">
              <w:t xml:space="preserve"> </w:t>
            </w:r>
            <w:r w:rsidRPr="000F2F1E">
              <w:rPr>
                <w:sz w:val="18"/>
                <w:szCs w:val="18"/>
              </w:rPr>
              <w:t>finanční holdingové osoby nebo smíšené finanční holdingové osoby upraví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w:t>
            </w:r>
            <w:r>
              <w:rPr>
                <w:sz w:val="18"/>
                <w:szCs w:val="18"/>
              </w:rPr>
              <w:t xml:space="preserve"> </w:t>
            </w:r>
            <w:r w:rsidRPr="000F2F1E">
              <w:rPr>
                <w:sz w:val="18"/>
                <w:szCs w:val="18"/>
              </w:rPr>
              <w:t>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může požadovat po finanční holdingové osobě nebo smíšené finanční holdingové osobě výměnu osoby ve vedení finanční holdingové osoby nebo smíšené finanční holdingové osoby, jestliže tato osoba není dostatečně zkušená nebo důvěryhodná.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36a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Člen statutárního orgánu, člen správní rady nebo člen dozorčí rady banky nebo fyzická osoba jako osoba ve vedení banky z jiného než členského státu se dopustí přestupku tím, že v rozporu s § 8 odst. 4 písm. c) současně zastává funkce ve větším než povoleném rozsahu.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36a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Člen statutárního orgánu, člen správní rady nebo člen dozorčí rady banky se dopustí přestupku tím, že neprodleně neinformuje Českou národní banku podle § 26b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36b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Pracovník banky, člen statutárního orgánu, člen správní rady nebo člen dozorčí rady banky se dopustí přestupku tím, že poruší povinnost zachovávat mlčenlivost podle § 39.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36d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smíšená finanční holdingová osoba nebo smíšená holdingová osoba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a) nezajistí, aby její statutární</w:t>
            </w:r>
            <w:r w:rsidRPr="000F2F1E">
              <w:rPr>
                <w:b/>
                <w:sz w:val="18"/>
                <w:szCs w:val="18"/>
              </w:rPr>
              <w:t xml:space="preserve"> </w:t>
            </w:r>
            <w:r w:rsidRPr="000F2F1E">
              <w:rPr>
                <w:sz w:val="18"/>
                <w:szCs w:val="18"/>
              </w:rPr>
              <w:t>orgán, člen jejího statutárního orgánu, člen její správní rady nebo člen její dozorčí rady splňoval požadavky podle § 26g odst. 5,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36e odst. 2 písm. o)</w:t>
            </w:r>
          </w:p>
        </w:tc>
        <w:tc>
          <w:tcPr>
            <w:tcW w:w="5387" w:type="dxa"/>
            <w:gridSpan w:val="4"/>
            <w:tcBorders>
              <w:top w:val="nil"/>
              <w:left w:val="single" w:sz="4" w:space="0" w:color="auto"/>
              <w:bottom w:val="nil"/>
              <w:right w:val="single" w:sz="4" w:space="0" w:color="auto"/>
            </w:tcBorders>
          </w:tcPr>
          <w:p w:rsidR="001272CF" w:rsidRDefault="001272CF" w:rsidP="002E5006">
            <w:pPr>
              <w:widowControl w:val="0"/>
              <w:autoSpaceDE w:val="0"/>
              <w:autoSpaceDN w:val="0"/>
              <w:adjustRightInd w:val="0"/>
              <w:spacing w:before="60" w:after="60"/>
              <w:jc w:val="both"/>
              <w:rPr>
                <w:sz w:val="18"/>
                <w:szCs w:val="18"/>
              </w:rPr>
            </w:pPr>
            <w:r w:rsidRPr="0020238E">
              <w:rPr>
                <w:sz w:val="18"/>
                <w:szCs w:val="18"/>
              </w:rPr>
              <w:t xml:space="preserve">Banka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o) umožní osobě, která nesplňuje požadavky tohoto zákona na člena statutárního orgánu, správní rady nebo dozorčí rady banky, stát se nebo zůstat členem tohoto orgánu.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165/1998 126/2002 377/2005 156/2010  254/2012  303/2013  135/2014 375/2015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39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Pracovníci banky, členové statutárního orgánu banky, členové správní rady banky a členové dozorčí rady</w:t>
            </w:r>
            <w:r w:rsidRPr="000F2F1E">
              <w:rPr>
                <w:b/>
                <w:sz w:val="18"/>
                <w:szCs w:val="18"/>
              </w:rPr>
              <w:t xml:space="preserve"> </w:t>
            </w:r>
            <w:r w:rsidRPr="000F2F1E">
              <w:rPr>
                <w:sz w:val="18"/>
                <w:szCs w:val="18"/>
              </w:rPr>
              <w:t xml:space="preserve">banky jsou povinni zachovávat mlčenlivost ve služebních věcech dotýkajících se zájmů banky a jejích klientů. Z důvodů uvedených v § 38 odst. 2, 3, 4 a 6 a § 38b je statutární orgán této povinnosti zprostí; jde-li o povinnost mlčenlivosti členů statutárního orgánu, má tuto působnost správní rada nebo dozorčí rada. Porušením povinnosti zachovávat mlčenlivost ve služebních věcech není poskytnutí údajů v případech a pro účely uvedené v § 41d odst. 4 a 5, § 41g odst. 5 a § 41n.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w:t>
            </w:r>
            <w:r>
              <w:rPr>
                <w:sz w:val="18"/>
                <w:szCs w:val="18"/>
              </w:rPr>
              <w:t xml:space="preserve"> 57/2006</w:t>
            </w:r>
            <w:r w:rsidRPr="000F2F1E">
              <w:rPr>
                <w:sz w:val="18"/>
                <w:szCs w:val="18"/>
              </w:rPr>
              <w:t xml:space="preserve"> 120/2007</w:t>
            </w:r>
            <w:r>
              <w:rPr>
                <w:sz w:val="18"/>
                <w:szCs w:val="18"/>
              </w:rPr>
              <w:t xml:space="preserve"> </w:t>
            </w:r>
            <w:r w:rsidRPr="000F2F1E">
              <w:rPr>
                <w:sz w:val="18"/>
                <w:szCs w:val="18"/>
              </w:rPr>
              <w:t>230/2009 420/2011</w:t>
            </w:r>
            <w:r>
              <w:rPr>
                <w:sz w:val="18"/>
                <w:szCs w:val="18"/>
              </w:rPr>
              <w:t xml:space="preserve"> </w:t>
            </w:r>
            <w:r w:rsidRPr="000F2F1E">
              <w:rPr>
                <w:sz w:val="18"/>
                <w:szCs w:val="18"/>
              </w:rPr>
              <w:t>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b) odborná způsobilost, důvěryhodnost a zkušenost členů představenstva, kontrolní komise a úvěrové komise družstevní záložny a splnění dalších požadavků na orgány družstevní záložny a jejich členy podle § 7aa,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420/2011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lang w:eastAsia="ar-SA"/>
              </w:rPr>
            </w:pPr>
            <w:r w:rsidRPr="000F2F1E">
              <w:rPr>
                <w:sz w:val="18"/>
                <w:szCs w:val="18"/>
                <w:lang w:eastAsia="ar-SA"/>
              </w:rPr>
              <w:t>§ 2a odst. 5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rPr>
            </w:pPr>
            <w:r w:rsidRPr="000F2F1E">
              <w:rPr>
                <w:sz w:val="18"/>
                <w:szCs w:val="18"/>
              </w:rPr>
              <w:t>Česká národní banka stanoví vyhláškou seznam listin a jejich náležitosti k prokázání</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odborné způsobilosti a důvěryhodnosti osob zvolených do funkce členů představenstva, kontrolní komise a úvěrové komise podle odstavce 4 písm. b), 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lang w:eastAsia="ar-SA"/>
              </w:rPr>
            </w:pPr>
            <w:r w:rsidRPr="000F2F1E">
              <w:rPr>
                <w:sz w:val="18"/>
                <w:szCs w:val="18"/>
                <w:lang w:eastAsia="ar-SA"/>
              </w:rPr>
              <w:t>§ 2b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žádosti vyhoví, pokud z hlediska možného vlivu na výkon</w:t>
            </w:r>
            <w:r w:rsidRPr="000F2F1E">
              <w:rPr>
                <w:b/>
                <w:sz w:val="18"/>
                <w:szCs w:val="18"/>
                <w:u w:val="single"/>
              </w:rPr>
              <w:t xml:space="preserve"> </w:t>
            </w:r>
            <w:r w:rsidRPr="000F2F1E">
              <w:rPr>
                <w:sz w:val="18"/>
                <w:szCs w:val="18"/>
              </w:rPr>
              <w:t xml:space="preserve">činnosti družstevní záložny jsou splněny tyto podmínky: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osoby, které žádají o udělení souhlasu, jsou důvěryhodné,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osoby, které jsou navrhovány za členy představenstva, členy kontrolní komise a členy úvěrové komise a osoby ve vrcholném vedení družstevní záložny, které zastávají v družstevní záložně výkonné funkce a jsou odpovědné vedení družstevní záložny za její každodenní řízení, splňují bez zjevných pochybností podmínku důvěryhodnosti, odborné </w:t>
            </w:r>
            <w:r w:rsidRPr="000F2F1E">
              <w:rPr>
                <w:sz w:val="18"/>
                <w:szCs w:val="18"/>
              </w:rPr>
              <w:lastRenderedPageBreak/>
              <w:t xml:space="preserve">způsobilosti a zkušeností,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dostatečný objem, průhlednost původu a nezávadnost finančních zdrojů žadatele, ve vztahu k vykonávaným a plánovaným činnostem v družstevní záložně,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družstevní záložna bude i nadále schopna plnit pravidla obezřetného podnikání na individuálním i konsolidovaném základě,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struktura konsolidačního celku, do kterého má být družstevní záložna zahrnuta, nebrání účinnému dohledu nad družstevní záložnou, účinné výměně informací mezi Českou národní bankou a orgánem dohledu jiného členského státu, který vykonává dohled nad finančním trhem, nebo neznesnadňuje výkon působnosti jednotlivých orgánů dohledu nad tímto konsolidačním celkem a nad osobami zahrnutými do tohoto konsolidačního celku,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v souvislosti s navrhovaným nabytím nebo zvýšením kvalifikované účasti na družstevní záložně nevznikají důvodné obavy, že by mohlo dojít k porušení zákona upravujícího opatření proti legalizaci výnosů z trestné činnosti a financování terorismu, nebo že už k takovému porušení došlo.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w:t>
            </w:r>
            <w:r>
              <w:rPr>
                <w:sz w:val="18"/>
                <w:szCs w:val="18"/>
              </w:rPr>
              <w:t xml:space="preserve"> </w:t>
            </w:r>
            <w:r w:rsidRPr="000F2F1E">
              <w:rPr>
                <w:sz w:val="18"/>
                <w:szCs w:val="18"/>
              </w:rPr>
              <w:t>280/2004 230/2009 303/2013 135/2014</w:t>
            </w:r>
          </w:p>
          <w:p w:rsidR="001272CF" w:rsidRPr="000F2F1E" w:rsidRDefault="001272CF" w:rsidP="002E5006">
            <w:pPr>
              <w:spacing w:before="60" w:after="60"/>
              <w:jc w:val="both"/>
              <w:rPr>
                <w:sz w:val="18"/>
                <w:szCs w:val="18"/>
              </w:rPr>
            </w:pPr>
            <w:r w:rsidRPr="000F2F1E">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Stanovy musí obsahovat </w:t>
            </w:r>
          </w:p>
          <w:p w:rsidR="001272CF" w:rsidRPr="000F2F1E" w:rsidRDefault="001272CF" w:rsidP="002E5006">
            <w:pPr>
              <w:spacing w:before="60" w:after="60"/>
              <w:jc w:val="both"/>
              <w:rPr>
                <w:sz w:val="18"/>
                <w:szCs w:val="18"/>
              </w:rPr>
            </w:pPr>
            <w:r w:rsidRPr="000F2F1E">
              <w:rPr>
                <w:sz w:val="18"/>
                <w:szCs w:val="18"/>
              </w:rPr>
              <w:t xml:space="preserve">a) firmu a sídlo, </w:t>
            </w:r>
          </w:p>
          <w:p w:rsidR="001272CF" w:rsidRPr="000F2F1E" w:rsidRDefault="001272CF" w:rsidP="002E5006">
            <w:pPr>
              <w:spacing w:before="60" w:after="60"/>
              <w:jc w:val="both"/>
              <w:rPr>
                <w:sz w:val="18"/>
                <w:szCs w:val="18"/>
              </w:rPr>
            </w:pPr>
            <w:r w:rsidRPr="000F2F1E">
              <w:rPr>
                <w:sz w:val="18"/>
                <w:szCs w:val="18"/>
              </w:rPr>
              <w:t xml:space="preserve">b) předmět podnikání, </w:t>
            </w:r>
          </w:p>
          <w:p w:rsidR="001272CF" w:rsidRPr="000F2F1E" w:rsidRDefault="001272CF" w:rsidP="002E5006">
            <w:pPr>
              <w:spacing w:before="60" w:after="60"/>
              <w:jc w:val="both"/>
              <w:rPr>
                <w:sz w:val="18"/>
                <w:szCs w:val="18"/>
              </w:rPr>
            </w:pPr>
            <w:r w:rsidRPr="000F2F1E">
              <w:rPr>
                <w:sz w:val="18"/>
                <w:szCs w:val="18"/>
              </w:rPr>
              <w:t xml:space="preserve">c) vznik, zánik a podmínky členství, základní práva a povinnosti členů k družstevní záložně a družstevní záložny k členům, </w:t>
            </w:r>
          </w:p>
          <w:p w:rsidR="001272CF" w:rsidRPr="000F2F1E" w:rsidRDefault="001272CF" w:rsidP="002E5006">
            <w:pPr>
              <w:spacing w:before="60" w:after="60"/>
              <w:jc w:val="both"/>
              <w:rPr>
                <w:sz w:val="18"/>
                <w:szCs w:val="18"/>
              </w:rPr>
            </w:pPr>
            <w:r w:rsidRPr="000F2F1E">
              <w:rPr>
                <w:sz w:val="18"/>
                <w:szCs w:val="18"/>
              </w:rPr>
              <w:t xml:space="preserve">d) výši základního členského vkladu a způsob jeho splácení, popřípadě i výši vstupního vkladu, </w:t>
            </w:r>
          </w:p>
          <w:p w:rsidR="001272CF" w:rsidRPr="000F2F1E" w:rsidRDefault="001272CF" w:rsidP="002E5006">
            <w:pPr>
              <w:spacing w:before="60" w:after="60"/>
              <w:jc w:val="both"/>
              <w:rPr>
                <w:sz w:val="18"/>
                <w:szCs w:val="18"/>
              </w:rPr>
            </w:pPr>
            <w:r w:rsidRPr="000F2F1E">
              <w:rPr>
                <w:sz w:val="18"/>
                <w:szCs w:val="18"/>
              </w:rPr>
              <w:t xml:space="preserve">e) orgány družstva a počet jejich členů, délku jejich funkčního období, způsob ustavování, působnost, způsob jejich svolávání a jednání a lhůty, ve kterých se scházejí, </w:t>
            </w:r>
          </w:p>
          <w:p w:rsidR="001272CF" w:rsidRPr="000F2F1E" w:rsidRDefault="001272CF" w:rsidP="002E5006">
            <w:pPr>
              <w:spacing w:before="60" w:after="60"/>
              <w:jc w:val="both"/>
              <w:rPr>
                <w:sz w:val="18"/>
                <w:szCs w:val="18"/>
              </w:rPr>
            </w:pPr>
            <w:r w:rsidRPr="000F2F1E">
              <w:rPr>
                <w:sz w:val="18"/>
                <w:szCs w:val="18"/>
              </w:rPr>
              <w:t xml:space="preserve">f) způsob použití zisku a způsob úhrady případné ztráty, </w:t>
            </w:r>
          </w:p>
          <w:p w:rsidR="001272CF" w:rsidRPr="000F2F1E" w:rsidRDefault="001272CF" w:rsidP="002E5006">
            <w:pPr>
              <w:spacing w:before="60" w:after="60"/>
              <w:jc w:val="both"/>
              <w:rPr>
                <w:sz w:val="18"/>
                <w:szCs w:val="18"/>
              </w:rPr>
            </w:pPr>
            <w:r w:rsidRPr="000F2F1E">
              <w:rPr>
                <w:sz w:val="18"/>
                <w:szCs w:val="18"/>
              </w:rPr>
              <w:t xml:space="preserve">g) výši základního kapitálu, </w:t>
            </w:r>
          </w:p>
          <w:p w:rsidR="001272CF" w:rsidRPr="000F2F1E" w:rsidRDefault="001272CF" w:rsidP="002E5006">
            <w:pPr>
              <w:spacing w:before="60" w:after="60"/>
              <w:jc w:val="both"/>
              <w:rPr>
                <w:sz w:val="18"/>
                <w:szCs w:val="18"/>
              </w:rPr>
            </w:pPr>
            <w:r w:rsidRPr="000F2F1E">
              <w:rPr>
                <w:sz w:val="18"/>
                <w:szCs w:val="18"/>
              </w:rPr>
              <w:t xml:space="preserve">h) dobu pro zánik členství při vystoupení člena, </w:t>
            </w:r>
          </w:p>
          <w:p w:rsidR="001272CF" w:rsidRPr="000F2F1E" w:rsidRDefault="001272CF" w:rsidP="002E5006">
            <w:pPr>
              <w:spacing w:before="60" w:after="60"/>
              <w:jc w:val="both"/>
              <w:rPr>
                <w:sz w:val="18"/>
                <w:szCs w:val="18"/>
              </w:rPr>
            </w:pPr>
            <w:r w:rsidRPr="000F2F1E">
              <w:rPr>
                <w:sz w:val="18"/>
                <w:szCs w:val="18"/>
              </w:rPr>
              <w:t>i) možnost vložení dalších členských vkladů,</w:t>
            </w:r>
          </w:p>
          <w:p w:rsidR="001272CF" w:rsidRPr="000F2F1E" w:rsidRDefault="001272CF" w:rsidP="002E5006">
            <w:pPr>
              <w:spacing w:before="60" w:after="60"/>
              <w:jc w:val="both"/>
              <w:rPr>
                <w:sz w:val="18"/>
                <w:szCs w:val="18"/>
              </w:rPr>
            </w:pPr>
            <w:r w:rsidRPr="000F2F1E">
              <w:rPr>
                <w:sz w:val="18"/>
                <w:szCs w:val="18"/>
              </w:rPr>
              <w:t>j) pravomoc a odpovědnost členů představenstva, kontrolní komise a úvěrové komise,</w:t>
            </w:r>
          </w:p>
          <w:p w:rsidR="001272CF" w:rsidRPr="000F2F1E" w:rsidRDefault="001272CF" w:rsidP="002E5006">
            <w:pPr>
              <w:spacing w:before="60" w:after="60"/>
              <w:jc w:val="both"/>
              <w:rPr>
                <w:sz w:val="18"/>
                <w:szCs w:val="18"/>
              </w:rPr>
            </w:pPr>
            <w:r w:rsidRPr="000F2F1E">
              <w:rPr>
                <w:sz w:val="18"/>
                <w:szCs w:val="18"/>
              </w:rPr>
              <w:lastRenderedPageBreak/>
              <w:t xml:space="preserve">k) výši zápisného, které slouží ke krytí výdajů spojených se vznikem členství, </w:t>
            </w:r>
          </w:p>
          <w:p w:rsidR="001272CF" w:rsidRPr="000F2F1E" w:rsidRDefault="001272CF" w:rsidP="002E5006">
            <w:pPr>
              <w:spacing w:before="60" w:after="60"/>
              <w:jc w:val="both"/>
              <w:rPr>
                <w:sz w:val="18"/>
                <w:szCs w:val="18"/>
              </w:rPr>
            </w:pPr>
            <w:r w:rsidRPr="000F2F1E">
              <w:rPr>
                <w:sz w:val="18"/>
                <w:szCs w:val="18"/>
              </w:rPr>
              <w:t xml:space="preserve">l) způsob a rozsah převodu pravomocí úvěrové komise na jiné osoby, </w:t>
            </w:r>
          </w:p>
          <w:p w:rsidR="001272CF" w:rsidRPr="000F2F1E" w:rsidRDefault="001272CF" w:rsidP="002E5006">
            <w:pPr>
              <w:spacing w:before="60" w:after="60"/>
              <w:jc w:val="both"/>
              <w:rPr>
                <w:sz w:val="18"/>
                <w:szCs w:val="18"/>
              </w:rPr>
            </w:pPr>
            <w:r w:rsidRPr="000F2F1E">
              <w:rPr>
                <w:sz w:val="18"/>
                <w:szCs w:val="18"/>
              </w:rPr>
              <w:t xml:space="preserve">m) podmínky poskytování informací, </w:t>
            </w:r>
          </w:p>
          <w:p w:rsidR="001272CF" w:rsidRPr="000F2F1E" w:rsidRDefault="001272CF" w:rsidP="002E5006">
            <w:pPr>
              <w:spacing w:before="60" w:after="60"/>
              <w:jc w:val="both"/>
              <w:rPr>
                <w:sz w:val="18"/>
                <w:szCs w:val="18"/>
              </w:rPr>
            </w:pPr>
            <w:r w:rsidRPr="000F2F1E">
              <w:rPr>
                <w:sz w:val="18"/>
                <w:szCs w:val="18"/>
              </w:rPr>
              <w:t xml:space="preserve">n) finanční řád, který stanoví zejména </w:t>
            </w:r>
          </w:p>
          <w:p w:rsidR="001272CF" w:rsidRPr="000F2F1E" w:rsidRDefault="001272CF" w:rsidP="002E5006">
            <w:pPr>
              <w:spacing w:before="60" w:after="60"/>
              <w:jc w:val="both"/>
              <w:rPr>
                <w:sz w:val="18"/>
                <w:szCs w:val="18"/>
              </w:rPr>
            </w:pPr>
            <w:r w:rsidRPr="000F2F1E">
              <w:rPr>
                <w:sz w:val="18"/>
                <w:szCs w:val="18"/>
              </w:rPr>
              <w:t xml:space="preserve">1. druhy dalších fondů, jejich výši a způsob jejich vytváření a použití, </w:t>
            </w:r>
          </w:p>
          <w:p w:rsidR="001272CF" w:rsidRPr="000F2F1E" w:rsidRDefault="001272CF" w:rsidP="002E5006">
            <w:pPr>
              <w:spacing w:before="60" w:after="60"/>
              <w:jc w:val="both"/>
              <w:rPr>
                <w:sz w:val="18"/>
                <w:szCs w:val="18"/>
              </w:rPr>
            </w:pPr>
            <w:r w:rsidRPr="000F2F1E">
              <w:rPr>
                <w:sz w:val="18"/>
                <w:szCs w:val="18"/>
              </w:rPr>
              <w:t xml:space="preserve">2. výši rizikového a rezervního fondu, jejich tvorbu a použití, </w:t>
            </w:r>
          </w:p>
          <w:p w:rsidR="001272CF" w:rsidRPr="000F2F1E" w:rsidRDefault="001272CF" w:rsidP="002E5006">
            <w:pPr>
              <w:spacing w:before="60" w:after="60"/>
              <w:jc w:val="both"/>
              <w:rPr>
                <w:sz w:val="18"/>
                <w:szCs w:val="18"/>
              </w:rPr>
            </w:pPr>
            <w:r w:rsidRPr="000F2F1E">
              <w:rPr>
                <w:sz w:val="18"/>
                <w:szCs w:val="18"/>
              </w:rPr>
              <w:t xml:space="preserve">3. podmínky poskytování peněžních služeb, </w:t>
            </w:r>
          </w:p>
          <w:p w:rsidR="001272CF" w:rsidRPr="000F2F1E" w:rsidRDefault="001272CF" w:rsidP="002E5006">
            <w:pPr>
              <w:spacing w:before="60" w:after="60"/>
              <w:jc w:val="both"/>
              <w:rPr>
                <w:sz w:val="18"/>
                <w:szCs w:val="18"/>
              </w:rPr>
            </w:pPr>
            <w:r w:rsidRPr="000F2F1E">
              <w:rPr>
                <w:sz w:val="18"/>
                <w:szCs w:val="18"/>
              </w:rPr>
              <w:t xml:space="preserve">4. zásady zajištění úvěrů, </w:t>
            </w:r>
          </w:p>
          <w:p w:rsidR="001272CF" w:rsidRPr="000F2F1E" w:rsidRDefault="001272CF" w:rsidP="002E5006">
            <w:pPr>
              <w:spacing w:before="60" w:after="60"/>
              <w:jc w:val="both"/>
              <w:rPr>
                <w:sz w:val="18"/>
                <w:szCs w:val="18"/>
              </w:rPr>
            </w:pPr>
            <w:r w:rsidRPr="000F2F1E">
              <w:rPr>
                <w:sz w:val="18"/>
                <w:szCs w:val="18"/>
              </w:rPr>
              <w:t>5. základní druhy vkladů a úvěrů a meze úročení.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w:t>
            </w:r>
            <w:r w:rsidRPr="000F2F1E">
              <w:rPr>
                <w:sz w:val="18"/>
                <w:szCs w:val="18"/>
              </w:rPr>
              <w:t>120/2007</w:t>
            </w:r>
            <w:r>
              <w:rPr>
                <w:sz w:val="18"/>
                <w:szCs w:val="18"/>
              </w:rPr>
              <w:t xml:space="preserve"> </w:t>
            </w:r>
            <w:r w:rsidRPr="000F2F1E">
              <w:rPr>
                <w:sz w:val="18"/>
                <w:szCs w:val="18"/>
              </w:rPr>
              <w:t xml:space="preserve">303/2013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Kromě orgánů ustavovaných podle zákona upravujícího právní poměry obchodních společností a družstev ustavuje družstevní záložna úvěrovou komisi, která má nejméně tři členy. Člen úvěrové komise nesmí být členem představenstva, členem kontrolní komise družstevní záložny ani osobou pověřenou výkonem vnitřního auditu.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zajistí, aby</w:t>
            </w:r>
          </w:p>
          <w:p w:rsidR="001272CF" w:rsidRPr="000F2F1E" w:rsidRDefault="001272CF" w:rsidP="002E5006">
            <w:pPr>
              <w:spacing w:before="60" w:after="60"/>
              <w:jc w:val="both"/>
              <w:rPr>
                <w:sz w:val="18"/>
                <w:szCs w:val="18"/>
              </w:rPr>
            </w:pPr>
            <w:r w:rsidRPr="000F2F1E">
              <w:rPr>
                <w:sz w:val="18"/>
                <w:szCs w:val="18"/>
              </w:rPr>
              <w:t>a) člen jejího představenstva, člen její kontrolní komise a člen její úvěrové komise byl osobou důvěryhodnou, dostatečně odborně způsobilou a zkušenou,</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představenstva, kontrolní komise a úvěrové komise a</w:t>
            </w:r>
            <w:r w:rsidRPr="000F2F1E">
              <w:rPr>
                <w:b/>
                <w:sz w:val="18"/>
                <w:szCs w:val="18"/>
              </w:rPr>
              <w:t>,</w:t>
            </w:r>
          </w:p>
          <w:p w:rsidR="001272CF" w:rsidRPr="000F2F1E" w:rsidRDefault="001272CF" w:rsidP="002E5006">
            <w:pPr>
              <w:spacing w:before="60" w:after="60"/>
              <w:jc w:val="both"/>
              <w:rPr>
                <w:b/>
                <w:sz w:val="18"/>
                <w:szCs w:val="18"/>
              </w:rPr>
            </w:pPr>
            <w:r w:rsidRPr="000F2F1E">
              <w:rPr>
                <w:sz w:val="18"/>
                <w:szCs w:val="18"/>
              </w:rPr>
              <w:t>c) byla prováděna politika podporující rozmanitost při výběru členů představenstva, kontrolní komise a úvěrové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p w:rsidR="001272CF" w:rsidRPr="000F2F1E" w:rsidRDefault="001272CF" w:rsidP="002E5006">
            <w:pPr>
              <w:spacing w:before="60" w:after="60"/>
              <w:jc w:val="both"/>
              <w:rPr>
                <w:strike/>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2</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trike/>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Člen představenstva, člen kontrolní komise a člen úvěrové komise družstevní záložny po celou dobu výkonu své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plní své povinnosti řádně, čestně a nezávisle a věnuje výkonu této své funkce dostatečnou časovou kapacitu,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může současně zastávat funkce v orgánech jiných právnických osob jen tehdy, pokud to neovlivní dostatečnost časové kapacity pro plnění povinností v orgánu družstevní záložny vzhledem k povaze, rozsahu a složitosti jejích činností a s přihlédnutím k individuálním okolnostem,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v družstevní záložně, která je významná vzhledem ke své velikosti, </w:t>
            </w:r>
            <w:r w:rsidRPr="000F2F1E">
              <w:rPr>
                <w:sz w:val="18"/>
                <w:szCs w:val="18"/>
              </w:rPr>
              <w:lastRenderedPageBreak/>
              <w:t xml:space="preserve">vnitřní organizaci, povaze, rozsahu a složitosti svých činností, nesmí současně zastávat funkce v orgánech jiných právnických osob většího rozsahu než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1. výkon jedné funkce výkonného člena se dvěma funkcemi nevýkonného člena, nebo </w:t>
            </w:r>
          </w:p>
          <w:p w:rsidR="001272CF" w:rsidRPr="000F2F1E" w:rsidRDefault="001272CF" w:rsidP="002E5006">
            <w:pPr>
              <w:spacing w:before="60" w:after="60"/>
              <w:jc w:val="both"/>
              <w:rPr>
                <w:sz w:val="18"/>
                <w:szCs w:val="18"/>
              </w:rPr>
            </w:pPr>
            <w:r w:rsidRPr="000F2F1E">
              <w:rPr>
                <w:sz w:val="18"/>
                <w:szCs w:val="18"/>
              </w:rPr>
              <w:t>2. výkon čtyř funkcí nevýkonného člena.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 základě odůvodněného návrhu družstevní záložny povolit členovi představenstva, členovi kontrolní komise nebo členovi úvěrové komise v družstevní záložně, která je významná vzhledem ke své velikosti, vnitřní organizaci, povaze, rozsahu a složitosti svých činností, zastávat jednu další funkci nevýkonného člena v orgánu jiné právnické osoby, pokud to neovlivní řádné plnění povinností v orgánu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7ac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Česká národní banka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h) používá informace týkající se politiky rozmanitosti v souladu s čl. 435 nařízení Evropského parlamentu a Rady (EU) č. 575/2013 ke srovnání politiky podporující rozmanitost výběru členů představenstva, členů kontrolní komise a členů úvěrové komise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21a odst. 4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Česká národní banka dále přezkoumává a vyhodnocuje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řídicí a kontrolní systém družstevní záložny, podnikovou kulturu a způsobilost členů představenstva a kontrolní komise vykonávat své povinnosti; při přezkumu a vyhodnocování může Česká národní banka požadovat po družstevní záložně program jednání představenstva a kontrolní komise a jejich výborů včetně souvisejících podkladových dokumentů a výsledků vnitřního a vnějšího hodnocení činnosti představenstva a kontrolní komise.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25f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jsou povinny zajistit, aby členem jejich představenstva, kontrolní komise a úvěrové komise byla osoba důvěryhodná, dostatečně zkušená pro výkon své funkce a pro zajištění požadavků vyplývajících pro finanční holdingovou osobu a smíšenou finanční holdingovou osobu z tohoto zákona. Podrobnější požadavky stanoví Česká národní banka 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 xml:space="preserve">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lastRenderedPageBreak/>
              <w:t>§ 25f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předem informuje Českou národní banku o navrhovaných změnách členů </w:t>
            </w:r>
            <w:r w:rsidRPr="000F2F1E">
              <w:rPr>
                <w:sz w:val="18"/>
                <w:szCs w:val="18"/>
              </w:rPr>
              <w:lastRenderedPageBreak/>
              <w:t>představenstva, kontrolní komise a úvěrové komise a zároveň jí předloží podklady prokazující důvěryhodnost a zkušenost navrhovaných osob. Osoba, která se nově stane finanční holdingovou osobou nebo smíšenou finanční holdingovou osobou, je povinna splnit tuto povinnost ohledně členů představenstva, kontrolní komise a úvěrové komise do 2 měsíců ode dne, kdy se stane finanční holdingovou osobou, jinak se má za to, že tito členové nesplňují stanovené předpoklady. Dotčená fyzická osoba je povinna finanční holdingové osobě nebo smíšené finanční holdingové osobě poskytnout potřebné podklady a součinnost. Skutečnosti a doklady prokazující důvěryhodnost a zkušenost členů představenstva, kontrolní komise a úvěrové komise finanční holdingové osoby nebo smíšené finanční holdingové osoby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27a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Člen představenstva nebo člen kontrolní komise družstevní záložny se dopustí přestupku tím, že neprodleně neinformuje Českou národní banku podle § 28ab.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27b odst. 2 písm. q)</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q) umožní osobě, která nesplňuje požadavky tohoto zákona na člena představenstva, kontrolní komise nebo úvěrové komise družstevní záložny, stát se nebo zůstat členem tohoto orgánu.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27d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 xml:space="preserve">Finanční holdingová osoba, smíšená finanční holdingová osoba nebo smíšená holdingová osoba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nezajistí, aby člen představenstva, člen kontrolní komise nebo člen úvěrové komise splňoval požadavky podle § 25f odst. 7, nebo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v rozporu s § 25f odst. 8 předem neinformuje Českou národní banku o navrhovaných změnách členů představenstva nebo členů kontrolní komise anebo jí nepředloží požadované podklady.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28 odst. 5 písm. a) bod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V případě zjištění nedostatku v činnosti osoby podléhající jejímu dohledu může Česká národní banka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uložit, aby tato osoba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1. vyměnila člena představenstva, člena kontrolní komise nebo jinou odpovědnou fyzickou osobu,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lastRenderedPageBreak/>
              <w:t xml:space="preserve">§ 28 odst. 6 </w:t>
            </w:r>
            <w:r w:rsidRPr="000F2F1E">
              <w:rPr>
                <w:bCs/>
                <w:sz w:val="18"/>
                <w:szCs w:val="18"/>
              </w:rPr>
              <w:lastRenderedPageBreak/>
              <w:t>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lastRenderedPageBreak/>
              <w:t xml:space="preserve">Česká národní banka může uložit fyzické osobě nebo právnické osobě nepodléhající jejímu dohledu, která neplní povinnost uloženou tímto </w:t>
            </w:r>
            <w:r w:rsidRPr="000F2F1E">
              <w:rPr>
                <w:sz w:val="18"/>
                <w:szCs w:val="18"/>
              </w:rPr>
              <w:lastRenderedPageBreak/>
              <w:t>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dočasně zakázat členovi představenstva nebo kontrolní komise družstevní záložny nebo jiné odpovědné fyzické osobě výkon funkce v družstevní záložně nebo výkon funkce v jiné družstevní záložně,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28ab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V případě, že člen představenstva nebo kontrolní komise zjistí, že družstevní záložna je nebo se stane platebně neschopnou nebo že družstevní záložně vznikly nebo pravděpodobně vzniknou ztráty, které způsobily nebo mohou způsobit pokles celkového kapitálového poměru družstevní záložny pod minimální úroveň celkového kapitálového poměru podle čl. 92 odst. 1 písm. c) nařízení Evropského parlamentu a Rady (EU) č. 575/2013, informuje o tom neprodleně Českou národní banku.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10 odst. 3</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7256B3">
              <w:rPr>
                <w:sz w:val="18"/>
                <w:szCs w:val="18"/>
              </w:rPr>
              <w:t>Obchodník s cennými papíry zajistí, aby</w:t>
            </w:r>
          </w:p>
          <w:p w:rsidR="001272CF" w:rsidRPr="000F2F1E" w:rsidRDefault="001272CF" w:rsidP="002E5006">
            <w:pPr>
              <w:spacing w:before="60" w:after="60"/>
              <w:jc w:val="both"/>
              <w:rPr>
                <w:sz w:val="18"/>
                <w:szCs w:val="18"/>
              </w:rPr>
            </w:pPr>
            <w:r w:rsidRPr="000F2F1E">
              <w:rPr>
                <w:sz w:val="18"/>
                <w:szCs w:val="18"/>
              </w:rPr>
              <w:t>a) každý člen jeho vedoucího orgánu byl důvěryhodný a měl dostatek odborných znalostí, dovedností a zkušeností, aby rozuměl činnostem obchodníka s cennými papíry, včetně souvisejících hlavních rizik,</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jeho vedoucího orgánu,</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jeho vedoucího orgánu,</w:t>
            </w:r>
          </w:p>
          <w:p w:rsidR="001272CF" w:rsidRPr="000F2F1E" w:rsidRDefault="001272CF" w:rsidP="002E5006">
            <w:pPr>
              <w:spacing w:before="60" w:after="60"/>
              <w:jc w:val="both"/>
              <w:rPr>
                <w:sz w:val="18"/>
                <w:szCs w:val="18"/>
              </w:rPr>
            </w:pPr>
            <w:r w:rsidRPr="000F2F1E">
              <w:rPr>
                <w:sz w:val="18"/>
                <w:szCs w:val="18"/>
              </w:rPr>
              <w:t>d) členové jeho vedoucího orgánu plnili požadavky podle odstavce 4,</w:t>
            </w:r>
          </w:p>
          <w:p w:rsidR="001272CF" w:rsidRPr="000F2F1E" w:rsidRDefault="001272CF" w:rsidP="002E5006">
            <w:pPr>
              <w:spacing w:before="60" w:after="60"/>
              <w:jc w:val="both"/>
              <w:rPr>
                <w:sz w:val="18"/>
                <w:szCs w:val="18"/>
              </w:rPr>
            </w:pPr>
            <w:r w:rsidRPr="000F2F1E">
              <w:rPr>
                <w:sz w:val="18"/>
                <w:szCs w:val="18"/>
              </w:rPr>
              <w:t>e) člen jeho vedoucího orgánu měl přístup ke všem potřebným informacím a dokumentům, aby mohl, je-li to potřeba, účinně zpochybnit rozhodnutí osob ve vrcholném vedení a dohlížet na rozhodování osob ve vrcholném vedení, a</w:t>
            </w:r>
          </w:p>
          <w:p w:rsidR="001272CF" w:rsidRPr="000F2F1E" w:rsidRDefault="001272CF" w:rsidP="002E5006">
            <w:pPr>
              <w:spacing w:before="60" w:after="60"/>
              <w:jc w:val="both"/>
              <w:rPr>
                <w:sz w:val="18"/>
                <w:szCs w:val="18"/>
              </w:rPr>
            </w:pPr>
            <w:r w:rsidRPr="000F2F1E">
              <w:rPr>
                <w:sz w:val="18"/>
                <w:szCs w:val="18"/>
              </w:rPr>
              <w:t>f) členové jeho vedoucího orgánu měli dostatečné společné odborné znalosti, dovednosti a zkušenosti, aby rozuměli činnosti tohoto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Člen vedoucího orgánu obchodníka s cennými papíry po celou dobu výkonu své fun</w:t>
            </w:r>
            <w:r w:rsidRPr="000F2F1E">
              <w:rPr>
                <w:sz w:val="18"/>
                <w:szCs w:val="18"/>
              </w:rPr>
              <w:t>kce</w:t>
            </w:r>
          </w:p>
          <w:p w:rsidR="001272CF" w:rsidRPr="000F2F1E" w:rsidRDefault="001272CF" w:rsidP="002E5006">
            <w:pPr>
              <w:spacing w:before="60" w:after="60"/>
              <w:jc w:val="both"/>
              <w:rPr>
                <w:sz w:val="18"/>
                <w:szCs w:val="18"/>
              </w:rPr>
            </w:pPr>
            <w:r w:rsidRPr="000F2F1E">
              <w:rPr>
                <w:sz w:val="18"/>
                <w:szCs w:val="18"/>
              </w:rPr>
              <w:t xml:space="preserve">a) plní své povinnosti řádně, čestně a nezávisle a věnuje výkonu této své </w:t>
            </w:r>
            <w:r w:rsidRPr="000F2F1E">
              <w:rPr>
                <w:sz w:val="18"/>
                <w:szCs w:val="18"/>
              </w:rPr>
              <w:lastRenderedPageBreak/>
              <w:t>funkce dostatečný čas,</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má nadále dostatečné časové kapacity pro plnění povinností v orgánu obchodníka s cennými papíry vzhledem k povaze, rozsahu a složitosti jeho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obchodníkovi s cennými papíry, který je významný vzhledem ke své velikosti, vnitřní organizaci, povaze, rozsahu a složitosti svých činností, nesmí současně zastávat funkce v orgánech jiných právnických osob ve větším rozsahu než výkon</w:t>
            </w:r>
          </w:p>
          <w:p w:rsidR="001272CF" w:rsidRPr="000F2F1E" w:rsidRDefault="001272CF" w:rsidP="002E5006">
            <w:pPr>
              <w:spacing w:before="60" w:after="60"/>
              <w:jc w:val="both"/>
              <w:rPr>
                <w:sz w:val="18"/>
                <w:szCs w:val="18"/>
              </w:rPr>
            </w:pPr>
            <w:r w:rsidRPr="000F2F1E">
              <w:rPr>
                <w:sz w:val="18"/>
                <w:szCs w:val="18"/>
              </w:rPr>
              <w:t>1. jedné funkce člena orgánu právnické osoby, který v této osobě zastává výkonnou řídicí funkci se 2 funkcemi člena orgánu právnické osoby, který v této osobě nezastává výkonnou řídicí funkci (dále jen "nevýkonný člen"), nebo</w:t>
            </w:r>
          </w:p>
          <w:p w:rsidR="001272CF" w:rsidRPr="000F2F1E" w:rsidRDefault="001272CF" w:rsidP="002E5006">
            <w:pPr>
              <w:spacing w:before="60" w:after="60"/>
              <w:jc w:val="both"/>
              <w:rPr>
                <w:sz w:val="18"/>
                <w:szCs w:val="18"/>
              </w:rPr>
            </w:pPr>
            <w:r w:rsidRPr="000F2F1E">
              <w:rPr>
                <w:sz w:val="18"/>
                <w:szCs w:val="18"/>
              </w:rPr>
              <w:t>2. 4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10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Č</w:t>
            </w:r>
            <w:r w:rsidRPr="000F2F1E">
              <w:rPr>
                <w:sz w:val="18"/>
                <w:szCs w:val="18"/>
              </w:rPr>
              <w:t>eská národní banka může na základě odůvodněného návrhu obchodníka s cennými papíry povolit členovi vedoucího orgánu obchodníka s cennými papíry, který je významný vzhledem ke své velikosti, vnitřní organizaci, povaze, rozsahu a složitosti svých činností, zastávat jednu další funkci nevýkonného člena nad rámec odstavce 4 písm. c) v orgánu jiné právnické osoby, pokud to neovlivní řádné plnění povinností v orgánu tohoto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j)</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F77DF">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j) řídicím orgánem představenstvo, jednatel, správní rada při výkonu řídicí působnosti nebo jiný orgán s obdobnou řídicí působností, v závislosti na právní formě osoby, o kterou jde,</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vedoucím orgánem řídicí orgán a kontrolní orgán,</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 výkonným členem člen orgánu, který v povinné osobě zastává výkonnou řídicí funkci,</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 odst. l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Řídicí orgán zajistí stanovení celkové strategie, zejména dostatečně konkrétních zásad a cílů jejího naplňování, a rozpracování, zavedení a udržování postupů pro naplňování stanovené strategie.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8) „kontrolní funkcí vedoucího orgánu“ funkce vedoucího orgánu spočívající v kontrole a sledování rozhodování osob ve vedení;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m)</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B77614">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m) kontrolním orgánem dozorčí rada, kontrolní komise, správní rada při výkonu kontrolní působnosti nebo jiný orgán s obdobnou kontrolní působností, v závislosti na právní formě osoby, o kterou jde.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9) „vrcholným vedením“ fyzické osoby, které mají v instituci výkonné funkce a jsou odpovědné vedoucímu orgánu za každodenní řízení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lang w:eastAsia="ar-SA"/>
              </w:rPr>
            </w:pPr>
            <w:r w:rsidRPr="000F2F1E">
              <w:rPr>
                <w:sz w:val="18"/>
                <w:szCs w:val="18"/>
                <w:lang w:eastAsia="ar-SA"/>
              </w:rPr>
              <w:t>§ 7 odst. 2 písm. j)</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widowControl w:val="0"/>
              <w:spacing w:before="60" w:after="60"/>
              <w:jc w:val="both"/>
              <w:rPr>
                <w:sz w:val="18"/>
                <w:szCs w:val="18"/>
                <w:lang w:eastAsia="ar-SA"/>
              </w:rPr>
            </w:pPr>
            <w:r w:rsidRPr="006E3D43">
              <w:rPr>
                <w:sz w:val="18"/>
                <w:szCs w:val="18"/>
                <w:lang w:eastAsia="ar-SA"/>
              </w:rPr>
              <w:t>Pro účely této vyhlášky se dále rozumí</w:t>
            </w:r>
          </w:p>
          <w:p w:rsidR="001272CF" w:rsidRPr="000F2F1E" w:rsidRDefault="001272CF" w:rsidP="002E5006">
            <w:pPr>
              <w:widowControl w:val="0"/>
              <w:spacing w:before="60" w:after="60"/>
              <w:jc w:val="both"/>
              <w:rPr>
                <w:sz w:val="18"/>
                <w:szCs w:val="18"/>
                <w:lang w:eastAsia="ar-SA"/>
              </w:rPr>
            </w:pPr>
            <w:r w:rsidRPr="000F2F1E">
              <w:rPr>
                <w:sz w:val="18"/>
                <w:szCs w:val="18"/>
                <w:lang w:eastAsia="ar-SA"/>
              </w:rPr>
              <w:t>j) osobou ve vrcholném vedení osoba, která zastává v povinné osobě výkonnou řídicí funkci, při níž zajišťuje každodenní řízení výkonu činností povinné osoby a je při výkonu této funkce přímo podřízena orgánu povinné osoby nebo jeho členovi, a to i v případě, že takovou funkci zastává člen orgánu povinné osoby,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10</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10) „systémovým rizikem“ narušení kontinuity finančního systému, které může mít závažné negativní dopady na finanční systém a reálnou ekonomiku;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f)</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F354AA">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f) systémovým rizikem riziko narušení kontinuity finančního systému s možnými závažnými negativními dopady na finanční systém a reálnou ekonomiku,</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11) „rizikem modelu“ potenciální ztráta, která může instituci vzniknout v důsledku rozhodnutí, které mohlo být v zásadě založeno na výsledcích interních modelů, a jež je způsobena chybami ve specifikaci, provádění nebo používání takových modelů;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h)</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C45C5C">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h) rizikem modelu potenciální ztráta, která může povinné osobě vzniknout v důsledku rozhodnutí učiněného zejména na základě výsledků interně využívaných modelů vzhledem k chybám ve vývoji, zavádění nebo využívání těchto modelů,</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12) „původcem“ původce ve smyslu čl. 4 odst. 1 bodu 13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e)</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C45C5C">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e) původcem původce podle článku 4 odst. 1 bodu 13 nařízení,</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13) „sponzorem“ sponzor ve smyslu čl. 4 odst. 1 bodu 14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b)</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A755F">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b) sponzorem sponzor podle článku 4 odst. 1 bodu 14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14) „mateřským podnikem“ mateřský podnik ve smyslu čl. 4 odst. 1 bodu 15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k)</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A755F">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k) ovládající osobou mateřský podnik podle článku 4 odst. 1 bodu 15 nařízení,</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15) „dceřiným podnikem“ dceřiný podnik ve smyslu čl. 4 odst. 1 bodu 16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m)</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A755F">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 xml:space="preserve">m) ovládanou osobou dceřiný podnik podle článku 4 odst. 1 bodu 16 </w:t>
            </w:r>
            <w:r w:rsidRPr="000F2F1E">
              <w:rPr>
                <w:sz w:val="18"/>
                <w:szCs w:val="18"/>
              </w:rPr>
              <w:lastRenderedPageBreak/>
              <w:t>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16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16) „pobočkou“ pobočka ve smyslu čl. 4 odst. 1 bodu 17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89/2012</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503 odst. 1</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je taková část závodu, která vykazuje hospodářskou a funkční samostatnost a o které podnikatel rozhodl, že bude pobočkou.</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17) „podnikem pomocných služeb“ podnik pomocných služeb ve smyslu čl. 4 odst. 1 bodu 18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17a odst. 12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Podnikem pomocných služeb se pro účely tohoto zákona rozumí podnik pomocných služeb podle čl. 4 odst. 1 bodu 18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u)</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u) podnikem pomocných služeb podnik pomocných služeb podle čl. 4 odst. 1 bodu 18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18) „společností spravující aktiva“ společnost spravující aktiva ve smyslu čl. 4 odst. 1 bodu 19)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19) „finanční holdingovou společností“ finanční holdingová společnost ve smyslu čl. 4 odst. 1 bodu 20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c) finanční holdingovou osobou osoba podle čl. 4 odst. 1 bodu 20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g) finanční holdingovou osobou osoba podle čl. 4 odst. 1 bodu 20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d) finanční holdingovou osobou osoba podle čl. 4 odst. 1 bodu 20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20) „smíšenou finanční holdingovou společností“ smíšená finanční holdingová společnost ve smyslu čl. 4 odst. 1 bodu 21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e)</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tohoto zákona se rozumí </w:t>
            </w:r>
          </w:p>
          <w:p w:rsidR="001272CF" w:rsidRPr="000F2F1E" w:rsidRDefault="001272CF" w:rsidP="002E5006">
            <w:pPr>
              <w:spacing w:before="60" w:after="60"/>
              <w:jc w:val="both"/>
              <w:rPr>
                <w:sz w:val="18"/>
                <w:szCs w:val="18"/>
              </w:rPr>
            </w:pPr>
            <w:r w:rsidRPr="000F2F1E">
              <w:rPr>
                <w:sz w:val="18"/>
                <w:szCs w:val="18"/>
              </w:rPr>
              <w:t>e) smíšenou finanční holdingovou osobou osoba podle čl. 4 odst. 1 bodu 21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i) smíšenou finanční holdingovou osobou osoba podle čl. 4 odst. 1 bodu 21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f)</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tohoto zákona se rozumí </w:t>
            </w:r>
          </w:p>
          <w:p w:rsidR="001272CF" w:rsidRPr="000F2F1E" w:rsidRDefault="001272CF" w:rsidP="002E5006">
            <w:pPr>
              <w:spacing w:before="60" w:after="60"/>
              <w:jc w:val="both"/>
              <w:rPr>
                <w:sz w:val="18"/>
                <w:szCs w:val="18"/>
              </w:rPr>
            </w:pPr>
            <w:r w:rsidRPr="000F2F1E">
              <w:rPr>
                <w:sz w:val="18"/>
                <w:szCs w:val="18"/>
              </w:rPr>
              <w:t>f) smíšenou finanční holdingovou osobou osoba podle čl. 4 odst. 1 bodu 21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21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21) „holdingovou společností se smíšenou činností“ holdingová společnost se smíšenou činností ve smyslu čl. 4 odst. 1 bodu 22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d) smíšenou holdingovou osobou osoba podle čl. 4 odst. 1 bodu 22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h) smíšenou holdingovou osobou osoba podle čl. 4 odst. 1 bodu 22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e)</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e) smíšenou holdingovou osobou osoba podle čl. 4 odst. 1 bodu 22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22) „finanční institucí“ finanční instituce ve smyslu čl. 4 odst. 1 bodu 26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r>
              <w:rPr>
                <w:sz w:val="18"/>
                <w:szCs w:val="18"/>
              </w:rPr>
              <w:t xml:space="preserve"> </w:t>
            </w:r>
            <w:r w:rsidRPr="000F2F1E">
              <w:rPr>
                <w:sz w:val="18"/>
                <w:szCs w:val="18"/>
              </w:rPr>
              <w:t>377/2005</w:t>
            </w:r>
            <w:r>
              <w:rPr>
                <w:sz w:val="18"/>
                <w:szCs w:val="18"/>
              </w:rPr>
              <w:t xml:space="preserve"> </w:t>
            </w:r>
            <w:r w:rsidRPr="000F2F1E">
              <w:rPr>
                <w:sz w:val="18"/>
                <w:szCs w:val="18"/>
              </w:rPr>
              <w:t xml:space="preserve">120/2007 </w:t>
            </w:r>
            <w:r>
              <w:rPr>
                <w:sz w:val="18"/>
                <w:szCs w:val="18"/>
              </w:rPr>
              <w:t xml:space="preserve"> </w:t>
            </w:r>
            <w:r w:rsidRPr="000F2F1E">
              <w:rPr>
                <w:sz w:val="18"/>
                <w:szCs w:val="18"/>
              </w:rPr>
              <w:t>230/2009</w:t>
            </w:r>
            <w:r>
              <w:rPr>
                <w:sz w:val="18"/>
                <w:szCs w:val="18"/>
              </w:rPr>
              <w:t xml:space="preserve"> </w:t>
            </w:r>
            <w:r w:rsidRPr="000F2F1E">
              <w:rPr>
                <w:sz w:val="18"/>
                <w:szCs w:val="18"/>
              </w:rPr>
              <w:t xml:space="preserve">41/2011 </w:t>
            </w:r>
            <w:r>
              <w:rPr>
                <w:sz w:val="18"/>
                <w:szCs w:val="18"/>
              </w:rPr>
              <w:t xml:space="preserve"> </w:t>
            </w:r>
            <w:r w:rsidRPr="000F2F1E">
              <w:rPr>
                <w:sz w:val="18"/>
                <w:szCs w:val="18"/>
              </w:rPr>
              <w:t>428/2011</w:t>
            </w:r>
            <w:r>
              <w:rPr>
                <w:sz w:val="18"/>
                <w:szCs w:val="18"/>
              </w:rPr>
              <w:t xml:space="preserve"> </w:t>
            </w: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17a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Finanční institucí se pro účely tohoto zákona rozumí finanční instituce podle čl. 4 odst. 1 bodu 26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b) finanční institucí finanční instituce podle čl. 4 odst. 1 bodu 26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k)</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k) finanční institucí finanční instituce podle čl. 4 odst. 1 bodu 26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23) „subjektem finančního sektoru“ subjekt finančního sektoru ve smyslu čl. 4 odst. 1 bodu 27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i)</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A755F">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i) osobou finančního sektoru subjekt finančního sektoru podle článku 4 odst. 1 bodu 27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24) „mateřskou institucí v členském státě“ mateřská instituce v členském státě ve smyslu čl. 4 odst. 1 bodu 28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l)</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l) tuzemskou ovládající bankou ovládající banka, která současně není osobou ovládanou jinou bankou, finanční holdingovou osobou nebo smíšenou finanční holdingovou osobou se sídlem v České republice,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w:t>
            </w:r>
            <w:r w:rsidRPr="000F2F1E">
              <w:rPr>
                <w:sz w:val="18"/>
                <w:szCs w:val="18"/>
              </w:rPr>
              <w:lastRenderedPageBreak/>
              <w:t>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151 odst. 1 </w:t>
            </w:r>
            <w:r w:rsidRPr="000F2F1E">
              <w:rPr>
                <w:sz w:val="18"/>
                <w:szCs w:val="18"/>
              </w:rPr>
              <w:lastRenderedPageBreak/>
              <w:t>písm. p)</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Pro účely tohoto zákona se rozumí</w:t>
            </w:r>
          </w:p>
          <w:p w:rsidR="001272CF" w:rsidRPr="000F2F1E" w:rsidRDefault="001272CF" w:rsidP="002E5006">
            <w:pPr>
              <w:spacing w:before="60" w:after="60"/>
              <w:jc w:val="both"/>
              <w:rPr>
                <w:sz w:val="18"/>
                <w:szCs w:val="18"/>
              </w:rPr>
            </w:pPr>
            <w:r w:rsidRPr="000F2F1E">
              <w:rPr>
                <w:sz w:val="18"/>
                <w:szCs w:val="18"/>
              </w:rPr>
              <w:lastRenderedPageBreak/>
              <w:t>p) tuzemským ovládajícím obchodníkem s cennými papíry ovládající obchodník s cennými papíry, který současně není osobou ovládanou jiným obchodníkem s cennými papíry, bankou, finanční holdingovou osobou nebo smíšenou finanční holdingovou osobou se sídlem v České republice,</w:t>
            </w:r>
          </w:p>
        </w:tc>
        <w:tc>
          <w:tcPr>
            <w:tcW w:w="895" w:type="dxa"/>
            <w:tcBorders>
              <w:top w:val="nil"/>
              <w:left w:val="single" w:sz="4" w:space="0" w:color="auto"/>
              <w:bottom w:val="single" w:sz="4" w:space="0" w:color="auto"/>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25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25) „mateřskou institucí v EU“ mateřská instituce v EU ve smyslu čl. 4 odst. 1 bodu 29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m)</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r w:rsidRPr="000F2F1E">
              <w:rPr>
                <w:sz w:val="18"/>
                <w:szCs w:val="18"/>
              </w:rPr>
              <w:tab/>
            </w:r>
          </w:p>
          <w:p w:rsidR="001272CF" w:rsidRPr="000F2F1E" w:rsidRDefault="001272CF" w:rsidP="002E5006">
            <w:pPr>
              <w:spacing w:before="60" w:after="60"/>
              <w:jc w:val="both"/>
              <w:rPr>
                <w:sz w:val="18"/>
                <w:szCs w:val="18"/>
              </w:rPr>
            </w:pPr>
            <w:r w:rsidRPr="000F2F1E">
              <w:rPr>
                <w:sz w:val="18"/>
                <w:szCs w:val="18"/>
              </w:rPr>
              <w:t>m) evropskou ovládající bankou ovládající banka nebo zahraniční ovládající banka, které bylo uděleno oprávnění k výkonu činnosti v členském státě, a která není ovládána jinou bankou nebo zahraniční bankou, které bylo uděleno oprávnění k výkonu činnosti v jakémkoli členském státě, ani není ovládána finanční holdingovou osobou nebo smíšenou finanční holdingovou osobou, která má sídlo v jakémkoli členském státě,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n) evropskou ovládající úvěrovou institucí ovládající úvěrová instituce se sídlem v členském státě, která současně není osobou ovládanou jinou úvěrovou institucí, které bylo uděleno oprávnění k výkonu činnosti v jakémkoli členském státě, finanční holdingovou osobou nebo smíšenou finanční holdingovou osobou se sídlem v jakémkoli členském státě,</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q)</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q) evropským ovládajícím obchodníkem s cennými papíry ovládající obchodník s cennými papíry nebo zahraniční ovládající obchodník s cennými papíry, kterému bylo uděleno oprávnění k výkonu činnosti v členském státě Evropské unie a který není ovládán jiným obchodníkem s cennými papíry, bankou nebo zahraničním obchodníkem s cennými papíry, kterým bylo uděleno oprávnění k výkonu činnosti v jakémkoli členském státě Evropské unie, ani není ovládán finanční holdingovou osobou nebo smíšenou finanční holdingovou osobou, která má sídlo v jakémkoli členském státě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26) „mateřskou finanční holdingovou společností v členském státě“ mateřská finanční holdingová společnost v členském státě ve smyslu čl. 4 odst. 1 bodu 30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n)</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n) tuzemskou finanční holdingovou osobou osoba podle čl. 4 odst. 1 bodu 30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 xml:space="preserve">m) tuzemskou finanční holdingovou osobou osoba podle čl. 4 odst. 1 </w:t>
            </w:r>
            <w:r w:rsidRPr="000F2F1E">
              <w:rPr>
                <w:sz w:val="18"/>
                <w:szCs w:val="18"/>
              </w:rPr>
              <w:lastRenderedPageBreak/>
              <w:t>bodu 30 nařízení Evropského parlamentu a Rady (EU) č. 575/2013,</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r)</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r) tuzemskou finanční holdingovou osobou osoba podle čl. 4 odst. 1 bodu 30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27) „mateřskou finanční holdingovou společností v EU“ mateřská finanční holdingová společnost v EU ve smyslu čl. 4 odst. 1 bodu 31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o)</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o) evropskou finanční holdingovou osobou osoba podle čl. 4 odst. 1 bodu 31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o)</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o) evropskou finanční holdingovou osobou osoba podle čl. 4 odst. 1 bodu 31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u)</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u) evropskou finanční holdingovou osobou osoba podle čl. 4 odst. 1 bodu 31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28) „mateřskou smíšenou finanční holdingovou společností v členském státě“ mateřská smíšená finanční holdingová společnost v členském státě ve smyslu čl. 4 odst. 1 bodu 32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p)</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p) tuzemskou smíšenou finanční holdingovou osobou osoba podle čl. 4 odst. 1 bodu 32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p)</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p) tuzemskou smíšenou finanční holdingovou osobou osoba podle čl. 4 odst. 1 bodu 32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s)</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s) tuzemskou smíšenou finanční holdingovou osobou osoba podle čl. 4 odst. 1 bodu 32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29) „mateřskou smíšenou finanční holdingovou společností v EU“ mateřská smíšená finanční holdingová společnost v EU ve smyslu čl. 4 odst. 1 bodu 33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q)</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q) evropskou smíšenou finanční holdingovou osobou osoba podle čl. 4 odst. 1 bodu 33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1a odst. 1 písm. q)</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 xml:space="preserve">q) evropskou smíšenou finanční holdingovou osobou osoba podle čl. 4 </w:t>
            </w:r>
            <w:r w:rsidRPr="000F2F1E">
              <w:rPr>
                <w:sz w:val="18"/>
                <w:szCs w:val="18"/>
              </w:rPr>
              <w:lastRenderedPageBreak/>
              <w:t>odst. 1 bodu 33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t)</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t) evropskou smíšenou finanční holdingovou osobou osoba podle čl. 4 odst. 1 bodu 33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30</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30) „systémově významnou institucí“ mateřská instituce v EU, mateřská finanční holdingová společnost v EU, mateřská smíšená finanční holdingová společnost v EU nebo instituce, jejíž selhání nebo špatné fungování by mohlo vést ke vzniku systémového rizika;</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cPr>
          <w:p w:rsidR="001272CF" w:rsidRDefault="001272CF" w:rsidP="002E5006">
            <w:pPr>
              <w:spacing w:before="60" w:after="60"/>
              <w:jc w:val="both"/>
              <w:rPr>
                <w:sz w:val="18"/>
                <w:szCs w:val="18"/>
              </w:rPr>
            </w:pPr>
            <w:r w:rsidRPr="0003202D">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e) systémově významnou institucí osoba podle článku 4 odst. 1 bodu 29 nařízení, osoba podle článku 4 odst. 1 bodu 31 nařízení, osoba podle článku 4 odst. 1 bodu 32 nařízení nebo instituce, jejíž selhání nebo špatné fungování by mohlo vést ke vzniku systémového rizika,</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31) „ústřední protistranou“ ústřední protistrana ve smyslu čl. 4 odst. 1 bodu 34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g)</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03202D">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g) ústřední protistranou protistrana podle článku 4 odst. 1 bodu 34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32) „účastí“ účast ve smyslu čl. 4 odst. 1 bodu 35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i)</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i) přidruženou osobou osoba podle čl. 4 odst. 1 bodu 35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d) přidruženou osobou přidružená osoba podle čl. 4 odst. 1 bodu 35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j)</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j) přidruženou osobou osoba podle čl. 4 odst. 1 bodu 35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33) „kvalifikovanou účastí“ kvalifikovaná účast ve smyslu čl. 4 odst. 1 bodu 36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17a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Kvalifikovanou účastí se pro účely tohoto zákona rozumí kvalifikovaná účast podle čl. 4 odst. 1 bodu 36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Kvalifikovanou účastí se pro účely tohoto zákona rozumí kvalifikovaná účast podle čl. 4 odst. 1 bodu 36 nařízení Evropského parlamentu a Rady (EU) č. 575/2013. Nepřímým podílem se pro účely tohoto zákona rozumí podíl držený prostřednictvím jiné osoby nebo skupiny osob, jednajících ve shodě.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 odst. 2 </w:t>
            </w:r>
            <w:r w:rsidRPr="000F2F1E">
              <w:rPr>
                <w:sz w:val="18"/>
                <w:szCs w:val="18"/>
              </w:rPr>
              <w:lastRenderedPageBreak/>
              <w:t>písm. a)</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0840C8">
              <w:rPr>
                <w:sz w:val="18"/>
                <w:szCs w:val="18"/>
              </w:rPr>
              <w:lastRenderedPageBreak/>
              <w:t>Pro účely této vyhlášky se dále rozumí</w:t>
            </w:r>
          </w:p>
          <w:p w:rsidR="001272CF" w:rsidRPr="000F2F1E" w:rsidRDefault="001272CF" w:rsidP="002E5006">
            <w:pPr>
              <w:spacing w:before="60" w:after="60"/>
              <w:jc w:val="both"/>
              <w:rPr>
                <w:sz w:val="18"/>
                <w:szCs w:val="18"/>
              </w:rPr>
            </w:pPr>
            <w:r w:rsidRPr="000F2F1E">
              <w:rPr>
                <w:sz w:val="18"/>
                <w:szCs w:val="18"/>
              </w:rPr>
              <w:lastRenderedPageBreak/>
              <w:t>a)  kvalifikovanou účastí kvalifikovaná účast podle článku 4 odst. 1 bodu 36 nařízení,</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34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34) „kontrolou“ kontrola ve smyslu čl. 4 odst. 1 bodu 37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l)</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0840C8">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 xml:space="preserve"> l) ovládáním kontrola podle článku 4 odst. 1 bodu 37 nařízení,</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35) „úzkým propojením“ úzké propojení ve smyslu čl. 4 odst. 1 bodu 38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Úzkým propojením se pro účely tohoto zákona rozumí úzké propojení podle čl. 4 odst. 1 bodu 38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Úzkým propojením pro účely tohoto zákona se rozumí úzké propojení podle čl. 4 odst. 1 bodu 38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1 písm. 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tomto zákoně se rozumí</w:t>
            </w:r>
          </w:p>
          <w:p w:rsidR="001272CF" w:rsidRPr="000F2F1E" w:rsidRDefault="001272CF" w:rsidP="002E5006">
            <w:pPr>
              <w:spacing w:before="60" w:after="60"/>
              <w:jc w:val="both"/>
              <w:rPr>
                <w:sz w:val="18"/>
                <w:szCs w:val="18"/>
              </w:rPr>
            </w:pPr>
            <w:r w:rsidRPr="000F2F1E">
              <w:rPr>
                <w:sz w:val="18"/>
                <w:szCs w:val="18"/>
              </w:rPr>
              <w:t>k) úzkým propojením úzké propojení podle čl. 4 odst. 1 bodu 38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i)</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0840C8">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i) úzkým propojením úzké propojení podle článku 4 odst. 1 bodu 38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36) „příslušným orgánem“ příslušný orgán ve smyslu čl. 4 odst. 1 bodu 40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57/2006  285/2009 136/2011</w:t>
            </w:r>
            <w:r>
              <w:rPr>
                <w:sz w:val="18"/>
                <w:szCs w:val="18"/>
              </w:rPr>
              <w:t xml:space="preserve"> </w:t>
            </w:r>
            <w:r w:rsidRPr="000F2F1E">
              <w:rPr>
                <w:sz w:val="18"/>
                <w:szCs w:val="18"/>
              </w:rPr>
              <w:t>428/2011</w:t>
            </w:r>
            <w:r>
              <w:rPr>
                <w:sz w:val="18"/>
                <w:szCs w:val="18"/>
              </w:rPr>
              <w:t xml:space="preserve"> </w:t>
            </w:r>
            <w:r w:rsidRPr="000F2F1E">
              <w:rPr>
                <w:sz w:val="18"/>
                <w:szCs w:val="18"/>
              </w:rPr>
              <w:t>227/2013</w:t>
            </w:r>
            <w:r>
              <w:rPr>
                <w:sz w:val="18"/>
                <w:szCs w:val="18"/>
              </w:rPr>
              <w:t xml:space="preserve"> </w:t>
            </w:r>
            <w:r w:rsidRPr="000F2F1E">
              <w:rPr>
                <w:sz w:val="18"/>
                <w:szCs w:val="18"/>
              </w:rPr>
              <w:t>377/2015</w:t>
            </w:r>
            <w:r>
              <w:rPr>
                <w:sz w:val="18"/>
                <w:szCs w:val="18"/>
              </w:rPr>
              <w:t xml:space="preserve"> </w:t>
            </w:r>
            <w:r w:rsidRPr="000F2F1E">
              <w:rPr>
                <w:sz w:val="18"/>
                <w:szCs w:val="18"/>
              </w:rPr>
              <w:t>258/2016</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44 odst. 1</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w:t>
            </w:r>
          </w:p>
          <w:p w:rsidR="001272CF" w:rsidRPr="000F2F1E" w:rsidRDefault="001272CF" w:rsidP="002E5006">
            <w:pPr>
              <w:spacing w:before="60" w:after="60"/>
              <w:jc w:val="both"/>
              <w:rPr>
                <w:sz w:val="18"/>
                <w:szCs w:val="18"/>
              </w:rPr>
            </w:pPr>
            <w:r w:rsidRPr="000F2F1E">
              <w:rPr>
                <w:sz w:val="18"/>
                <w:szCs w:val="18"/>
              </w:rPr>
              <w:t>a) bankami, pobočkami zahraničních bank, spořitelními a úvěrními družstvy, institucemi elektronických peněz, zahraničními institucemi elektronických peněz, které vykonávají činnost na území České republiky prostřednictvím své pobočky, vydavateli elektronických peněz malého rozsahu, platebními institucemi, zahraničními platebními institucemi, které vykonávají činnost na území České republiky prostřednictvím své pobočky, poskytovateli platebních služeb malého rozsahu, provozovateli platebních systémů s neodvolatelností zúčtování a nad bezpečným fungováním bankovního systému,</w:t>
            </w:r>
          </w:p>
          <w:p w:rsidR="001272CF" w:rsidRPr="000F2F1E" w:rsidRDefault="001272CF" w:rsidP="002E5006">
            <w:pPr>
              <w:spacing w:before="60" w:after="60"/>
              <w:jc w:val="both"/>
              <w:rPr>
                <w:sz w:val="18"/>
                <w:szCs w:val="18"/>
              </w:rPr>
            </w:pPr>
            <w:r w:rsidRPr="000F2F1E">
              <w:rPr>
                <w:sz w:val="18"/>
                <w:szCs w:val="18"/>
              </w:rPr>
              <w:t xml:space="preserve">b) obchodníky s cennými papíry, emitenty cenných papírů, centrálním depozitářem, jinými osobami vedoucími evidenci investičních nástrojů, investičními společnostmi, investičními fondy, provozovateli vypořádacích systémů s neodvolatelností vypořádání, organizátory trhů s investičními nástroji a dalšími osobami, o nichž tak stanoví jiné právní </w:t>
            </w:r>
            <w:r w:rsidRPr="000F2F1E">
              <w:rPr>
                <w:sz w:val="18"/>
                <w:szCs w:val="18"/>
              </w:rPr>
              <w:lastRenderedPageBreak/>
              <w:t>předpisy upravující oblast podnikání na kapitálovém trhu,</w:t>
            </w:r>
          </w:p>
          <w:p w:rsidR="001272CF" w:rsidRPr="000F2F1E" w:rsidRDefault="001272CF" w:rsidP="002E5006">
            <w:pPr>
              <w:spacing w:before="60" w:after="60"/>
              <w:jc w:val="both"/>
              <w:rPr>
                <w:sz w:val="18"/>
                <w:szCs w:val="18"/>
              </w:rPr>
            </w:pPr>
            <w:r w:rsidRPr="000F2F1E">
              <w:rPr>
                <w:sz w:val="18"/>
                <w:szCs w:val="18"/>
              </w:rPr>
              <w:t>c) pojišťovnami, zajišťovnami, penzijními fondy, penzijními společnostmi a dalšími osobami působícími v oblasti pojišťovnictví, doplňkového penzijního spoření a penzijního připojištění podle zákonů upravujících pojišťovnictví, činnost pojišťovacích zprostředkovatelů, penzijní připojištění9c), doplňkové penzijní spoření,</w:t>
            </w:r>
          </w:p>
          <w:p w:rsidR="001272CF" w:rsidRPr="000F2F1E" w:rsidRDefault="001272CF" w:rsidP="002E5006">
            <w:pPr>
              <w:spacing w:before="60" w:after="60"/>
              <w:jc w:val="both"/>
              <w:rPr>
                <w:sz w:val="18"/>
                <w:szCs w:val="18"/>
              </w:rPr>
            </w:pPr>
            <w:r w:rsidRPr="000F2F1E">
              <w:rPr>
                <w:sz w:val="18"/>
                <w:szCs w:val="18"/>
              </w:rPr>
              <w:t>d) zpracovateli tuzemských bankovek a tuzemských mincí podle zákona upravujícího oběh bankovek a mincí,</w:t>
            </w:r>
          </w:p>
          <w:p w:rsidR="001272CF" w:rsidRPr="000F2F1E" w:rsidRDefault="001272CF" w:rsidP="002E5006">
            <w:pPr>
              <w:spacing w:before="60" w:after="60"/>
              <w:jc w:val="both"/>
              <w:rPr>
                <w:sz w:val="18"/>
                <w:szCs w:val="18"/>
              </w:rPr>
            </w:pPr>
            <w:r w:rsidRPr="000F2F1E">
              <w:rPr>
                <w:sz w:val="18"/>
                <w:szCs w:val="18"/>
              </w:rPr>
              <w:t>e) nebankovními poskytovateli spotřebitelského úvěru, samostatnými zprostředkovateli, zprostředkovateli vázaného spotřebitelského úvěru, vázanými zástupci a zahraničními zprostředkovateli podle zákona upravujícího spotřebitelský úvěr, a</w:t>
            </w:r>
          </w:p>
          <w:p w:rsidR="001272CF" w:rsidRPr="000F2F1E" w:rsidRDefault="001272CF" w:rsidP="002E5006">
            <w:pPr>
              <w:spacing w:before="60" w:after="60"/>
              <w:jc w:val="both"/>
              <w:rPr>
                <w:sz w:val="18"/>
                <w:szCs w:val="18"/>
              </w:rPr>
            </w:pPr>
            <w:r w:rsidRPr="000F2F1E">
              <w:rPr>
                <w:sz w:val="18"/>
                <w:szCs w:val="18"/>
              </w:rPr>
              <w:t>f) činností dalších osob, u kterých tak stanoví jiný právní předpis.</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37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37) „orgánem vykonávajícím dohled na konsolidovaném základě“ orgán vykonávající dohled na konsolidovaném základě ve smyslu čl. 4 odst. 1 bodu 41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r>
              <w:rPr>
                <w:sz w:val="18"/>
                <w:szCs w:val="18"/>
              </w:rPr>
              <w:t xml:space="preserve"> </w:t>
            </w: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5n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svém záměru označit pobočku banky z členského státu, která působí na území České republiky, za významnou informuje Česká národní banka orgán dohledu domovského státu zahraniční banky. Pokud je taková pobočka členem skupiny evropské ovládající banky [</w:t>
            </w:r>
            <w:hyperlink r:id="rId7" w:history="1">
              <w:r w:rsidRPr="007256B3">
                <w:rPr>
                  <w:sz w:val="18"/>
                  <w:szCs w:val="18"/>
                </w:rPr>
                <w:t>§ 26d odst. 1 písm. m)</w:t>
              </w:r>
            </w:hyperlink>
            <w:r w:rsidRPr="000F2F1E">
              <w:rPr>
                <w:sz w:val="18"/>
                <w:szCs w:val="18"/>
              </w:rPr>
              <w:t>], členem skupiny evropské finanční holdingové osoby [</w:t>
            </w:r>
            <w:hyperlink r:id="rId8" w:history="1">
              <w:r w:rsidRPr="007256B3">
                <w:rPr>
                  <w:sz w:val="18"/>
                  <w:szCs w:val="18"/>
                </w:rPr>
                <w:t xml:space="preserve">§ 26d odst. 1 písm. </w:t>
              </w:r>
              <w:r w:rsidRPr="000F2F1E">
                <w:rPr>
                  <w:sz w:val="18"/>
                  <w:szCs w:val="18"/>
                </w:rPr>
                <w:t>o)</w:t>
              </w:r>
            </w:hyperlink>
            <w:r w:rsidRPr="000F2F1E">
              <w:rPr>
                <w:sz w:val="18"/>
                <w:szCs w:val="18"/>
              </w:rPr>
              <w:t>] nebo členem skupiny evropského ovládajícího obchodníka s cennými papíry podle zákona upravujícího podnikání na kapitálovém trhu, informuje Česká národní banka o svém záměru označit takovou pobočku za významnou orgán vykonávající dohled na konsolidovan</w:t>
            </w:r>
            <w:r w:rsidRPr="007256B3">
              <w:rPr>
                <w:sz w:val="18"/>
                <w:szCs w:val="18"/>
              </w:rPr>
              <w:t xml:space="preserve">ém základě nad takovou skupinou; orgánem vykonávajícím dohled na konsolidovaném základě se pro účely tohoto zákona rozumí orgán vykonávající dohled na konsolidovaném základě podle čl. 4 odst. 1 bodu 41 nařízení Evropského parlamentu a Rady (EU) č. </w:t>
            </w:r>
            <w:hyperlink r:id="rId9" w:history="1">
              <w:r w:rsidRPr="007256B3">
                <w:rPr>
                  <w:sz w:val="18"/>
                  <w:szCs w:val="18"/>
                </w:rPr>
                <w:t>575/2013</w:t>
              </w:r>
            </w:hyperlink>
            <w:r w:rsidRPr="000F2F1E">
              <w:rPr>
                <w:sz w:val="18"/>
                <w:szCs w:val="18"/>
              </w:rPr>
              <w:t xml:space="preserve">. Zároveň Česká národní banka tomuto orgánu sdělí důvody, které ji vedou k záměru označit pobočku banky z členského státu za významnou s ohledem na kritéria uvedená v </w:t>
            </w:r>
            <w:hyperlink r:id="rId10" w:history="1">
              <w:r w:rsidRPr="007256B3">
                <w:rPr>
                  <w:sz w:val="18"/>
                  <w:szCs w:val="18"/>
                </w:rPr>
                <w:t>odstavci 3</w:t>
              </w:r>
            </w:hyperlink>
            <w:r w:rsidRPr="000F2F1E">
              <w:rPr>
                <w:sz w:val="18"/>
                <w:szCs w:val="18"/>
              </w:rPr>
              <w:t xml:space="preserve">.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 informace potřebné k výkonu dohledu na konsolidovaném základě Česká národní banka požádá orgán dohledu jiného členského státu vykonávající dohled nad osobou, která je členem konsolidačního celku. Rovněž požádá orgán vykonávající dohled na konsolidovaném základě nad evropskou ovládající úvěrovou institucí o informace týkající se přístupů a metod používaných při plnění pravidel obezřetného podnikání. Orgánem vykonávajícím dohled na konsolidovaném základě se pro účely tohoto zákona rozumí orgán vykonávající dohled na </w:t>
            </w:r>
            <w:r w:rsidRPr="000F2F1E">
              <w:rPr>
                <w:sz w:val="18"/>
                <w:szCs w:val="18"/>
              </w:rPr>
              <w:lastRenderedPageBreak/>
              <w:t>konsolidovaném základě podle čl. 4 odst. 1 bodu 41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svém záměru označit pobočku zahraničního obchodníka s cennými papíry za významnou informuje Česká národní banka orgán dohledu domovského státu zahraničního obchodníka s cennými papíry. Pokud je taková pobočka zahraničního obchodníka s cennými papíry členem skupiny evropského ovládajícího obchodníka s cennými papíry [§ 151 odst. 1 písm. q)], členem skupiny evropské finanční holdingové osoby [§ 151 odst. 1 písm. u)] nebo členem skupiny evropské ovládající banky podle zákona upravujícího činnost bank, informuje Česká národní banka o svém záměru označit takovou pobočku za významnou orgán vykonávající dohled na konsolidovaném základě nad takovou skupinou; orgánem vykonávajícím dohled na konsolidovaném základě se pro účely tohoto zákona rozumí orgán vykonávající dohled na konsolidovaném základě podle čl. 4 odst. 1 bodu 41 nařízení Evropského parlamentu a Rady (EU) č. 575/2013. Zároveň Česká národní banka tomuto orgánu sdělí důvody, které ji vedou k označení pobočky zahraniční osoby za významnou s ohledem na kritéria uvedená v odstavci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38) „povolením“ povolení ve smyslu čl. 4 odst. 1 bodu 42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je k výkonu některé z činností uvedených v odstavci 3 třeba povolení České národní banky podle zákonů upravujících regulaci poskytování některých finančních služeb a žadatel prokáže splnění všech stanovených podmínek pro udělení takového povolení, povolí Česká národní banka výkon této činnosti v licenci.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působit vykonávat činnost jako družstevní záložna (dále jen „povolení“) uděluje Česká národní banka (§ 2a) družstvu se sídlem v České republice k výkonu následujících činností </w:t>
            </w:r>
          </w:p>
          <w:p w:rsidR="001272CF" w:rsidRPr="000F2F1E" w:rsidRDefault="001272CF" w:rsidP="002E5006">
            <w:pPr>
              <w:spacing w:before="60" w:after="60"/>
              <w:jc w:val="both"/>
              <w:rPr>
                <w:sz w:val="18"/>
                <w:szCs w:val="18"/>
              </w:rPr>
            </w:pPr>
            <w:r w:rsidRPr="000F2F1E">
              <w:rPr>
                <w:sz w:val="18"/>
                <w:szCs w:val="18"/>
              </w:rPr>
              <w:t xml:space="preserve">a) přijímání vkladů od svých členů a </w:t>
            </w:r>
          </w:p>
          <w:p w:rsidR="001272CF" w:rsidRPr="000F2F1E" w:rsidRDefault="001272CF" w:rsidP="002E5006">
            <w:pPr>
              <w:spacing w:before="60" w:after="60"/>
              <w:jc w:val="both"/>
              <w:rPr>
                <w:sz w:val="18"/>
                <w:szCs w:val="18"/>
              </w:rPr>
            </w:pPr>
            <w:r w:rsidRPr="000F2F1E">
              <w:rPr>
                <w:sz w:val="18"/>
                <w:szCs w:val="18"/>
              </w:rPr>
              <w:t>b) poskytování úvěrů svým členům.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Hlavní investiční služby a doplňkovou investiční službu uvedenou v § 4 odst. 3 písm. a) nesmí nikdo poskytovat bez povolení vydaného Českou národní bankou, pokud tento zákon nebo jiný právní předpis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39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39) „domovským členským státem“ domovský členský stát ve smyslu čl. 4 odst. 1 bodu 43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5c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se sídlem na území členského státu (dále jen "domovský stát") mohou vykonávat na území jiného členského státu (dále jen "hostitelský stát") prostřednictvím své pobočky činnosti vyjmenované v § 5d bez licence, pokud oprávnění k jejich výkonu bylo těmto bankám uděleno v domovském státě. Stejné oprávnění s výjimkou činnosti uvedené v § 5d písm. a) se vztahuje i na finanční instituce splňující podmínky uvedené v § 5e odst. 1 (dále jen "oprávněná finanční instituce").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230/2008 303/2013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Zahraniční osobě, která má povolení orgánu dohledu jiného členského státu Evropské unie k poskytování investičních služeb (dále jen "domovský stát") a která hodlá poskytovat investiční služby v České republice prostřednictvím pobočky, Česká národní banka</w:t>
            </w:r>
          </w:p>
          <w:p w:rsidR="001272CF" w:rsidRPr="000F2F1E" w:rsidRDefault="001272CF" w:rsidP="002E5006">
            <w:pPr>
              <w:spacing w:before="60" w:after="60"/>
              <w:jc w:val="both"/>
              <w:rPr>
                <w:sz w:val="18"/>
                <w:szCs w:val="18"/>
              </w:rPr>
            </w:pPr>
            <w:r w:rsidRPr="000F2F1E">
              <w:rPr>
                <w:sz w:val="18"/>
                <w:szCs w:val="18"/>
              </w:rPr>
              <w:t>a) zašle neprodleně informaci o tom, že obdržela od orgánu dohledu domovského státu údaje týkající se zamýšleného poskytování investičních služeb touto osobou v České republice,</w:t>
            </w:r>
          </w:p>
          <w:p w:rsidR="001272CF" w:rsidRPr="000F2F1E" w:rsidRDefault="001272CF" w:rsidP="002E5006">
            <w:pPr>
              <w:spacing w:before="60" w:after="60"/>
              <w:jc w:val="both"/>
              <w:rPr>
                <w:sz w:val="18"/>
                <w:szCs w:val="18"/>
              </w:rPr>
            </w:pPr>
            <w:r w:rsidRPr="000F2F1E">
              <w:rPr>
                <w:sz w:val="18"/>
                <w:szCs w:val="18"/>
              </w:rPr>
              <w:t>b) sdělí do 2 měsíců ode dne, kdy obdržela od orgánu dohledu domovského státu údaje týkající se zamýšleného poskytování investičních služeb v České republice, informační povinnosti a pravidla jednání se zákazníky.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40) „hostitelským členským státem“ hostitelský členský stát ve smyslu čl. 4 odst. 1 bodu 44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5c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se sídlem na území členského státu (dále jen "domovský stát") mohou vykonávat na území jiného členského státu (dále jen "hostitelský stát") prostřednictvím své pobočky činnosti vyjmenované v § 5d bez licence, pokud oprávnění k jejich výkonu bylo těmto bankám uděleno v domovském státě. Stejné oprávnění s výjimkou činnosti uvedené v § 5d písm. a) se vztahuje i na finanční instituce splňující podmínky uvedené v § 5e odst. 1 (dále jen "oprávněná finanční instituce").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záložny jsou oprávněny zřídit pobočky na území jiného členského státu (dále jen "hostitelský stát") a podnikat na jeho území v rozsahu povolení jen se souhlasem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230/2008</w:t>
            </w:r>
            <w:r>
              <w:rPr>
                <w:sz w:val="18"/>
                <w:szCs w:val="18"/>
              </w:rPr>
              <w:t xml:space="preserve"> </w:t>
            </w:r>
            <w:r w:rsidRPr="000F2F1E">
              <w:rPr>
                <w:sz w:val="18"/>
                <w:szCs w:val="18"/>
              </w:rPr>
              <w:t>230/2009</w:t>
            </w:r>
            <w:r>
              <w:rPr>
                <w:sz w:val="18"/>
                <w:szCs w:val="18"/>
              </w:rPr>
              <w:t xml:space="preserve"> </w:t>
            </w:r>
            <w:r w:rsidRPr="000F2F1E">
              <w:rPr>
                <w:sz w:val="18"/>
                <w:szCs w:val="18"/>
              </w:rPr>
              <w:t>303/2013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hodlá poskytovat investiční služby v jiném členském státě Evropské unie (dále jen "hostitelský stát") prostřednictvím pobočky, oznámí tuto skutečnost předem České národní bance. Poskytování investičních služeb v hostitelském státě prostřednictvím vázaného zástupce se sídlem, pobytem nebo sídlem v tomto hostitelském státě se pro účely tohoto zákona považuje za poskytování investičních služeb prostřednictvím pobočky.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41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41) „centrálními bankami ESCB“ centrální banky ESCB ve smyslu čl. 4 odst. 1 bodu 45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26i odst. 1 písm. c)</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Pr>
                <w:sz w:val="18"/>
                <w:szCs w:val="18"/>
              </w:rPr>
              <w:t>V</w:t>
            </w:r>
            <w:r w:rsidRPr="008E3B9C">
              <w:rPr>
                <w:sz w:val="18"/>
                <w:szCs w:val="18"/>
              </w:rPr>
              <w:t>ykonává-li Česká národní banka bankovní dohled na konsolidovaném základě nad skupinou evropské ovládající banky, skupinou evropské finanční holdingové osoby nebo odpovědnou bankou ovládanou evropskou smíšenou finanční holdingovou osobou, plní kromě úkolů stanovených tímto zákonem, zvláštním právním předpisem2) nebo přímo použitelným předpisem Evropské unie upravujícím obezřetnostní požadavky rovněž tyto úkoly:</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bance a na mimořádné situace, a postup těchto orgánů v průběhu nepříznivého vývoje v bance a za mimořádných situací; dále plánuje a koordinuje přípravu společných hodnocení, zavedení plánů pro mimořádné situace, informování veřejnosti a ukládání opatření k nápravě mimořádného významu ve smyslu § 38i odst. 1 písm. b) a obdobných ustanovení zahraničních právních předpisů,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25g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družstevní záložně a na mimořádné situace (§ 25h odst. 1), a postup těchto orgánů v průběhu nepříznivého vývoje v družstevní záložně a mimořádných situací; dále plánuje a koordinuje přípravu společných hodnocení, zavedení plánů pro mimořádné situace, informování veřejnosti a ukládání opatření k nápravě mimořádného významu ve smyslu § 25i odst. 1 písm. b) a obdobných ustanovení zahraničních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 a 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 písm. c)</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Vykonává-li Česká národní banka dohled na konsolidovaném základě nad skupinou evropského ovládajícího obchodníka s cennými papíry, skupinou evropské finanční holdingové osoby nebo odpovědným obchodníkem s cennými papíry ovládaným evropskou smíšenou finanční holdingovou osobou, má kromě úkolů stanovených tímto zákonem, jiným právním předpisem nebo přímo použitelným předpisem </w:t>
            </w:r>
            <w:r w:rsidRPr="000F2F1E">
              <w:rPr>
                <w:sz w:val="18"/>
                <w:szCs w:val="18"/>
              </w:rPr>
              <w:lastRenderedPageBreak/>
              <w:t>Evropské unie upravujícím obezřetnostní požadavky na úvěrové instituce a investiční podniky</w:t>
            </w:r>
            <w:r w:rsidRPr="00DC492B">
              <w:rPr>
                <w:sz w:val="18"/>
                <w:szCs w:val="18"/>
                <w:vertAlign w:val="superscript"/>
              </w:rPr>
              <w:t>50)</w:t>
            </w:r>
            <w:r w:rsidRPr="000F2F1E">
              <w:rPr>
                <w:sz w:val="18"/>
                <w:szCs w:val="18"/>
              </w:rPr>
              <w:t xml:space="preserve"> rovněž tyto úkoly:</w:t>
            </w:r>
          </w:p>
          <w:p w:rsidR="001272CF" w:rsidRPr="000F2F1E" w:rsidRDefault="001272CF" w:rsidP="002E5006">
            <w:pPr>
              <w:spacing w:before="60" w:after="60"/>
              <w:jc w:val="both"/>
              <w:rPr>
                <w:sz w:val="18"/>
                <w:szCs w:val="18"/>
              </w:rPr>
            </w:pPr>
            <w:r w:rsidRPr="007256B3">
              <w:rPr>
                <w:sz w:val="18"/>
                <w:szCs w:val="18"/>
              </w:rPr>
              <w:t>c) ve spolupráci s příslušnými orgány dohledu a v případě potřeby s centrálními bankami Evropského systému centrálních bank, kterým</w:t>
            </w:r>
            <w:r w:rsidRPr="000F2F1E">
              <w:rPr>
                <w:sz w:val="18"/>
                <w:szCs w:val="18"/>
              </w:rPr>
              <w:t>i se rozumí centrální banky Evropského systému centrálních bank podle čl. 4 odst. 1 bodu 45 nařízení Evropského parlamentu a Rady (EU) č. 575/2013, plánuje a koordinuje postup těchto orgánů při přípravě na nepříznivý vývoj v obchodníkovi s cennými papíry a na mimořádné situace, a postup těchto orgánů v průběhu nepříznivého vývoje v obchodníkovi s cennými papíry za mimořádných situací; dále plánuje a koordinuje přípravu společných hodnocení, zavedení plánů pro mimořádné situace, informování veřejnosti a ukládání opatření k nápravě mimořádného významu ve smyslu § 152 odst. 2 písm. d) a obdobných ustanovení zahraničních právních předpisů,</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42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42) „centrálními bankami“ centrální banky ve smyslu čl. 4 odst. 1 bodu 46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43) „konsolidovanou situací“ konsolidovaná situace ve smyslu čl. 4 odst. 1 bodu 47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44) „konsolidovaným základem“ konsolidovaný základ ve smyslu čl. 4 odst. 1 bodu 48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u)</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u) konsolidovaným základem konsolidovaný základ podle čl. 4 odst. 1 bodu 48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w)</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w) konsolidovaným základem konsolidovaný základ podle čl. 4 odst. 1 bodu 48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z)</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z) konsolidovaným základem konsolidovaný základ podle čl. 4 odst. 1 bodu 48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l)</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47AA4">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l) konsolidovaným základem konsolidovaný základ podle článku 4 odst. 1 bodu 48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45) „subkonsolidovaným základem“ subkonsolidovaný základ ve smyslu čl. 4 odst. 1 bodu 49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c)</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47AA4">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c) subkonsolidovaným základem subkonsolidovaný základ podle článku 4 odst. 1 bodu 49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46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46) „finančním nástrojem“ finanční nástroj ve smyslu čl. 4 odst. 1 bodu 50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sleduje, jestli banka s ohledem na charakter, rozsah a složitost svých činností nespoléhá pouze na vnější úvěrové hodnocení při posouzení úvěrové bonity subjektu nebo finančního nástroje, kterým se pro účely tohoto zákona rozumí finanční nástroj podle čl. 4 odst. 1 bodu 50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sleduje, jestli družstevní záložna s ohledem na charakter, rozsah a složitost svých činností nespoléhá pouze na vnější úvěrové hodnocení při posouzení úvěrové bonity subjektu nebo finančního nástroje, kterým se pro účely tohoto zákona rozumí finanční nástroj podle čl. 4 odst. 1 bodu 50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sleduje, jestli obchodník s cennými papíry s ohledem na charakter, rozsah a složitost svých činností nespoléhá pouze na vnější úvěrové hodnocení při posouzení úvěrové bonity subjektu nebo finančního nástroje, kterým se pro účely tohoto zákona rozumí finanční nástroj podle čl. 4 odst. 1 bodu 50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47) „kapitálem“ kapitál ve smyslu čl. 4 odst. 1 bodu 118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dodržuje průběžně kapitálový poměr minimálně ve výši 8 %. Kapitálovým poměrem se rozumí procentní podíl kapitálu na celkovém objemu rizikové expozice. Kapitál pobočky banky z jiného než členského státu nesmí klesnout pod minimální výši finančních zdrojů poskytnutých jí zahraniční bankou podle § 5 odst. 4 písm. 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g)</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7A4DE0">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g) kapitálem kapitál podle článku 4 odst. 1 bodu 118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48) „operačním rizikem“ operační riziko ve smyslu čl. 4 odst. 1 bodu 52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c) sleduje rozsah objemu rizikově vážených expozic nebo kapitálových požadavků banky, s výjimkou kapitálových požadavků k operačnímu riziku, pro expozice nebo transakce ve srovnávacím portfoliu, které vyplývají z interních přístupů banky; operačním rizikem se pro účely tohoto zákona rozumí operační riziko podle čl. 4 odst. 1 bodu 52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c) sleduje rozsah objemu rizikově vážených expozic nebo kapitálových požadavků družstevní záložny, s výjimkou kapitálových požadavků k operačnímu riziku, pro expozice nebo transakce ve srovnávacím portfoliu, které vyplývají z interních přístupů družstevní záložny; operačním rizikem se pro účely tohoto zákona rozumí operační riziko podle čl. 4 odst. 1 bodu 52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c) sleduje rozsah objemu rizikově vážených expozic nebo kapitálových požadavků obchodníka s cennými papíry, s výjimkou kapitálových požadavků k operačnímu riziku, pro expozice nebo transakce ve srovnávacím portfoliu, které vyplývají z interních přístupů obchodníka s cennými papíry; operačním rizikem se pro účely tohoto zákona rozumí operační riziko podle čl. 4 odst. 1 bodu 52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g)</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2D6E98">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g) operačním rizikem operační riziko podle článku 4 odst. 1 bodu 52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49) „snižováním úvěrového rizika“ snižování úvěrového rizika ve smyslu čl. 4 odst. 1 bodu 57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3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a vyhodnocuje úvěrové, tržní a operační riziko; přezkum a vyhodnocování musí být dále zaměřeny alespoň na</w:t>
            </w:r>
          </w:p>
          <w:p w:rsidR="001272CF" w:rsidRPr="000F2F1E" w:rsidRDefault="001272CF" w:rsidP="002E5006">
            <w:pPr>
              <w:spacing w:before="60" w:after="60"/>
              <w:jc w:val="both"/>
              <w:rPr>
                <w:sz w:val="18"/>
                <w:szCs w:val="18"/>
              </w:rPr>
            </w:pPr>
            <w:r w:rsidRPr="000F2F1E">
              <w:rPr>
                <w:sz w:val="18"/>
                <w:szCs w:val="18"/>
              </w:rPr>
              <w:t>c) vhodnost, účinnost a odolnost zásad a postupů pro řízení zbytkového rizika spojeného s používáním uznatelných technik snižování úvěrového rizika, kterým se rozumí snižování úvěrového rizika podle čl. 4 odst. 1 bodu 57 nařízení Evropského parlamentu a Rady (EU) č. 575/2013, a správnost jejich uplatňování,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3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a vyhodnocuje úvěrové, tržní a operační riziko; přezkum a vyhodnocování musí být dále zaměřeny alespoň na</w:t>
            </w:r>
          </w:p>
          <w:p w:rsidR="001272CF" w:rsidRPr="000F2F1E" w:rsidRDefault="001272CF" w:rsidP="002E5006">
            <w:pPr>
              <w:spacing w:before="60" w:after="60"/>
              <w:jc w:val="both"/>
              <w:rPr>
                <w:sz w:val="18"/>
                <w:szCs w:val="18"/>
              </w:rPr>
            </w:pPr>
            <w:r w:rsidRPr="000F2F1E">
              <w:rPr>
                <w:sz w:val="18"/>
                <w:szCs w:val="18"/>
              </w:rPr>
              <w:t>c) vhodnost, účinnost a odolnost zásad a postupů pro řízení zbytkového rizika spojeného s používáním uznatelných technik snižování úvěrového rizika, kterým se rozumí snižování úvěrového rizika podle čl. 4 odst. 1 bodu 57 nařízení Evropského parlamentu a Rady (EU) č. 575/2013, a správnost jejich uplatňování,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3 písm. c)</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a vyhodnocuje úvěrové, tržní a operační riziko; přezkum a vyhodnocování musí být dále zaměřeny alespoň na</w:t>
            </w:r>
          </w:p>
          <w:p w:rsidR="001272CF" w:rsidRPr="000F2F1E" w:rsidRDefault="001272CF" w:rsidP="002E5006">
            <w:pPr>
              <w:spacing w:before="60" w:after="60"/>
              <w:jc w:val="both"/>
              <w:rPr>
                <w:sz w:val="18"/>
                <w:szCs w:val="18"/>
              </w:rPr>
            </w:pPr>
            <w:r w:rsidRPr="000F2F1E">
              <w:rPr>
                <w:sz w:val="18"/>
                <w:szCs w:val="18"/>
              </w:rPr>
              <w:t>c) vhodnost, účinnost a odolnost zásad a postupů pro řízení zbytkového rizika spojeného s používáním uznatelných technik snižování úvěrového rizika, kterým se rozumí snižování úvěrového rizika podle čl. 4 odst. 1 bodu 57 nařízení Evropského parlamentu a Rady (EU) č. 575/2013, a správnost jejich uplatňování,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50) „sekuritizací“ sekuritizace ve smyslu čl. 4 odst. 1 bodu 61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5 písm. 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dále přezkoumává a vyhodnocuje, </w:t>
            </w:r>
          </w:p>
          <w:p w:rsidR="001272CF" w:rsidRPr="000F2F1E" w:rsidRDefault="001272CF" w:rsidP="002E5006">
            <w:pPr>
              <w:spacing w:before="60" w:after="60"/>
              <w:jc w:val="both"/>
              <w:rPr>
                <w:sz w:val="18"/>
                <w:szCs w:val="18"/>
              </w:rPr>
            </w:pPr>
            <w:r w:rsidRPr="000F2F1E">
              <w:rPr>
                <w:sz w:val="18"/>
                <w:szCs w:val="18"/>
              </w:rPr>
              <w:t>a) zda banka poskytla skrytou podporu sekuritizaci, kterou se rozumí sekuritizace podle čl. 4 odst. 1 bodu 61 nařízení Evropského parlamentu a Rady (EU) č. 575/2013; zjistí-li, že banka poskytla skrytou podporu sekuritizaci ve více než jednom případě, přijme odpovídající opatření odrážející riziko, že banka v budoucnu poskytne podporu své sekuritizaci,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5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a) zda družstevní záložna poskytla skrytou podporu sekuritizaci, kterou se rozumí sekuritizace podle čl. 4 bodu 61 nařízení Evropského parlamentu a Rady (EU) č. 575/2013; zjistí-li, že družstevní záložna poskytla skrytou podporu sekuritizaci ve více než jednom případě, přijme odpovídající opatření odrážející riziko, že družstevní záložna v budoucnu poskytne podporu své sekuritizaci,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5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a) zda obchodník s cennými papíry poskytl skrytou podporu sekuritizaci, kterou se rozumí sekuritizace podle čl. 4 odst. 1 bodu 61 nařízení Evropského parlamentu a Rady (EU) č. 575/2013; zjistí-li, že obchodník s cennými papíry poskytl skrytou podporu sekuritizaci ve více než jednom případě, přijme odpovídající opatření odrážející riziko, že obchodník s cennými papíry v budoucnu poskytne podporu své sekuritizaci,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k)</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k) sekuritizací sekuritizace podle článku 4 odst. 1 bodu 61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51) „sekuritizovanou pozicí“ sekuritizovaná pozice ve smyslu čl. 4 odst. 1 bodu 62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m)</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 xml:space="preserve">m) sekuritizovanou expozicí sekuritizovaná pozice podle článku 4 </w:t>
            </w:r>
            <w:r w:rsidRPr="000F2F1E">
              <w:rPr>
                <w:sz w:val="18"/>
                <w:szCs w:val="18"/>
              </w:rPr>
              <w:lastRenderedPageBreak/>
              <w:t>odst. 1 bodu 62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52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52) „sekuritizační jednotkou pro speciální účel“ sekuritizační jednotka pro speciální účel ve smyslu čl. 4 odst. 1 bodu 66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l)</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l) sekuritizační jednotkou pro speciální účel sekuritizační jednotka pro speciální účel podle článku 4 odst. 1 bodu 66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53) „zvláštními penzijními výhodami“ zvláštní penzijní výhody účel ve smyslu čl. 4 odst. 1 bodu 73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n)</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n) zvláštními penzijními výhodami zvláštní penzijní výhody podle článku 4 odst. 1 bodu 73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54) „obchodním portfoliem“ obchodní portfolio ve smyslu čl. 4 odst. 1 bodu 86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5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zda úpravy ocenění pozic nebo portfolií v obchodním portfoliu podle čl. 105 nařízení Evropského parlamentu a Rady (EU) č. 575/2013, nařízení nebo rozhodnutí Evropské komise umožní bance prodat nebo krátkodobě zajistit své pozice, aniž by došlo za běžných tržních podmínek k významné ztrátě; obchodním portfoliem se pro účely tohoto zákona rozumí obchodní portfolio podle čl. 4 odst. 1 bodu 86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5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zda úpravy ocenění pozic nebo portfolií v obchodním portfoliu podle čl. 105 nařízení Evropského parlamentu a Rady (EU) č. 575/2013, nařízení nebo rozhodnutí Evropské komise umožní družstevní záložně prodat nebo krátkodobě zajistit své pozice, aniž by došlo za běžných tržních podmínek k významné ztrátě; obchodním portfoliem se pro účely tohoto zákona rozumí obchodní portfolio podle čl. 4 bodu 86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5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zda úpravy ocenění pozic nebo portfolií v obchodním portfoliu podle čl. 105 nařízení Evropského parlamentu a Rady (EU) č. 575/2013, nařízení nebo rozhodnutí Evropské komise umožní obchodníkovi s cennými papíry prodat nebo krátkodobě zajistit své pozice, aniž by došlo za běžných tržních podmínek k významné ztrátě; obchodním portfoliem se pro účely tohoto zákona rozumí obchodní portfolio podle čl. 4 odst. 1 bodu 86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e)</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 xml:space="preserve">e) obchodním portfoliem obchodní portfolio podle článku 4 odst. 1 bodu </w:t>
            </w:r>
            <w:r w:rsidRPr="000F2F1E">
              <w:rPr>
                <w:sz w:val="18"/>
                <w:szCs w:val="18"/>
              </w:rPr>
              <w:lastRenderedPageBreak/>
              <w:t>86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55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55) „regulovaným trhem“ regulovaný trh ve smyslu čl. 4 odst. 1 bodu 92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f)</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f) regulovaným trhem regulovaný trh podle článu4 odst. 1 bodu 92 nařízení,</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56) „pákou“ páka ve smyslu čl. 4 odst. 1 bodu 93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4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 xml:space="preserve">c) expozice banky vůči riziku nadměrné páky, kterou se pro účely tohoto zákona rozumí páka podle čl. 4 odst. 1 bodu 93 nařízení Evropského parlamentu a Rady (EU) č. 575/2013, a které je identifikováno na základě ukazatelů nadměrné páky včetně pákového poměru určeného podle článku 429 nařízení Evropského parlamentu a Rady (EU) č. 575/2013, nařízení nebo rozhodnutí Evropské komise; při vyhodnocování přiměřenosti pákového poměru a při vyhodnocování uspořádání, strategií, postupů a mechanismů zavedených bankou pro řízení rizika nadměrné páky, kterým se pro účely tohoto zákona rozumí riziko nadměrné páky podle čl. 4 odst. 1 bodu 94 nařízení Evropského parlamentu a Rady (EU) č. 575/2013, přihlédne Česká národní banka k modelu podnikání banky,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4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c) expozice družstevní záložny vůči riziku nadměrné páky, kterou se pro účely tohoto zákona rozumí páka podle čl. 4 bodu 93 nařízení Evropského parlamentu a Rady (EU) č. 575/2013, a které je identifikováno na základě ukazatelů nadměrné páky včetně pákového poměru určeného podle čl. 429 nařízení Evropského parlamentu a Rady (EU) č. 575/2013, nařízení nebo rozhodnutí Evropské komise; při vyhodnocování přiměřenosti pákového poměru a při vyhodnocování uspořádání, strategií, postupů a mechanismů zavedených družstevní záložnou pro řízení rizika nadměrné páky, kterým se pro účely tohoto zákona rozumí riziko nadměrné páky podle čl. 4 odst. 1 bodu 94 nařízení Evropského parlamentu a Rady (EU) č. 575/2013, přihlédne Česká národní banka k modelu podnikání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4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 xml:space="preserve">c) expozice obchodníka s cennými papíry vůči riziku nadměrné páky, kterou se pro účely tohoto zákona rozumí páka podle čl. 4 odst. 1 bodu 93 nařízení Evropského parlamentu a Rady (EU) č. 575/2013, a které je </w:t>
            </w:r>
            <w:r w:rsidRPr="000F2F1E">
              <w:rPr>
                <w:sz w:val="18"/>
                <w:szCs w:val="18"/>
              </w:rPr>
              <w:lastRenderedPageBreak/>
              <w:t>identifikováno na základě ukazatelů nadměrné páky včetně pákového poměru určeného podle článku 429 nařízení Evropského parlamentu a Rady (EU) č. 575/2013, nařízení nebo rozhodnutí Evropské komise; při vyhodnocování přiměřenosti pákového poměru a při vyhodnocování uspořádání, strategií, postupů a mechanismů zavedených obchodníkem s cennými papíry pro řízení rizika nadměrné páky, kterým se pro účely tohoto zákona rozumí riziko nadměrné páky podle čl. 4 odst. 1 bodu 94 nařízení Evropského parlamentu a Rady (EU) č. 575/2013, přihlédne Česká národní banka k modelu podnikání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a)</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2D6E98">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a) pákou páka podle článku 4 odst. 1 bodu 93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57) „rizikem nadměrné páky“ riziko nadměrné páky ve smyslu čl. 4 odst. 1 bodu 94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4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 xml:space="preserve">c) expozice banky vůči riziku nadměrné páky, kterou se pro účely tohoto zákona rozumí páka podle čl. 4 odst. 1 bodu 93 nařízení Evropského parlamentu a Rady (EU) č. 575/2013, a které je identifikováno na základě ukazatelů nadměrné páky včetně pákového poměru určeného podle článku 429 nařízení Evropského parlamentu a Rady (EU) č. 575/2013, nařízení nebo rozhodnutí Evropské komise; při vyhodnocování přiměřenosti pákového poměru a při vyhodnocování uspořádání, strategií, postupů a mechanismů zavedených bankou pro řízení rizika nadměrné páky, kterým se pro účely tohoto zákona rozumí riziko nadměrné páky podle čl. 4 odst. 1 bodu 94 nařízení Evropského parlamentu a Rady (EU) č. 575/2013, přihlédne Česká národní banka k modelu podnikání banky,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4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 xml:space="preserve">c) expozice družstevní záložny vůči riziku nadměrné páky, kterou se pro účely tohoto zákona rozumí páka podle čl. 4 bodu 93 nařízení Evropského parlamentu a Rady (EU) č. 575/2013, a které je identifikováno na základě ukazatelů nadměrné páky včetně pákového poměru určeného podle čl. 429 nařízení Evropského parlamentu a Rady (EU) č. 575/2013, nařízení nebo rozhodnutí Evropské komise; při vyhodnocování přiměřenosti pákového poměru a při vyhodnocování uspořádání, strategií, postupů a mechanismů zavedených družstevní záložnou pro řízení rizika nadměrné páky, kterým se pro účely tohoto zákona rozumí riziko nadměrné páky podle čl. 4 odst. 1 bodu 94 nařízení Evropského parlamentu a Rady (EU) č. 575/2013, přihlédne </w:t>
            </w:r>
            <w:r w:rsidRPr="000F2F1E">
              <w:rPr>
                <w:sz w:val="18"/>
                <w:szCs w:val="18"/>
              </w:rPr>
              <w:lastRenderedPageBreak/>
              <w:t>Česká národní banka k modelu podnikání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4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c) expozice obchodníka s cennými papíry vůči riziku nadměrné páky, kterou se pro účely tohoto zákona rozumí páka podle čl. 4 odst. 1 bodu 93 nařízení Evropského parlamentu a Rady (EU) č. 575/2013, a které je identifikováno na základě ukazatelů nadměrné páky včetně pákového poměru určeného podle článku 429 nařízení Evropského parlamentu a Rady (EU) č. 575/2013, nařízení nebo rozhodnutí Evropské komise; při vyhodnocování přiměřenosti pákového poměru a při vyhodnocování uspořádání, strategií, postupů a mechanismů zavedených obchodníkem s cennými papíry pro řízení rizika nadměrné páky, kterým se pro účely tohoto zákona rozumí riziko nadměrné páky podle čl. 4 odst. 1 bodu 94 nařízení Evropského parlamentu a Rady (EU) č. 575/2013, přihlédne Česká národní banka k modelu podnikání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i)</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i) rizikem nadměrné páky riziko nadměrné páky podle článku 4 odst. 1 bodu 94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58) „externími ratingovými agenturami“ externí ratingové agentury ve smyslu čl. 4 odst. 1 bodu 98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b)</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AC116D">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externí ratingovou agenturou externí ratingová agentura podle článku 4 odst. 1 bodu 98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59</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59) „interními přístupy“ přístup založený na interním ratingu uvedený v čl. 143 odst. 1, přístup založený na interních modelech uvedený v článku 221, přístup založený na vlastních odhadech uvedený v článku 225, pokročilé přístupy k měření uvedené v čl. 312 odst. 2, metoda interního modelu uvedená v článcích 283 a 363 a metoda interního hodnocení uvedená v čl. 259 odst. 3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f)</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AC116D">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 xml:space="preserve">f) interním přístupem </w:t>
            </w:r>
          </w:p>
          <w:p w:rsidR="001272CF" w:rsidRPr="000F2F1E" w:rsidRDefault="001272CF" w:rsidP="002E5006">
            <w:pPr>
              <w:spacing w:before="60" w:after="60"/>
              <w:jc w:val="both"/>
              <w:rPr>
                <w:sz w:val="18"/>
                <w:szCs w:val="18"/>
              </w:rPr>
            </w:pPr>
            <w:r w:rsidRPr="000F2F1E">
              <w:rPr>
                <w:sz w:val="18"/>
                <w:szCs w:val="18"/>
              </w:rPr>
              <w:t xml:space="preserve">1. přístup založený na interním ratingu podle článku 143 odst. 1 nařízení, </w:t>
            </w:r>
          </w:p>
          <w:p w:rsidR="001272CF" w:rsidRPr="000F2F1E" w:rsidRDefault="001272CF" w:rsidP="002E5006">
            <w:pPr>
              <w:spacing w:before="60" w:after="60"/>
              <w:jc w:val="both"/>
              <w:rPr>
                <w:sz w:val="18"/>
                <w:szCs w:val="18"/>
              </w:rPr>
            </w:pPr>
            <w:r w:rsidRPr="000F2F1E">
              <w:rPr>
                <w:sz w:val="18"/>
                <w:szCs w:val="18"/>
              </w:rPr>
              <w:t xml:space="preserve">2. přístup založený na interních modelech podle článku 221 nařízení, </w:t>
            </w:r>
          </w:p>
          <w:p w:rsidR="001272CF" w:rsidRPr="000F2F1E" w:rsidRDefault="001272CF" w:rsidP="002E5006">
            <w:pPr>
              <w:spacing w:before="60" w:after="60"/>
              <w:jc w:val="both"/>
              <w:rPr>
                <w:sz w:val="18"/>
                <w:szCs w:val="18"/>
              </w:rPr>
            </w:pPr>
            <w:r w:rsidRPr="000F2F1E">
              <w:rPr>
                <w:sz w:val="18"/>
                <w:szCs w:val="18"/>
              </w:rPr>
              <w:t xml:space="preserve">3. přístup založený na vlastních odhadech podle článku 225 nařízení, </w:t>
            </w:r>
          </w:p>
          <w:p w:rsidR="001272CF" w:rsidRPr="000F2F1E" w:rsidRDefault="001272CF" w:rsidP="002E5006">
            <w:pPr>
              <w:spacing w:before="60" w:after="60"/>
              <w:jc w:val="both"/>
              <w:rPr>
                <w:sz w:val="18"/>
                <w:szCs w:val="18"/>
              </w:rPr>
            </w:pPr>
            <w:r w:rsidRPr="000F2F1E">
              <w:rPr>
                <w:sz w:val="18"/>
                <w:szCs w:val="18"/>
              </w:rPr>
              <w:t xml:space="preserve">4. pokročilé přístupy k měření podle článku 312 odst. 2 nařízení, </w:t>
            </w:r>
          </w:p>
          <w:p w:rsidR="001272CF" w:rsidRPr="000F2F1E" w:rsidRDefault="001272CF" w:rsidP="002E5006">
            <w:pPr>
              <w:spacing w:before="60" w:after="60"/>
              <w:jc w:val="both"/>
              <w:rPr>
                <w:sz w:val="18"/>
                <w:szCs w:val="18"/>
              </w:rPr>
            </w:pPr>
            <w:r w:rsidRPr="000F2F1E">
              <w:rPr>
                <w:sz w:val="18"/>
                <w:szCs w:val="18"/>
              </w:rPr>
              <w:t>5. metoda interního modelu podle článků 283 a 363 nařízení, nebo </w:t>
            </w:r>
          </w:p>
          <w:p w:rsidR="001272CF" w:rsidRPr="000F2F1E" w:rsidRDefault="001272CF" w:rsidP="002E5006">
            <w:pPr>
              <w:spacing w:before="60" w:after="60"/>
              <w:jc w:val="both"/>
              <w:rPr>
                <w:sz w:val="18"/>
                <w:szCs w:val="18"/>
              </w:rPr>
            </w:pPr>
            <w:r w:rsidRPr="000F2F1E">
              <w:rPr>
                <w:sz w:val="18"/>
                <w:szCs w:val="18"/>
              </w:rPr>
              <w:t xml:space="preserve">6. metoda interního hodnocení podle článku 259 odst. 3 nařízení, </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Odkazuje-li se v této směrnici na vedoucí orgán a jsou-li podle </w:t>
            </w:r>
            <w:r w:rsidRPr="000F2F1E">
              <w:rPr>
                <w:sz w:val="18"/>
                <w:szCs w:val="18"/>
              </w:rPr>
              <w:lastRenderedPageBreak/>
              <w:t>vnitrostátního práva řídící a kontrolní funkce vedoucího orgánu přiděleny různým orgánům nebo různým složkám jednoho orgánu, určí členský stát odpovědné orgány nebo členy vedoucího orgánu v souladu se svým vnitrostátním právem, pokud není v této směrnici stanoveno jinak.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w:t>
            </w:r>
            <w:r w:rsidRPr="000F2F1E">
              <w:rPr>
                <w:sz w:val="18"/>
                <w:szCs w:val="18"/>
              </w:rPr>
              <w:lastRenderedPageBreak/>
              <w:t xml:space="preserve">ve znění 135/2014 </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4 odst. 5 </w:t>
            </w:r>
            <w:r w:rsidRPr="000F2F1E">
              <w:rPr>
                <w:sz w:val="18"/>
                <w:szCs w:val="18"/>
              </w:rPr>
              <w:lastRenderedPageBreak/>
              <w:t>písm. e)</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lastRenderedPageBreak/>
              <w:t>e) důvěryhodnost, odborná způsobilost a zkušenost členů statutárního orgánu, členů správní rady a členů dozorčí rady</w:t>
            </w:r>
            <w:r w:rsidRPr="000F2F1E">
              <w:rPr>
                <w:b/>
                <w:sz w:val="18"/>
                <w:szCs w:val="18"/>
              </w:rPr>
              <w:t xml:space="preserve"> </w:t>
            </w:r>
            <w:r w:rsidRPr="000F2F1E">
              <w:rPr>
                <w:sz w:val="18"/>
                <w:szCs w:val="18"/>
              </w:rPr>
              <w:t>a splnění dalších požadavků na orgány banky a jejich členy podle § 8,</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w:t>
            </w:r>
          </w:p>
          <w:p w:rsidR="001272CF" w:rsidRPr="000F2F1E" w:rsidRDefault="001272CF" w:rsidP="002E5006">
            <w:pPr>
              <w:spacing w:before="60" w:after="60"/>
              <w:jc w:val="both"/>
              <w:rPr>
                <w:sz w:val="18"/>
                <w:szCs w:val="18"/>
              </w:rPr>
            </w:pPr>
            <w:r w:rsidRPr="000F2F1E">
              <w:rPr>
                <w:sz w:val="18"/>
                <w:szCs w:val="18"/>
              </w:rPr>
              <w:t>a) člen jejího statutárního orgánu, člen její správní rady a člen její dozorčí rady byl osobou důvěryhodnou, dostatečně odborně způsobilou a zkušenou,</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statutárního orgánu, členů správní rady a členů dozorčí rady</w:t>
            </w:r>
            <w:r w:rsidRPr="000F2F1E">
              <w:rPr>
                <w:b/>
                <w:sz w:val="18"/>
                <w:szCs w:val="18"/>
              </w:rPr>
              <w:t xml:space="preserve"> </w:t>
            </w:r>
            <w:r w:rsidRPr="000F2F1E">
              <w:rPr>
                <w:sz w:val="18"/>
                <w:szCs w:val="18"/>
              </w:rPr>
              <w:t>a</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statutárního orgánu, členů správní rady a členů dozorčí rady.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Člen statutárního orgánu, člen správní rady a člen dozorčí rady banky po celou dobu výkonu své funkce </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dostatečnou časovou kapacitu,</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to neovlivní dostatečnost časové kapacity pro plnění povinností v orgánu banky vzhledem k povaze, rozsahu a složitosti jejích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bance, která je významná vzhledem ke své velikosti, vnitřní organizaci, povaze, rozsahu a složitosti svých činností, nesmí současně zastávat funkce v orgánech jiných právnických osob většího rozsahu než</w:t>
            </w:r>
          </w:p>
          <w:p w:rsidR="001272CF" w:rsidRPr="000F2F1E" w:rsidRDefault="001272CF" w:rsidP="002E5006">
            <w:pPr>
              <w:spacing w:before="60" w:after="60"/>
              <w:jc w:val="both"/>
              <w:rPr>
                <w:sz w:val="18"/>
                <w:szCs w:val="18"/>
              </w:rPr>
            </w:pPr>
            <w:r w:rsidRPr="000F2F1E">
              <w:rPr>
                <w:sz w:val="18"/>
                <w:szCs w:val="18"/>
              </w:rPr>
              <w:t>1. výkon jedné funkce výkonného člena se dvěma funkcemi nevýkonného člena, nebo</w:t>
            </w:r>
          </w:p>
          <w:p w:rsidR="001272CF" w:rsidRPr="000F2F1E" w:rsidRDefault="001272CF" w:rsidP="002E5006">
            <w:pPr>
              <w:spacing w:before="60" w:after="60"/>
              <w:jc w:val="both"/>
              <w:rPr>
                <w:sz w:val="18"/>
                <w:szCs w:val="18"/>
              </w:rPr>
            </w:pPr>
            <w:r w:rsidRPr="000F2F1E">
              <w:rPr>
                <w:sz w:val="18"/>
                <w:szCs w:val="18"/>
              </w:rPr>
              <w:t>2. výkon čtyř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 základě odůvodněného návrhu banky povolit členovi statutárního orgánu, členovi správní rady nebo členovi dozorčí rady v bance, která je významná vzhledem ke své velikosti, vnitřní organizaci, povaze, rozsahu a složitosti svých činností, zastávat jednu další funkci nevýkonného člena v orgánu jiné právnické osoby, pokud to neovlivní řádné plnění povinností v orgánu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w:t>
            </w:r>
            <w:r>
              <w:rPr>
                <w:sz w:val="18"/>
                <w:szCs w:val="18"/>
              </w:rPr>
              <w:t xml:space="preserve"> 57/2006</w:t>
            </w:r>
            <w:r w:rsidRPr="000F2F1E">
              <w:rPr>
                <w:sz w:val="18"/>
                <w:szCs w:val="18"/>
              </w:rPr>
              <w:t xml:space="preserve"> 120/2007</w:t>
            </w:r>
            <w:r>
              <w:rPr>
                <w:sz w:val="18"/>
                <w:szCs w:val="18"/>
              </w:rPr>
              <w:t xml:space="preserve"> </w:t>
            </w:r>
            <w:r w:rsidRPr="000F2F1E">
              <w:rPr>
                <w:sz w:val="18"/>
                <w:szCs w:val="18"/>
              </w:rPr>
              <w:t>230/2009 420/2011</w:t>
            </w:r>
            <w:r>
              <w:rPr>
                <w:sz w:val="18"/>
                <w:szCs w:val="18"/>
              </w:rPr>
              <w:t xml:space="preserve"> </w:t>
            </w:r>
            <w:r w:rsidRPr="000F2F1E">
              <w:rPr>
                <w:sz w:val="18"/>
                <w:szCs w:val="18"/>
              </w:rPr>
              <w:t xml:space="preserve">303/2013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b) odborná způsobilost, důvěryhodnost a zkušenost členů představenstva, kontrolní komise a úvěrové komise družstevní záložny a splnění dalších požadavků na orgány družstevní záložny a jejich členy podle § 7aa,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zajistí, aby</w:t>
            </w:r>
          </w:p>
          <w:p w:rsidR="001272CF" w:rsidRPr="000F2F1E" w:rsidRDefault="001272CF" w:rsidP="002E5006">
            <w:pPr>
              <w:spacing w:before="60" w:after="60"/>
              <w:jc w:val="both"/>
              <w:rPr>
                <w:sz w:val="18"/>
                <w:szCs w:val="18"/>
              </w:rPr>
            </w:pPr>
            <w:r w:rsidRPr="000F2F1E">
              <w:rPr>
                <w:sz w:val="18"/>
                <w:szCs w:val="18"/>
              </w:rPr>
              <w:t>a) člen jejího představenstva, člen její kontrolní komise a člen její úvěrové komise byl osobou důvěryhodnou, dostatečně odborně způsobilou a zkušenou,</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představenstva, kontrolní komise a úvěrové komise a</w:t>
            </w:r>
            <w:r w:rsidRPr="000F2F1E">
              <w:rPr>
                <w:b/>
                <w:sz w:val="18"/>
                <w:szCs w:val="18"/>
              </w:rPr>
              <w:t>,</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představenstva, kontrolní komise a úvěrové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Člen představenstva, člen kontrolní komise člen úvěrové komise družstevní záložny po celou dobu výkonu své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plní své povinnosti řádně, čestně a nezávisle a věnuje výkonu této své funkce dostatečnou časovou kapacitu,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může současně zastávat funkce v orgánech jiných právnických osob jen tehdy, pokud to neovlivní dostatečnost časové kapacity pro plnění povinností v orgánu družstevní záložny vzhledem k povaze, rozsahu a složitosti jejích činností a s přihlédnutím k individuálním okolnostem,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v družstevní záložně, která je významná vzhledem ke své velikosti, vnitřní organizaci, povaze, rozsahu a složitosti svých činností, nesmí současně zastávat funkce v orgánech jiných právnických osob většího rozsahu než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1. výkon jedné funkce výkonného člena se dvěma funkcemi nevýkonného člena, nebo </w:t>
            </w:r>
          </w:p>
          <w:p w:rsidR="001272CF" w:rsidRPr="000F2F1E" w:rsidRDefault="001272CF" w:rsidP="002E5006">
            <w:pPr>
              <w:spacing w:before="60" w:after="60"/>
              <w:jc w:val="both"/>
              <w:rPr>
                <w:sz w:val="18"/>
                <w:szCs w:val="18"/>
              </w:rPr>
            </w:pPr>
            <w:r w:rsidRPr="000F2F1E">
              <w:rPr>
                <w:sz w:val="18"/>
                <w:szCs w:val="18"/>
              </w:rPr>
              <w:t>2. výkon čtyř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na základě odůvodněného návrhu družstevní záložny povolit členovi představenstva, členovi kontrolní komise nebo členovi úvěrové komise v družstevní záložně, která je významná </w:t>
            </w:r>
            <w:r w:rsidRPr="000F2F1E">
              <w:rPr>
                <w:sz w:val="18"/>
                <w:szCs w:val="18"/>
              </w:rPr>
              <w:lastRenderedPageBreak/>
              <w:t>vzhledem ke své velikosti, vnitřní organizaci, povaze, rozsahu a složitosti svých činností, zastávat jednu další funkci nevýkonného člena v orgánu jiné právnické osoby, pokud to neovlivní řádné plnění povinností v orgánu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6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T</w:t>
            </w:r>
            <w:r w:rsidRPr="000F2F1E">
              <w:rPr>
                <w:sz w:val="18"/>
                <w:szCs w:val="18"/>
              </w:rPr>
              <w:t>ato společnost má nebo bude mít nejpozději ke dni zahájení činnosti v rozsahu, v jakém hodlá vykonávat činnost obchodníka s cennými papíry, věcné, personální a organizační předpoklady pro řádný výkon činnosti obchodníka s cennými papíry umožňující naplnění jejího plánu obchodní činnosti a plnění povinností obchodníka s cennými papíry, zejména v oblasti pravidel jednání se zákazníky a pravidel řádného a obezřetného poskytování investičních služeb, včetně</w:t>
            </w:r>
          </w:p>
          <w:p w:rsidR="001272CF" w:rsidRPr="000F2F1E" w:rsidRDefault="001272CF" w:rsidP="002E5006">
            <w:pPr>
              <w:spacing w:before="60" w:after="60"/>
              <w:jc w:val="both"/>
              <w:rPr>
                <w:sz w:val="18"/>
                <w:szCs w:val="18"/>
              </w:rPr>
            </w:pPr>
            <w:r w:rsidRPr="000F2F1E">
              <w:rPr>
                <w:sz w:val="18"/>
                <w:szCs w:val="18"/>
              </w:rPr>
              <w:t>1. organizačního uspořádání,</w:t>
            </w:r>
          </w:p>
          <w:p w:rsidR="001272CF" w:rsidRPr="000F2F1E" w:rsidRDefault="001272CF" w:rsidP="002E5006">
            <w:pPr>
              <w:spacing w:before="60" w:after="60"/>
              <w:jc w:val="both"/>
              <w:rPr>
                <w:sz w:val="18"/>
                <w:szCs w:val="18"/>
              </w:rPr>
            </w:pPr>
            <w:r w:rsidRPr="000F2F1E">
              <w:rPr>
                <w:sz w:val="18"/>
                <w:szCs w:val="18"/>
              </w:rPr>
              <w:t>2. kontroly osob, pomocí kterých vykonává činnost obchodníka s cennými papíry, a</w:t>
            </w:r>
          </w:p>
          <w:p w:rsidR="001272CF" w:rsidRPr="000F2F1E" w:rsidRDefault="001272CF" w:rsidP="002E5006">
            <w:pPr>
              <w:spacing w:before="60" w:after="60"/>
              <w:jc w:val="both"/>
              <w:rPr>
                <w:sz w:val="18"/>
                <w:szCs w:val="18"/>
              </w:rPr>
            </w:pPr>
            <w:r w:rsidRPr="000F2F1E">
              <w:rPr>
                <w:sz w:val="18"/>
                <w:szCs w:val="18"/>
              </w:rPr>
              <w:t>3. zajišťování toho, aby osoby, pomocí kterých vykonává činnost obchodníka s cennými papíry, byly plně svéprávné, důvěryhodné a měly nezbytné znalosti, dovednosti a zkušenosti,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10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Obchodník s cennými papíry zajistí,</w:t>
            </w:r>
            <w:r w:rsidRPr="000F2F1E">
              <w:rPr>
                <w:sz w:val="18"/>
                <w:szCs w:val="18"/>
              </w:rPr>
              <w:t xml:space="preserve"> aby</w:t>
            </w:r>
          </w:p>
          <w:p w:rsidR="001272CF" w:rsidRPr="000F2F1E" w:rsidRDefault="001272CF" w:rsidP="002E5006">
            <w:pPr>
              <w:spacing w:before="60" w:after="60"/>
              <w:jc w:val="both"/>
              <w:rPr>
                <w:sz w:val="18"/>
                <w:szCs w:val="18"/>
              </w:rPr>
            </w:pPr>
            <w:r w:rsidRPr="000F2F1E">
              <w:rPr>
                <w:sz w:val="18"/>
                <w:szCs w:val="18"/>
              </w:rPr>
              <w:t>a) každý člen jeho vedoucího orgánu byl důvěryhodný a měl dostatek odborných znalostí, dovedností a zkušeností, aby rozuměl činnostem obchodníka s cennými papíry, včetně souvisejících hlavních rizik,</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jeho vedoucího orgánu,</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jeho vedoucího orgánu,</w:t>
            </w:r>
          </w:p>
          <w:p w:rsidR="001272CF" w:rsidRPr="000F2F1E" w:rsidRDefault="001272CF" w:rsidP="002E5006">
            <w:pPr>
              <w:spacing w:before="60" w:after="60"/>
              <w:jc w:val="both"/>
              <w:rPr>
                <w:sz w:val="18"/>
                <w:szCs w:val="18"/>
              </w:rPr>
            </w:pPr>
            <w:r w:rsidRPr="000F2F1E">
              <w:rPr>
                <w:sz w:val="18"/>
                <w:szCs w:val="18"/>
              </w:rPr>
              <w:t>d) členové jeho vedoucího orgánu plnili požadavky podle odstavce 4,</w:t>
            </w:r>
          </w:p>
          <w:p w:rsidR="001272CF" w:rsidRPr="000F2F1E" w:rsidRDefault="001272CF" w:rsidP="002E5006">
            <w:pPr>
              <w:spacing w:before="60" w:after="60"/>
              <w:jc w:val="both"/>
              <w:rPr>
                <w:sz w:val="18"/>
                <w:szCs w:val="18"/>
              </w:rPr>
            </w:pPr>
            <w:r w:rsidRPr="000F2F1E">
              <w:rPr>
                <w:sz w:val="18"/>
                <w:szCs w:val="18"/>
              </w:rPr>
              <w:t>e) člen jeho vedoucího orgánu měl přístup ke všem potřebným informacím a dokumentům, aby mohl, je-li to potřeba, účinně zpochybnit rozhodnutí osob ve vrcholném vedení a dohlížet na rozhodování osob ve vrcholném vedení, a</w:t>
            </w:r>
          </w:p>
          <w:p w:rsidR="001272CF" w:rsidRPr="000F2F1E" w:rsidRDefault="001272CF" w:rsidP="002E5006">
            <w:pPr>
              <w:spacing w:before="60" w:after="60"/>
              <w:jc w:val="both"/>
              <w:rPr>
                <w:sz w:val="18"/>
                <w:szCs w:val="18"/>
              </w:rPr>
            </w:pPr>
            <w:r w:rsidRPr="000F2F1E">
              <w:rPr>
                <w:sz w:val="18"/>
                <w:szCs w:val="18"/>
              </w:rPr>
              <w:t>f) členové jeho vedoucího orgánu měli dostatečné společné odborné znalosti, dovednosti a zkušenosti, aby rozuměli činnosti tohoto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w:t>
            </w:r>
            <w:r w:rsidRPr="000F2F1E">
              <w:rPr>
                <w:sz w:val="18"/>
                <w:szCs w:val="18"/>
              </w:rPr>
              <w:lastRenderedPageBreak/>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lastRenderedPageBreak/>
              <w:t xml:space="preserve"> § 10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Člen vedoucího orgánu obchodníka s cennými</w:t>
            </w:r>
            <w:r w:rsidRPr="000F2F1E">
              <w:rPr>
                <w:sz w:val="18"/>
                <w:szCs w:val="18"/>
              </w:rPr>
              <w:t xml:space="preserve"> papíry po celou dobu výkonu své funkce</w:t>
            </w:r>
          </w:p>
          <w:p w:rsidR="001272CF" w:rsidRPr="000F2F1E" w:rsidRDefault="001272CF" w:rsidP="002E5006">
            <w:pPr>
              <w:spacing w:before="60" w:after="60"/>
              <w:jc w:val="both"/>
              <w:rPr>
                <w:sz w:val="18"/>
                <w:szCs w:val="18"/>
              </w:rPr>
            </w:pPr>
            <w:r w:rsidRPr="000F2F1E">
              <w:rPr>
                <w:sz w:val="18"/>
                <w:szCs w:val="18"/>
              </w:rPr>
              <w:lastRenderedPageBreak/>
              <w:t>a) plní své povinnosti řádně, čestně a nezávisle a věnuje výkonu této své funkce dostatečný čas,</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má nadále dostatečné časové kapacity pro plnění povinností v orgánu obchodníka s cennými papíry vzhledem k povaze, rozsahu a složitosti jeho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obchodníkovi s cennými papíry, který je významný vzhledem ke své velikosti, vnitřní organizaci, povaze, rozsahu a složitosti svých činností, nesmí současně zastávat funkce v orgánech jiných právnických osob ve větším rozsahu než výkon</w:t>
            </w:r>
          </w:p>
          <w:p w:rsidR="001272CF" w:rsidRPr="000F2F1E" w:rsidRDefault="001272CF" w:rsidP="002E5006">
            <w:pPr>
              <w:spacing w:before="60" w:after="60"/>
              <w:jc w:val="both"/>
              <w:rPr>
                <w:sz w:val="18"/>
                <w:szCs w:val="18"/>
              </w:rPr>
            </w:pPr>
            <w:r w:rsidRPr="000F2F1E">
              <w:rPr>
                <w:sz w:val="18"/>
                <w:szCs w:val="18"/>
              </w:rPr>
              <w:t>1. jedné funkce člena orgánu právnické osoby, který v této osobě zastává výkonnou řídicí funkci se 2 funkcemi člena orgánu právnické osoby, který v této osobě nezastává výkonnou řídicí funkci (dále jen "nevýkonný člen"), nebo</w:t>
            </w:r>
          </w:p>
          <w:p w:rsidR="001272CF" w:rsidRPr="000F2F1E" w:rsidRDefault="001272CF" w:rsidP="002E5006">
            <w:pPr>
              <w:spacing w:before="60" w:after="60"/>
              <w:jc w:val="both"/>
              <w:rPr>
                <w:sz w:val="18"/>
                <w:szCs w:val="18"/>
              </w:rPr>
            </w:pPr>
            <w:r w:rsidRPr="000F2F1E">
              <w:rPr>
                <w:sz w:val="18"/>
                <w:szCs w:val="18"/>
              </w:rPr>
              <w:t>2. 4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10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Česká národní banka může na základě odůvodněného návrhu obchodníka s cennými papíry povolit členovi vedoucího orgánu obchodníka s cennými papíry, který je významný vzhledem ke své velikosti, vnitřní organizaci, povaze, rozs</w:t>
            </w:r>
            <w:r w:rsidRPr="000F2F1E">
              <w:rPr>
                <w:sz w:val="18"/>
                <w:szCs w:val="18"/>
              </w:rPr>
              <w:t>ahu a složitosti svých činností, zastávat jednu další funkci nevýkonného člena nad rámec odstavce 4 písm. c) v orgánu jiné právnické osoby, pokud to neovlivní řádné plnění povinností v orgánu tohoto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m)</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30661">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m) kontrolním orgánem dozorčí rada, kontrolní komise, správní rada při výkonu kontrolní působnosti nebo jiný orgán s obdobnou kontrolní působností, v závislosti na právní formě osoby, o kterou jde.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j)</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6E00C6">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j) řídicím orgánem představenstvo, jednatel, správní rada při výkonu řídicí působnosti nebo jiný orgán s obdobnou řídicí působností, v závislosti na právní formě osoby, o kterou jde,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k)</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6E00C6">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k) vedoucím orgánem řídicí orgán a kontrolní orgán,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Řídicí orgán zajistí stanovení celkové strategie, zejména dostatečně </w:t>
            </w:r>
            <w:r w:rsidRPr="000F2F1E">
              <w:rPr>
                <w:sz w:val="18"/>
                <w:szCs w:val="18"/>
              </w:rPr>
              <w:lastRenderedPageBreak/>
              <w:t xml:space="preserve">konkrétních zásad a cílů jejího naplňování, a rozpracování, zavedení a udržování postupů pro naplňování stanovené strategie.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schvaluje a pravidelně vyhodnocuje</w:t>
            </w:r>
          </w:p>
          <w:p w:rsidR="001272CF" w:rsidRPr="000F2F1E" w:rsidRDefault="001272CF" w:rsidP="001272CF">
            <w:pPr>
              <w:widowControl w:val="0"/>
              <w:numPr>
                <w:ilvl w:val="0"/>
                <w:numId w:val="6"/>
              </w:numPr>
              <w:tabs>
                <w:tab w:val="clear" w:pos="720"/>
                <w:tab w:val="num" w:pos="360"/>
              </w:tabs>
              <w:autoSpaceDE w:val="0"/>
              <w:autoSpaceDN w:val="0"/>
              <w:adjustRightInd w:val="0"/>
              <w:spacing w:before="60" w:after="60"/>
              <w:ind w:left="0" w:firstLine="0"/>
              <w:jc w:val="both"/>
              <w:rPr>
                <w:sz w:val="18"/>
                <w:szCs w:val="18"/>
              </w:rPr>
            </w:pPr>
            <w:r w:rsidRPr="000F2F1E">
              <w:rPr>
                <w:sz w:val="18"/>
                <w:szCs w:val="18"/>
              </w:rPr>
              <w:t>celkovou strategii,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c) strategii řízení lidských zdrojů včetně zásad podporujících rozmanitost v celkovém složení orgánů povinné osoby zohledňováním dostatečně široké škály vlastností a schopností členů orgánů povinné osoby, včetně navrhovaných, při jejich vyhledávání a posuzování,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 strategii řízení rizik, včetně rizik vyplývajících z makroekonomického prostředí, v němž povinná osoba působí, a to i v závislosti na hospodářském cyklu, a včetně zásad </w:t>
            </w:r>
          </w:p>
          <w:p w:rsidR="001272CF" w:rsidRPr="000F2F1E" w:rsidRDefault="001272CF" w:rsidP="002E5006">
            <w:pPr>
              <w:spacing w:before="60" w:after="60"/>
              <w:jc w:val="both"/>
              <w:rPr>
                <w:sz w:val="18"/>
                <w:szCs w:val="18"/>
              </w:rPr>
            </w:pPr>
            <w:r w:rsidRPr="000F2F1E">
              <w:rPr>
                <w:sz w:val="18"/>
                <w:szCs w:val="18"/>
              </w:rPr>
              <w:t>1. přijímání rizik povinnou osobou a </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výskytu nebo dopadů výskytu rizik, kterým je nebo může být povinná osoba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při každé zásadní změně v situaci povinné osoby, alespoň však jednou ročně, vyhodnocuje celkovou funkčnost a efektivnost řídicího a kontrolního systému a zajistí vhodné kroky k nápravě takto zjištěných nedostatků.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určí orgány příslušné k plnění funkcí a úkolů stanovených v této směrnici a v nařízení (EU) č. 575/2013. Uvědomí o tom Komisi a orgán EBA, přičemž uvedou případné rozdělení funkcí a úkolů.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funkci příslušného orgánu a je zároveň určeným orgánem podle přímo použitelného předpisu Evropské unie upravujícího obezřetnostní požadavky</w:t>
            </w:r>
            <w:r w:rsidRPr="000F2F1E">
              <w:rPr>
                <w:sz w:val="18"/>
                <w:szCs w:val="18"/>
                <w:vertAlign w:val="superscript"/>
              </w:rPr>
              <w:t>27)</w:t>
            </w:r>
            <w:r w:rsidRPr="000F2F1E">
              <w:rPr>
                <w:sz w:val="18"/>
                <w:szCs w:val="18"/>
              </w:rPr>
              <w:t>.</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Činnost bank včetně jejich poboček 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w:t>
            </w:r>
            <w:r w:rsidRPr="000F2F1E">
              <w:rPr>
                <w:sz w:val="18"/>
                <w:szCs w:val="18"/>
              </w:rPr>
              <w:lastRenderedPageBreak/>
              <w:t>podléhá bankovnímu dohledu na konsolidovaném základě vykonávanému Českou národní bankou včetně kontrol na místě, pokud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2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nebo finanční instituce v dotčeném členském státě, zejména informace 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254/2012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w:t>
            </w:r>
          </w:p>
          <w:p w:rsidR="001272CF" w:rsidRPr="000F2F1E" w:rsidRDefault="001272CF" w:rsidP="002E5006">
            <w:pPr>
              <w:spacing w:before="60" w:after="60"/>
              <w:jc w:val="both"/>
              <w:rPr>
                <w:sz w:val="18"/>
                <w:szCs w:val="18"/>
              </w:rPr>
            </w:pPr>
            <w:r w:rsidRPr="000F2F1E">
              <w:rPr>
                <w:sz w:val="18"/>
                <w:szCs w:val="18"/>
              </w:rPr>
              <w:t xml:space="preserve">a) je oprávněna vykonávat pouze činnosti stanovené tímto zákonem, a to v rozsahu uděleného povolení, </w:t>
            </w:r>
          </w:p>
          <w:p w:rsidR="001272CF" w:rsidRPr="000F2F1E" w:rsidRDefault="001272CF" w:rsidP="002E5006">
            <w:pPr>
              <w:spacing w:before="60" w:after="60"/>
              <w:jc w:val="both"/>
              <w:rPr>
                <w:sz w:val="18"/>
                <w:szCs w:val="18"/>
              </w:rPr>
            </w:pPr>
            <w:r w:rsidRPr="000F2F1E">
              <w:rPr>
                <w:sz w:val="18"/>
                <w:szCs w:val="18"/>
              </w:rPr>
              <w:t xml:space="preserve">b) je povinna při svém podnikání postupovat obezřetně a s náležitou péčí, zejména podnikat způsobem, který neohrožuje návratnost vkladů jejích členů a její bezpečnost a stabilitu, </w:t>
            </w:r>
          </w:p>
          <w:p w:rsidR="001272CF" w:rsidRPr="000F2F1E" w:rsidRDefault="001272CF" w:rsidP="002E5006">
            <w:pPr>
              <w:spacing w:before="60" w:after="60"/>
              <w:jc w:val="both"/>
              <w:rPr>
                <w:sz w:val="18"/>
                <w:szCs w:val="18"/>
              </w:rPr>
            </w:pPr>
            <w:r w:rsidRPr="000F2F1E">
              <w:rPr>
                <w:sz w:val="18"/>
                <w:szCs w:val="18"/>
              </w:rPr>
              <w:t xml:space="preserve">c) nesmí uzavírat smlouvy za nápadně nevýhodných podmínek pro družstevní záložnu, zejména takové, které zavazují družstevní záložnu k hospodářsky neodůvodněnému plnění nebo plnění nápadně neodpovídajícímu poskytované protihodnotě; porušení této podmínky zakládá neplatnost smlouvy, </w:t>
            </w:r>
          </w:p>
          <w:p w:rsidR="001272CF" w:rsidRPr="000F2F1E" w:rsidRDefault="001272CF" w:rsidP="002E5006">
            <w:pPr>
              <w:spacing w:before="60" w:after="60"/>
              <w:jc w:val="both"/>
              <w:rPr>
                <w:sz w:val="18"/>
                <w:szCs w:val="18"/>
              </w:rPr>
            </w:pPr>
            <w:r w:rsidRPr="000F2F1E">
              <w:rPr>
                <w:sz w:val="18"/>
                <w:szCs w:val="18"/>
              </w:rPr>
              <w:t>d) nemůže být emitentem podřízeného dluhopisu</w:t>
            </w:r>
            <w:r w:rsidRPr="000F2F1E">
              <w:rPr>
                <w:sz w:val="18"/>
                <w:szCs w:val="18"/>
                <w:vertAlign w:val="superscript"/>
              </w:rPr>
              <w:t>3)</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e) nesmí nabýt pohledávku vázanou podmínkou podřízenosti ve smyslu zákona upravujícího dluhopisy</w:t>
            </w:r>
            <w:r w:rsidRPr="000F2F1E">
              <w:rPr>
                <w:sz w:val="18"/>
                <w:szCs w:val="18"/>
                <w:vertAlign w:val="superscript"/>
              </w:rPr>
              <w:t>3)</w:t>
            </w:r>
            <w:r w:rsidRPr="000F2F1E">
              <w:rPr>
                <w:sz w:val="18"/>
                <w:szCs w:val="18"/>
              </w:rPr>
              <w:t xml:space="preserve"> za jinou úvěrovou institucí, obchodníkem s cennými papíry, finanční institucí nebo osobou mající kvalifikovanou účast v družstevní záložně samostatně nebo jednáním ve shodě s jinou osobou.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w:t>
            </w:r>
            <w:r w:rsidRPr="000F2F1E">
              <w:rPr>
                <w:sz w:val="16"/>
                <w:szCs w:val="18"/>
              </w:rPr>
              <w:t xml:space="preserve"> Zákon č. 190/2004 Sb., o dluhopisech,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1b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funkci příslušného orgánu a je zároveň určeným orgánem podle přímo použitelného předpisu Evropské unie upravujícího obezřetnostní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vykonává dohled nad činností družstevních záložen a dodržováním povinností stanovených jim tímto zákonem nebo zvláštním právním předpisem upravujícím postup při výkonu činností, které jsou družstevní záložny oprávněny vykonávat podle tohoto </w:t>
            </w:r>
            <w:r w:rsidRPr="000F2F1E">
              <w:rPr>
                <w:sz w:val="18"/>
                <w:szCs w:val="18"/>
              </w:rPr>
              <w:lastRenderedPageBreak/>
              <w:t>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2 podost.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zahraničního obchodníka s cennými papíry nebo finanční instituce v dotčeném členském státě, zejména informace 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Povinnosti uvedené v odstavcích 1 a 2 má pouze obchodník s cennými papíry, který </w:t>
            </w:r>
          </w:p>
          <w:p w:rsidR="001272CF" w:rsidRPr="000F2F1E" w:rsidRDefault="001272CF" w:rsidP="002E5006">
            <w:pPr>
              <w:spacing w:before="60" w:after="60"/>
              <w:jc w:val="both"/>
              <w:rPr>
                <w:sz w:val="18"/>
                <w:szCs w:val="18"/>
              </w:rPr>
            </w:pPr>
            <w:r w:rsidRPr="000F2F1E">
              <w:rPr>
                <w:sz w:val="18"/>
                <w:szCs w:val="18"/>
              </w:rPr>
              <w:t xml:space="preserve">a) není ovládán tuzemským ovládajícím obchodníkem s cennými papíry [§ 151 odst. 1 písm. p)], tuzemskou ovládající bankou, tuzemskou finanční holdingovou osobou [§ 151 odst. 1 písm. r)] ani tuzemskou smíšenou finanční holdingovou osobou [§ 151 odst. 1 písm. s)], </w:t>
            </w:r>
          </w:p>
          <w:p w:rsidR="001272CF" w:rsidRPr="000F2F1E" w:rsidRDefault="001272CF" w:rsidP="002E5006">
            <w:pPr>
              <w:spacing w:before="60" w:after="60"/>
              <w:jc w:val="both"/>
              <w:rPr>
                <w:sz w:val="18"/>
                <w:szCs w:val="18"/>
              </w:rPr>
            </w:pPr>
            <w:r w:rsidRPr="000F2F1E">
              <w:rPr>
                <w:sz w:val="18"/>
                <w:szCs w:val="18"/>
              </w:rPr>
              <w:t>b) není odpovědným obchodníkem s cennými papíry ve skupině zahraničního ovládajícího obchodníka s cennými papíry [§ 151 odst. 1 písm. w)] ani ve skupině evropské finanční holdingové osoby [§ 151 odst. 1 písm. u)],</w:t>
            </w:r>
          </w:p>
          <w:p w:rsidR="001272CF" w:rsidRPr="000F2F1E" w:rsidRDefault="001272CF" w:rsidP="002E5006">
            <w:pPr>
              <w:spacing w:before="60" w:after="60"/>
              <w:jc w:val="both"/>
              <w:rPr>
                <w:sz w:val="18"/>
                <w:szCs w:val="18"/>
              </w:rPr>
            </w:pPr>
            <w:r w:rsidRPr="000F2F1E">
              <w:rPr>
                <w:sz w:val="18"/>
                <w:szCs w:val="18"/>
              </w:rPr>
              <w:t>c) není odpovědným obchodníkem s cennými papíry ovládaným evropskou smíšenou finanční holdingovou osobou ani jiným obchodníkem s cennými papíry ovládaným smíšenou finanční holdingovou osobou [§ 151 odst. 1 písm. f)],</w:t>
            </w:r>
          </w:p>
          <w:p w:rsidR="001272CF" w:rsidRPr="000F2F1E" w:rsidRDefault="001272CF" w:rsidP="002E5006">
            <w:pPr>
              <w:spacing w:before="60" w:after="60"/>
              <w:jc w:val="both"/>
              <w:rPr>
                <w:sz w:val="18"/>
                <w:szCs w:val="18"/>
              </w:rPr>
            </w:pPr>
            <w:r w:rsidRPr="000F2F1E">
              <w:rPr>
                <w:sz w:val="18"/>
                <w:szCs w:val="18"/>
              </w:rPr>
              <w:t>d) neovládá jiného obchodníka s cennými papíry, zahraničního obchodníka s cennými papíry, banku, zahraniční banku, finanční instituci,</w:t>
            </w:r>
          </w:p>
          <w:p w:rsidR="001272CF" w:rsidRPr="000F2F1E" w:rsidRDefault="001272CF" w:rsidP="002E5006">
            <w:pPr>
              <w:spacing w:before="60" w:after="60"/>
              <w:jc w:val="both"/>
              <w:rPr>
                <w:sz w:val="18"/>
                <w:szCs w:val="18"/>
              </w:rPr>
            </w:pPr>
            <w:r w:rsidRPr="000F2F1E">
              <w:rPr>
                <w:sz w:val="18"/>
                <w:szCs w:val="18"/>
              </w:rPr>
              <w:t>e) není zahrnut do konsolidace podle čl. 19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f) není povinen na základě výjimky udělené Českou národní bankou podle čl. 14 nařízení Evropského parlamentu a Rady (EU) č. 575/2013 dodržovat kapitálové požadavky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 /2013 pouze obchodník s cennými papíry, který je</w:t>
            </w:r>
          </w:p>
          <w:p w:rsidR="001272CF" w:rsidRPr="000F2F1E" w:rsidRDefault="001272CF" w:rsidP="002E5006">
            <w:pPr>
              <w:spacing w:before="60" w:after="60"/>
              <w:jc w:val="both"/>
              <w:rPr>
                <w:sz w:val="18"/>
                <w:szCs w:val="18"/>
              </w:rPr>
            </w:pPr>
            <w:r w:rsidRPr="000F2F1E">
              <w:rPr>
                <w:sz w:val="18"/>
                <w:szCs w:val="18"/>
              </w:rPr>
              <w:t xml:space="preserve">a) tuzemským ovládajícím obchodníkem s cennými papíry [§ 151 odst. </w:t>
            </w:r>
            <w:r w:rsidRPr="000F2F1E">
              <w:rPr>
                <w:sz w:val="18"/>
                <w:szCs w:val="18"/>
              </w:rPr>
              <w:lastRenderedPageBreak/>
              <w:t>1 písm. p)],</w:t>
            </w:r>
          </w:p>
          <w:p w:rsidR="001272CF" w:rsidRPr="000F2F1E" w:rsidRDefault="001272CF" w:rsidP="002E5006">
            <w:pPr>
              <w:spacing w:before="60" w:after="60"/>
              <w:jc w:val="both"/>
              <w:rPr>
                <w:sz w:val="18"/>
                <w:szCs w:val="18"/>
              </w:rPr>
            </w:pPr>
            <w:r w:rsidRPr="000F2F1E">
              <w:rPr>
                <w:sz w:val="18"/>
                <w:szCs w:val="18"/>
              </w:rPr>
              <w:t>b) ovládajícím obchodníkem s cennými papíry [§ 151 odst. 1 písm. c)], avšak není tuzemským ovládajícím obchodníkem s cennými papíry, odpovědným obchodníkem s cennými papíry ve skupině finanční holdingové osoby nebo odpovědným obchodníkem s cennými papíry ovládaným smíšenou finanční holdingovou osobou, přičemž členem jeho konsolidačního celku je zahraniční obchodník s cennými papíry, zahraniční banka nebo finanční instituce, se sídlem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c) odpovědným obchodníkem s cennými papíry ve skupině finanční holdingové osoby [§ 151 odst. 1 písm. v)],</w:t>
            </w:r>
          </w:p>
          <w:p w:rsidR="001272CF" w:rsidRPr="000F2F1E" w:rsidRDefault="001272CF" w:rsidP="002E5006">
            <w:pPr>
              <w:spacing w:before="60" w:after="60"/>
              <w:jc w:val="both"/>
              <w:rPr>
                <w:sz w:val="18"/>
                <w:szCs w:val="18"/>
              </w:rPr>
            </w:pPr>
            <w:r w:rsidRPr="000F2F1E">
              <w:rPr>
                <w:sz w:val="18"/>
                <w:szCs w:val="18"/>
              </w:rPr>
              <w:t>d) odpovědným obchodníkem s cennými papíry ve skupině zahraničního ovládajícího obchodníka s cennými papíry [§ 151 odst. 1 písm. w)],</w:t>
            </w:r>
          </w:p>
          <w:p w:rsidR="001272CF" w:rsidRPr="000F2F1E" w:rsidRDefault="001272CF" w:rsidP="002E5006">
            <w:pPr>
              <w:spacing w:before="60" w:after="60"/>
              <w:jc w:val="both"/>
              <w:rPr>
                <w:sz w:val="18"/>
                <w:szCs w:val="18"/>
              </w:rPr>
            </w:pPr>
            <w:r w:rsidRPr="000F2F1E">
              <w:rPr>
                <w:sz w:val="18"/>
                <w:szCs w:val="18"/>
              </w:rPr>
              <w:t>e) odpovědným obchodníkem s cennými papíry ve skupině zahraniční ovládající banky [§ 151 odst. 1 písm. x)], nebo</w:t>
            </w:r>
          </w:p>
          <w:p w:rsidR="001272CF" w:rsidRPr="000F2F1E" w:rsidRDefault="001272CF" w:rsidP="002E5006">
            <w:pPr>
              <w:spacing w:before="60" w:after="60"/>
              <w:jc w:val="both"/>
              <w:rPr>
                <w:sz w:val="18"/>
                <w:szCs w:val="18"/>
              </w:rPr>
            </w:pPr>
            <w:r w:rsidRPr="000F2F1E">
              <w:rPr>
                <w:sz w:val="18"/>
                <w:szCs w:val="18"/>
              </w:rPr>
              <w:t>f) odpovědným obchodníkem s cennými papíry ovládaným smíšenou finanční holdingovou osobou [§ 151 odst. 1 písm. 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 odst. 1</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Dohled nad dodržováním práv a povinností stanovených tímto zákonem, právními předpisy jej provádějícími, přímo použitelnými předpisy Evropské unie v oblasti činností na finančních trzích</w:t>
            </w:r>
            <w:r w:rsidRPr="00DC492B">
              <w:rPr>
                <w:sz w:val="18"/>
                <w:szCs w:val="18"/>
                <w:vertAlign w:val="superscript"/>
              </w:rPr>
              <w:t>2)</w:t>
            </w:r>
            <w:r w:rsidRPr="000F2F1E">
              <w:rPr>
                <w:sz w:val="18"/>
                <w:szCs w:val="18"/>
              </w:rPr>
              <w:t xml:space="preserve"> a podmínek stanoven</w:t>
            </w:r>
            <w:r w:rsidRPr="007256B3">
              <w:rPr>
                <w:sz w:val="18"/>
                <w:szCs w:val="18"/>
              </w:rPr>
              <w:t>ých v rozhodnutí vydaném podle tohoto zákona vykonává Česká národní banka. Dohledu České národní banky podléhá</w:t>
            </w:r>
          </w:p>
          <w:p w:rsidR="001272CF" w:rsidRPr="007256B3" w:rsidRDefault="001272CF" w:rsidP="002E5006">
            <w:pPr>
              <w:spacing w:before="60" w:after="60"/>
              <w:jc w:val="both"/>
              <w:rPr>
                <w:sz w:val="18"/>
                <w:szCs w:val="18"/>
              </w:rPr>
            </w:pPr>
            <w:r w:rsidRPr="007256B3">
              <w:rPr>
                <w:sz w:val="18"/>
                <w:szCs w:val="18"/>
              </w:rPr>
              <w:t>a) obchodník s cennými papíry,</w:t>
            </w:r>
          </w:p>
          <w:p w:rsidR="001272CF" w:rsidRPr="000F2F1E" w:rsidRDefault="001272CF" w:rsidP="002E5006">
            <w:pPr>
              <w:spacing w:before="60" w:after="60"/>
              <w:jc w:val="both"/>
              <w:rPr>
                <w:sz w:val="18"/>
                <w:szCs w:val="18"/>
              </w:rPr>
            </w:pPr>
            <w:r w:rsidRPr="000F2F1E">
              <w:rPr>
                <w:sz w:val="18"/>
                <w:szCs w:val="18"/>
              </w:rPr>
              <w:t>b) člen vedoucího orgánu osoby podléhající dohledu podle tohoto odstavce,</w:t>
            </w:r>
          </w:p>
          <w:p w:rsidR="001272CF" w:rsidRPr="000F2F1E" w:rsidRDefault="001272CF" w:rsidP="002E5006">
            <w:pPr>
              <w:spacing w:before="60" w:after="60"/>
              <w:jc w:val="both"/>
              <w:rPr>
                <w:sz w:val="18"/>
                <w:szCs w:val="18"/>
              </w:rPr>
            </w:pPr>
            <w:r w:rsidRPr="000F2F1E">
              <w:rPr>
                <w:sz w:val="18"/>
                <w:szCs w:val="18"/>
              </w:rPr>
              <w:t>c) osoba, která byla obchodníkem s cennými papíry pověřena výkonem významné provozní činnosti, a to v rozsahu tohoto pověření,</w:t>
            </w:r>
          </w:p>
          <w:p w:rsidR="001272CF" w:rsidRPr="000F2F1E" w:rsidRDefault="001272CF" w:rsidP="002E5006">
            <w:pPr>
              <w:spacing w:before="60" w:after="60"/>
              <w:jc w:val="both"/>
              <w:rPr>
                <w:sz w:val="18"/>
                <w:szCs w:val="18"/>
              </w:rPr>
            </w:pPr>
            <w:r w:rsidRPr="000F2F1E">
              <w:rPr>
                <w:sz w:val="18"/>
                <w:szCs w:val="18"/>
              </w:rPr>
              <w:t>d) akreditovaná osoba (§ 14c odst. 2),</w:t>
            </w:r>
          </w:p>
          <w:p w:rsidR="001272CF" w:rsidRPr="000F2F1E" w:rsidRDefault="001272CF" w:rsidP="002E5006">
            <w:pPr>
              <w:spacing w:before="60" w:after="60"/>
              <w:jc w:val="both"/>
              <w:rPr>
                <w:sz w:val="18"/>
                <w:szCs w:val="18"/>
              </w:rPr>
            </w:pPr>
            <w:r w:rsidRPr="000F2F1E">
              <w:rPr>
                <w:sz w:val="18"/>
                <w:szCs w:val="18"/>
              </w:rPr>
              <w:t>e) zahraniční osoba s povolením k poskytování investičních služeb, která poskytuje služby v České republice prostřednictvím pobočky, a to ohledně investičních služeb poskytovaných prostřednictvím této pobočky na území České republiky,</w:t>
            </w:r>
          </w:p>
          <w:p w:rsidR="001272CF" w:rsidRPr="000F2F1E" w:rsidRDefault="001272CF" w:rsidP="002E5006">
            <w:pPr>
              <w:spacing w:before="60" w:after="60"/>
              <w:jc w:val="both"/>
              <w:rPr>
                <w:sz w:val="18"/>
                <w:szCs w:val="18"/>
              </w:rPr>
            </w:pPr>
            <w:r w:rsidRPr="000F2F1E">
              <w:rPr>
                <w:sz w:val="18"/>
                <w:szCs w:val="18"/>
              </w:rPr>
              <w:t>f) investiční zprostředkovatel,</w:t>
            </w:r>
          </w:p>
          <w:p w:rsidR="001272CF" w:rsidRPr="000F2F1E" w:rsidRDefault="001272CF" w:rsidP="002E5006">
            <w:pPr>
              <w:spacing w:before="60" w:after="60"/>
              <w:jc w:val="both"/>
              <w:rPr>
                <w:sz w:val="18"/>
                <w:szCs w:val="18"/>
              </w:rPr>
            </w:pPr>
            <w:r w:rsidRPr="000F2F1E">
              <w:rPr>
                <w:sz w:val="18"/>
                <w:szCs w:val="18"/>
              </w:rPr>
              <w:t>g) vázaný zástupce (§ 32a odst. 1),</w:t>
            </w:r>
          </w:p>
          <w:p w:rsidR="001272CF" w:rsidRPr="000F2F1E" w:rsidRDefault="001272CF" w:rsidP="002E5006">
            <w:pPr>
              <w:spacing w:before="60" w:after="60"/>
              <w:jc w:val="both"/>
              <w:rPr>
                <w:sz w:val="18"/>
                <w:szCs w:val="18"/>
              </w:rPr>
            </w:pPr>
            <w:r w:rsidRPr="000F2F1E">
              <w:rPr>
                <w:sz w:val="18"/>
                <w:szCs w:val="18"/>
              </w:rPr>
              <w:t>h) osoba, která veřejně nabízí investiční cenné papíry,</w:t>
            </w:r>
          </w:p>
          <w:p w:rsidR="001272CF" w:rsidRPr="000F2F1E" w:rsidRDefault="001272CF" w:rsidP="002E5006">
            <w:pPr>
              <w:spacing w:before="60" w:after="60"/>
              <w:jc w:val="both"/>
              <w:rPr>
                <w:sz w:val="18"/>
                <w:szCs w:val="18"/>
              </w:rPr>
            </w:pPr>
            <w:r w:rsidRPr="000F2F1E">
              <w:rPr>
                <w:sz w:val="18"/>
                <w:szCs w:val="18"/>
              </w:rPr>
              <w:lastRenderedPageBreak/>
              <w:t>i) osoba, která vyhotovila prospekt,</w:t>
            </w:r>
          </w:p>
          <w:p w:rsidR="001272CF" w:rsidRPr="000F2F1E" w:rsidRDefault="001272CF" w:rsidP="002E5006">
            <w:pPr>
              <w:spacing w:before="60" w:after="60"/>
              <w:jc w:val="both"/>
              <w:rPr>
                <w:sz w:val="18"/>
                <w:szCs w:val="18"/>
              </w:rPr>
            </w:pPr>
            <w:r w:rsidRPr="000F2F1E">
              <w:rPr>
                <w:sz w:val="18"/>
                <w:szCs w:val="18"/>
              </w:rPr>
              <w:t>j) organizátor regulovaného trhu,</w:t>
            </w:r>
          </w:p>
          <w:p w:rsidR="001272CF" w:rsidRPr="000F2F1E" w:rsidRDefault="001272CF" w:rsidP="002E5006">
            <w:pPr>
              <w:spacing w:before="60" w:after="60"/>
              <w:jc w:val="both"/>
              <w:rPr>
                <w:sz w:val="18"/>
                <w:szCs w:val="18"/>
              </w:rPr>
            </w:pPr>
            <w:r w:rsidRPr="000F2F1E">
              <w:rPr>
                <w:sz w:val="18"/>
                <w:szCs w:val="18"/>
              </w:rPr>
              <w:t>k) poskytovatel služeb hlášení údajů se sídlem v České republice,</w:t>
            </w:r>
          </w:p>
          <w:p w:rsidR="001272CF" w:rsidRPr="000F2F1E" w:rsidRDefault="001272CF" w:rsidP="002E5006">
            <w:pPr>
              <w:spacing w:before="60" w:after="60"/>
              <w:jc w:val="both"/>
              <w:rPr>
                <w:sz w:val="18"/>
                <w:szCs w:val="18"/>
              </w:rPr>
            </w:pPr>
            <w:r w:rsidRPr="000F2F1E">
              <w:rPr>
                <w:sz w:val="18"/>
                <w:szCs w:val="18"/>
              </w:rPr>
              <w:t>l) účastník vypořádacího systému s neodvolatelností vypořádání,</w:t>
            </w:r>
          </w:p>
          <w:p w:rsidR="001272CF" w:rsidRPr="000F2F1E" w:rsidRDefault="001272CF" w:rsidP="002E5006">
            <w:pPr>
              <w:spacing w:before="60" w:after="60"/>
              <w:jc w:val="both"/>
              <w:rPr>
                <w:sz w:val="18"/>
                <w:szCs w:val="18"/>
              </w:rPr>
            </w:pPr>
            <w:r w:rsidRPr="000F2F1E">
              <w:rPr>
                <w:sz w:val="18"/>
                <w:szCs w:val="18"/>
              </w:rPr>
              <w:t>m) provozovatel vypořádacího systému s neodvolatelností vypořádání,</w:t>
            </w:r>
          </w:p>
          <w:p w:rsidR="001272CF" w:rsidRPr="000F2F1E" w:rsidRDefault="001272CF" w:rsidP="002E5006">
            <w:pPr>
              <w:spacing w:before="60" w:after="60"/>
              <w:jc w:val="both"/>
              <w:rPr>
                <w:sz w:val="18"/>
                <w:szCs w:val="18"/>
              </w:rPr>
            </w:pPr>
            <w:r w:rsidRPr="000F2F1E">
              <w:rPr>
                <w:sz w:val="18"/>
                <w:szCs w:val="18"/>
              </w:rPr>
              <w:t>n) účastník zahraničního vypořádacího systému s neodvolatelností vypořádání, který má sídlo na území České republiky,</w:t>
            </w:r>
          </w:p>
          <w:p w:rsidR="001272CF" w:rsidRPr="000F2F1E" w:rsidRDefault="001272CF" w:rsidP="002E5006">
            <w:pPr>
              <w:spacing w:before="60" w:after="60"/>
              <w:jc w:val="both"/>
              <w:rPr>
                <w:sz w:val="18"/>
                <w:szCs w:val="18"/>
              </w:rPr>
            </w:pPr>
            <w:r w:rsidRPr="000F2F1E">
              <w:rPr>
                <w:sz w:val="18"/>
                <w:szCs w:val="18"/>
              </w:rPr>
              <w:t>o) osoba, která vede evidenci navazující na centrální evidenci zaknihovaných cenných papírů,</w:t>
            </w:r>
          </w:p>
          <w:p w:rsidR="001272CF" w:rsidRPr="000F2F1E" w:rsidRDefault="001272CF" w:rsidP="002E5006">
            <w:pPr>
              <w:spacing w:before="60" w:after="60"/>
              <w:jc w:val="both"/>
              <w:rPr>
                <w:sz w:val="18"/>
                <w:szCs w:val="18"/>
              </w:rPr>
            </w:pPr>
            <w:r w:rsidRPr="000F2F1E">
              <w:rPr>
                <w:sz w:val="18"/>
                <w:szCs w:val="18"/>
              </w:rPr>
              <w:t>p) osoba, která vede samostatnou evidenci investičních nástrojů,</w:t>
            </w:r>
          </w:p>
          <w:p w:rsidR="001272CF" w:rsidRPr="000F2F1E" w:rsidRDefault="001272CF" w:rsidP="002E5006">
            <w:pPr>
              <w:spacing w:before="60" w:after="60"/>
              <w:jc w:val="both"/>
              <w:rPr>
                <w:sz w:val="18"/>
                <w:szCs w:val="18"/>
              </w:rPr>
            </w:pPr>
            <w:r w:rsidRPr="000F2F1E">
              <w:rPr>
                <w:sz w:val="18"/>
                <w:szCs w:val="18"/>
              </w:rPr>
              <w:t>q) osoba, která vede evidenci navazující na samostatnou evidenci investičních nástrojů,</w:t>
            </w:r>
          </w:p>
          <w:p w:rsidR="001272CF" w:rsidRPr="000F2F1E" w:rsidRDefault="001272CF" w:rsidP="002E5006">
            <w:pPr>
              <w:spacing w:before="60" w:after="60"/>
              <w:jc w:val="both"/>
              <w:rPr>
                <w:sz w:val="18"/>
                <w:szCs w:val="18"/>
              </w:rPr>
            </w:pPr>
            <w:r w:rsidRPr="000F2F1E">
              <w:rPr>
                <w:sz w:val="18"/>
                <w:szCs w:val="18"/>
              </w:rPr>
              <w:t>r) emitent uvedený v § 118 odst. 1 při plnění povinností podle tohoto zákona,</w:t>
            </w:r>
          </w:p>
          <w:p w:rsidR="001272CF" w:rsidRPr="000F2F1E" w:rsidRDefault="001272CF" w:rsidP="002E5006">
            <w:pPr>
              <w:spacing w:before="60" w:after="60"/>
              <w:jc w:val="both"/>
              <w:rPr>
                <w:sz w:val="18"/>
                <w:szCs w:val="18"/>
              </w:rPr>
            </w:pPr>
            <w:r w:rsidRPr="000F2F1E">
              <w:rPr>
                <w:sz w:val="18"/>
                <w:szCs w:val="18"/>
              </w:rPr>
              <w:t>s) nucený správce osob podle § 138 odst. 1 při plnění povinností podle § 139 odst. 7,</w:t>
            </w:r>
          </w:p>
          <w:p w:rsidR="001272CF" w:rsidRPr="000F2F1E" w:rsidRDefault="001272CF" w:rsidP="002E5006">
            <w:pPr>
              <w:spacing w:before="60" w:after="60"/>
              <w:jc w:val="both"/>
              <w:rPr>
                <w:sz w:val="18"/>
                <w:szCs w:val="18"/>
              </w:rPr>
            </w:pPr>
            <w:r w:rsidRPr="000F2F1E">
              <w:rPr>
                <w:sz w:val="18"/>
                <w:szCs w:val="18"/>
              </w:rPr>
              <w:t>t) osoba, na kterou se vztahují povinnosti nebo zákazy podle čl. 4 odst. 1, čl. 5a, čl. 8b, čl. 8c a čl. 8d nařízení Evropského parlamentu a Rady (EU) č. 1060/2009,</w:t>
            </w:r>
          </w:p>
          <w:p w:rsidR="001272CF" w:rsidRPr="000F2F1E" w:rsidRDefault="001272CF" w:rsidP="002E5006">
            <w:pPr>
              <w:spacing w:before="60" w:after="60"/>
              <w:jc w:val="both"/>
              <w:rPr>
                <w:sz w:val="18"/>
                <w:szCs w:val="18"/>
              </w:rPr>
            </w:pPr>
            <w:r w:rsidRPr="000F2F1E">
              <w:rPr>
                <w:sz w:val="18"/>
                <w:szCs w:val="18"/>
              </w:rPr>
              <w:t>u) osoba, na kterou se vztahují povinnosti nebo zákazy podle přímo použitelného předpisu Evropské unie upravujícího prodej na krátko a některé aspekty swapů úvěrového selhání</w:t>
            </w:r>
            <w:r w:rsidRPr="00DC492B">
              <w:rPr>
                <w:sz w:val="18"/>
                <w:szCs w:val="18"/>
                <w:vertAlign w:val="superscript"/>
              </w:rPr>
              <w:t>42)</w:t>
            </w:r>
            <w:r w:rsidRPr="000F2F1E">
              <w:rPr>
                <w:sz w:val="18"/>
                <w:szCs w:val="18"/>
              </w:rPr>
              <w:t>,</w:t>
            </w:r>
          </w:p>
          <w:p w:rsidR="001272CF" w:rsidRPr="000F2F1E" w:rsidRDefault="001272CF" w:rsidP="002E5006">
            <w:pPr>
              <w:spacing w:before="60" w:after="60"/>
              <w:jc w:val="both"/>
              <w:rPr>
                <w:sz w:val="18"/>
                <w:szCs w:val="18"/>
              </w:rPr>
            </w:pPr>
            <w:r w:rsidRPr="007256B3">
              <w:rPr>
                <w:sz w:val="18"/>
                <w:szCs w:val="18"/>
              </w:rPr>
              <w:t>v) osoba, na kterou se vztahují povinnosti nebo zákazy podle přímo použitelného předpisu Evropské unie upravujícího OTC deriváty, ústřední protistrany a registry obch</w:t>
            </w:r>
            <w:r w:rsidRPr="000F2F1E">
              <w:rPr>
                <w:sz w:val="18"/>
                <w:szCs w:val="18"/>
              </w:rPr>
              <w:t>odních údajů</w:t>
            </w:r>
            <w:r w:rsidRPr="00DC492B">
              <w:rPr>
                <w:sz w:val="18"/>
                <w:szCs w:val="18"/>
                <w:vertAlign w:val="superscript"/>
              </w:rPr>
              <w:t>43)</w:t>
            </w:r>
            <w:r w:rsidRPr="000F2F1E">
              <w:rPr>
                <w:sz w:val="18"/>
                <w:szCs w:val="18"/>
              </w:rPr>
              <w:t xml:space="preserve"> s výjimkou registru obchodních údajů,</w:t>
            </w:r>
          </w:p>
          <w:p w:rsidR="001272CF" w:rsidRPr="000F2F1E" w:rsidRDefault="001272CF" w:rsidP="002E5006">
            <w:pPr>
              <w:spacing w:before="60" w:after="60"/>
              <w:jc w:val="both"/>
              <w:rPr>
                <w:sz w:val="18"/>
                <w:szCs w:val="18"/>
              </w:rPr>
            </w:pPr>
            <w:r w:rsidRPr="007256B3">
              <w:rPr>
                <w:sz w:val="18"/>
                <w:szCs w:val="18"/>
              </w:rPr>
              <w:t>w) osoba, na kterou se vztahují povinnosti nebo zákazy podle přímo použitelného předpisu Evropské unie upravujícího zlepšení vypořádání obchodů s cennými papíry v Evropské unii a centrální depozitáře ce</w:t>
            </w:r>
            <w:r w:rsidRPr="000F2F1E">
              <w:rPr>
                <w:sz w:val="18"/>
                <w:szCs w:val="18"/>
              </w:rPr>
              <w:t>nných papírů</w:t>
            </w:r>
            <w:r w:rsidRPr="00DC492B">
              <w:rPr>
                <w:sz w:val="18"/>
                <w:szCs w:val="18"/>
                <w:vertAlign w:val="superscript"/>
              </w:rPr>
              <w:t>51)</w:t>
            </w:r>
            <w:r w:rsidRPr="000F2F1E">
              <w:rPr>
                <w:sz w:val="18"/>
                <w:szCs w:val="18"/>
              </w:rPr>
              <w:t>,</w:t>
            </w:r>
          </w:p>
          <w:p w:rsidR="001272CF" w:rsidRPr="000F2F1E" w:rsidRDefault="001272CF" w:rsidP="002E5006">
            <w:pPr>
              <w:spacing w:before="60" w:after="60"/>
              <w:jc w:val="both"/>
              <w:rPr>
                <w:sz w:val="18"/>
                <w:szCs w:val="18"/>
              </w:rPr>
            </w:pPr>
            <w:r w:rsidRPr="007256B3">
              <w:rPr>
                <w:sz w:val="18"/>
                <w:szCs w:val="18"/>
              </w:rPr>
              <w:t>x) osoba, na kterou se vztahují povinnosti nebo zákazy podle přímo použitelného předpisu Evropské unie upravujícího zneužívání trhu</w:t>
            </w:r>
            <w:r w:rsidRPr="00DC492B">
              <w:rPr>
                <w:sz w:val="18"/>
                <w:szCs w:val="18"/>
                <w:vertAlign w:val="superscript"/>
              </w:rPr>
              <w:t>52)</w:t>
            </w:r>
            <w:r w:rsidRPr="000F2F1E">
              <w:rPr>
                <w:sz w:val="18"/>
                <w:szCs w:val="18"/>
              </w:rPr>
              <w:t>,</w:t>
            </w:r>
          </w:p>
          <w:p w:rsidR="001272CF" w:rsidRPr="000F2F1E" w:rsidRDefault="001272CF" w:rsidP="002E5006">
            <w:pPr>
              <w:spacing w:before="60" w:after="60"/>
              <w:jc w:val="both"/>
              <w:rPr>
                <w:sz w:val="18"/>
                <w:szCs w:val="18"/>
              </w:rPr>
            </w:pPr>
            <w:r w:rsidRPr="007256B3">
              <w:rPr>
                <w:sz w:val="18"/>
                <w:szCs w:val="18"/>
              </w:rPr>
              <w:t xml:space="preserve">y) osoba, na kterou se vztahují povinnosti nebo zákazy podle přímo použitelného předpisu Evropské unie </w:t>
            </w:r>
            <w:r w:rsidRPr="000F2F1E">
              <w:rPr>
                <w:sz w:val="18"/>
                <w:szCs w:val="18"/>
              </w:rPr>
              <w:t xml:space="preserve">upravujícího sdělení klíčových informací týkajících se strukturovaných retailových investičních </w:t>
            </w:r>
            <w:r w:rsidRPr="000F2F1E">
              <w:rPr>
                <w:sz w:val="18"/>
                <w:szCs w:val="18"/>
              </w:rPr>
              <w:lastRenderedPageBreak/>
              <w:t>produktů a pojistných produktů s investiční složkou</w:t>
            </w:r>
            <w:r w:rsidRPr="00DC492B">
              <w:rPr>
                <w:sz w:val="18"/>
                <w:szCs w:val="18"/>
                <w:vertAlign w:val="superscript"/>
              </w:rPr>
              <w:t>60)</w:t>
            </w:r>
            <w:r w:rsidRPr="000F2F1E">
              <w:rPr>
                <w:sz w:val="18"/>
                <w:szCs w:val="18"/>
              </w:rPr>
              <w:t>,</w:t>
            </w:r>
          </w:p>
          <w:p w:rsidR="001272CF" w:rsidRPr="000F2F1E" w:rsidRDefault="001272CF" w:rsidP="002E5006">
            <w:pPr>
              <w:spacing w:before="60" w:after="60"/>
              <w:jc w:val="both"/>
              <w:rPr>
                <w:sz w:val="18"/>
                <w:szCs w:val="18"/>
              </w:rPr>
            </w:pPr>
            <w:r w:rsidRPr="007256B3">
              <w:rPr>
                <w:sz w:val="18"/>
                <w:szCs w:val="18"/>
              </w:rPr>
              <w:t>z) osoba, na kterou se vztahují povinnosti nebo zákazy podle přímo použitelného předpisu Evropské unie u</w:t>
            </w:r>
            <w:r w:rsidRPr="000F2F1E">
              <w:rPr>
                <w:sz w:val="18"/>
                <w:szCs w:val="18"/>
              </w:rPr>
              <w:t>pravujícího transparentnost obchodů zajišťujících financování a opětovného použití</w:t>
            </w:r>
            <w:r w:rsidRPr="00DC492B">
              <w:rPr>
                <w:sz w:val="18"/>
                <w:szCs w:val="18"/>
                <w:vertAlign w:val="superscript"/>
              </w:rPr>
              <w:t>61)</w:t>
            </w:r>
            <w:r w:rsidRPr="000F2F1E">
              <w:rPr>
                <w:sz w:val="18"/>
                <w:szCs w:val="18"/>
              </w:rPr>
              <w:t>,</w:t>
            </w:r>
          </w:p>
          <w:p w:rsidR="001272CF" w:rsidRPr="000F2F1E" w:rsidRDefault="001272CF" w:rsidP="002E5006">
            <w:pPr>
              <w:spacing w:before="60" w:after="60"/>
              <w:jc w:val="both"/>
              <w:rPr>
                <w:sz w:val="18"/>
                <w:szCs w:val="18"/>
              </w:rPr>
            </w:pPr>
            <w:r w:rsidRPr="007256B3">
              <w:rPr>
                <w:sz w:val="18"/>
                <w:szCs w:val="18"/>
              </w:rPr>
              <w:t>za) osoba, na kterou se vztahují povinnosti nebo zákazy podle přímo použitelného předpisu Evropské unie upravujícího indexy, které jsou používány jako referenční hodnoty</w:t>
            </w:r>
            <w:r w:rsidRPr="000F2F1E">
              <w:rPr>
                <w:sz w:val="18"/>
                <w:szCs w:val="18"/>
              </w:rPr>
              <w:t xml:space="preserve"> ve finančních nástrojích a finančních smlouvách nebo k měření výkonnosti investičních fondů</w:t>
            </w:r>
            <w:r w:rsidRPr="00DC492B">
              <w:rPr>
                <w:sz w:val="18"/>
                <w:szCs w:val="18"/>
                <w:vertAlign w:val="superscript"/>
              </w:rPr>
              <w:t>62)</w:t>
            </w:r>
            <w:r w:rsidRPr="000F2F1E">
              <w:rPr>
                <w:sz w:val="18"/>
                <w:szCs w:val="18"/>
              </w:rPr>
              <w: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377/2005</w:t>
            </w:r>
            <w:r>
              <w:rPr>
                <w:sz w:val="18"/>
                <w:szCs w:val="18"/>
              </w:rPr>
              <w:t xml:space="preserve"> </w:t>
            </w:r>
            <w:r w:rsidRPr="000F2F1E">
              <w:rPr>
                <w:sz w:val="18"/>
                <w:szCs w:val="18"/>
              </w:rPr>
              <w:t xml:space="preserve">57/2006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 konsolidovaném základě vykonává Česká národní banka, pokud tento zákon nebo jiný právní předpis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2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se zahraničními orgány dohledu nad bankami, osobami s povolením k poskytování investičních služeb nebo finančními institucemi a vyměňuje si s těmito orgány informace; Česká národní banka dále poskytuje na vyžádání orgánům dohledu jiných členských států Evropské unie informace potřebné pro výkon jejich dohledu a z vlastního podnětu poskytuje těmto orgánům zásadní informace, které mají podstatný vliv na hodnocení finanční situace zahraničního obchodníka s cennými papíry nebo finanční instituce v dotčeném členském státě, a to zejména informace 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ovládajícího obchodníka s cennými papíry. Česká národní banka dále vykonává dohled na konsolidovaném základě nad skupinou zahraničního ovládajícího obchodníka s cennými papíry, jejímž členem je odpovědný obchodník s cennými papíry ve skupině zahraničního ovládajícího obchodníka s cennými papíry, a nad skupinou zahraniční ovládající banky, jejímž členem je odpovědný obchodník s cennými papíry ve skupině zahraniční ovládající banky. Skupina ovládajícího obchodníka s cennými papíry ovládaného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57/2006  285/2009 136/2011</w:t>
            </w:r>
            <w:r>
              <w:rPr>
                <w:sz w:val="18"/>
                <w:szCs w:val="18"/>
              </w:rPr>
              <w:t xml:space="preserve"> </w:t>
            </w:r>
            <w:r w:rsidRPr="000F2F1E">
              <w:rPr>
                <w:sz w:val="18"/>
                <w:szCs w:val="18"/>
              </w:rPr>
              <w:t>428/2011</w:t>
            </w:r>
            <w:r>
              <w:rPr>
                <w:sz w:val="18"/>
                <w:szCs w:val="18"/>
              </w:rPr>
              <w:t xml:space="preserve"> </w:t>
            </w:r>
            <w:r w:rsidRPr="000F2F1E">
              <w:rPr>
                <w:sz w:val="18"/>
                <w:szCs w:val="18"/>
              </w:rPr>
              <w:t>227/2013</w:t>
            </w:r>
            <w:r>
              <w:rPr>
                <w:sz w:val="18"/>
                <w:szCs w:val="18"/>
              </w:rPr>
              <w:t xml:space="preserve"> </w:t>
            </w:r>
            <w:r w:rsidRPr="000F2F1E">
              <w:rPr>
                <w:sz w:val="18"/>
                <w:szCs w:val="18"/>
              </w:rPr>
              <w:t>377/2015</w:t>
            </w:r>
            <w:r>
              <w:rPr>
                <w:sz w:val="18"/>
                <w:szCs w:val="18"/>
              </w:rPr>
              <w:t xml:space="preserve"> </w:t>
            </w:r>
            <w:r w:rsidRPr="000F2F1E">
              <w:rPr>
                <w:sz w:val="18"/>
                <w:szCs w:val="18"/>
              </w:rPr>
              <w:t>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44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w:t>
            </w:r>
          </w:p>
          <w:p w:rsidR="001272CF" w:rsidRPr="000F2F1E" w:rsidRDefault="001272CF" w:rsidP="002E5006">
            <w:pPr>
              <w:spacing w:before="60" w:after="60"/>
              <w:jc w:val="both"/>
              <w:rPr>
                <w:sz w:val="18"/>
                <w:szCs w:val="18"/>
              </w:rPr>
            </w:pPr>
            <w:r w:rsidRPr="000F2F1E">
              <w:rPr>
                <w:sz w:val="18"/>
                <w:szCs w:val="18"/>
              </w:rPr>
              <w:t>a) bankami, pobočkami zahraničních bank, spořitelními a úvěrními družstvy, institucemi elektronických peněz, zahraničními institucemi elektronických peněz, které vykonávají činnost na území České republiky prostřednictvím své pobočky, vydavateli elektronických peněz malého rozsahu, platebními institucemi, zahraničními platebními institucemi, které vykonávají činnost na území České republiky prostřednictvím své pobočky, poskytovateli platebních služeb malého rozsahu, provozovateli platebních systémů s neodvolatelností zúčtování a nad bezpečným fungováním bankovního systému,</w:t>
            </w:r>
          </w:p>
          <w:p w:rsidR="001272CF" w:rsidRPr="000F2F1E" w:rsidRDefault="001272CF" w:rsidP="002E5006">
            <w:pPr>
              <w:spacing w:before="60" w:after="60"/>
              <w:jc w:val="both"/>
              <w:rPr>
                <w:sz w:val="18"/>
                <w:szCs w:val="18"/>
              </w:rPr>
            </w:pPr>
            <w:r w:rsidRPr="000F2F1E">
              <w:rPr>
                <w:sz w:val="18"/>
                <w:szCs w:val="18"/>
              </w:rPr>
              <w:t>b) obchodníky s cennými papíry, emitenty cenných papírů, centrálním depozitářem, jinými osobami vedoucími evidenci investičních nástrojů, investičními společnostmi, investičními fondy, provozovateli vypořádacích systémů s neodvolatelností vypořádání, organizátory trhů s investičními nástroji a dalšími osobami, o nichž tak stanoví jiné právní předpisy upravující oblast podnikání na kapitálovém trhu,</w:t>
            </w:r>
          </w:p>
          <w:p w:rsidR="001272CF" w:rsidRPr="000F2F1E" w:rsidRDefault="001272CF" w:rsidP="002E5006">
            <w:pPr>
              <w:spacing w:before="60" w:after="60"/>
              <w:jc w:val="both"/>
              <w:rPr>
                <w:sz w:val="18"/>
                <w:szCs w:val="18"/>
              </w:rPr>
            </w:pPr>
            <w:r w:rsidRPr="000F2F1E">
              <w:rPr>
                <w:sz w:val="18"/>
                <w:szCs w:val="18"/>
              </w:rPr>
              <w:t>c) pojišťovnami, zajišťovnami, penzijními fondy, penzijními společnostmi a dalšími osobami působícími v oblasti pojišťovnictví, doplňkového penzijního spoření a penzijního připojištění podle zákonů upravujících pojišťovnictví, činnost pojišťovacích zprostředkovatelů, penzijní připojištění</w:t>
            </w:r>
            <w:r w:rsidRPr="000F2F1E">
              <w:rPr>
                <w:sz w:val="18"/>
                <w:szCs w:val="18"/>
                <w:vertAlign w:val="superscript"/>
              </w:rPr>
              <w:t>9c)</w:t>
            </w:r>
            <w:r w:rsidRPr="000F2F1E">
              <w:rPr>
                <w:sz w:val="18"/>
                <w:szCs w:val="18"/>
              </w:rPr>
              <w:t>, doplňkové penzijní spoření,</w:t>
            </w:r>
          </w:p>
          <w:p w:rsidR="001272CF" w:rsidRPr="000F2F1E" w:rsidRDefault="001272CF" w:rsidP="002E5006">
            <w:pPr>
              <w:spacing w:before="60" w:after="60"/>
              <w:jc w:val="both"/>
              <w:rPr>
                <w:sz w:val="18"/>
                <w:szCs w:val="18"/>
              </w:rPr>
            </w:pPr>
            <w:r w:rsidRPr="000F2F1E">
              <w:rPr>
                <w:sz w:val="18"/>
                <w:szCs w:val="18"/>
              </w:rPr>
              <w:t>d) zpracovateli tuzemských bankovek a tuzemských mincí podle zákona upravujícího oběh bankovek a mincí,</w:t>
            </w:r>
          </w:p>
          <w:p w:rsidR="001272CF" w:rsidRPr="000F2F1E" w:rsidRDefault="001272CF" w:rsidP="002E5006">
            <w:pPr>
              <w:spacing w:before="60" w:after="60"/>
              <w:jc w:val="both"/>
              <w:rPr>
                <w:sz w:val="18"/>
                <w:szCs w:val="18"/>
              </w:rPr>
            </w:pPr>
            <w:r w:rsidRPr="000F2F1E">
              <w:rPr>
                <w:sz w:val="18"/>
                <w:szCs w:val="18"/>
              </w:rPr>
              <w:t>e) nebankovními poskytovateli spotřebitelského úvěru, samostatnými zprostředkovateli, zprostředkovateli vázaného spotřebitelského úvěru, vázanými zástupci a zahraničními zprostředkovateli podle zákona upravujícího spotřebitelský úvěr, a</w:t>
            </w:r>
          </w:p>
          <w:p w:rsidR="001272CF" w:rsidRPr="000F2F1E" w:rsidRDefault="001272CF" w:rsidP="002E5006">
            <w:pPr>
              <w:spacing w:before="60" w:after="60"/>
              <w:jc w:val="both"/>
              <w:rPr>
                <w:sz w:val="18"/>
                <w:szCs w:val="18"/>
              </w:rPr>
            </w:pPr>
            <w:r w:rsidRPr="000F2F1E">
              <w:rPr>
                <w:sz w:val="18"/>
                <w:szCs w:val="18"/>
              </w:rPr>
              <w:t>f) činností dalších osob, u kterých tak stanoví jiný právní předpis.</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9c)</w:t>
            </w:r>
            <w:r w:rsidRPr="000F2F1E">
              <w:rPr>
                <w:sz w:val="16"/>
                <w:szCs w:val="18"/>
              </w:rPr>
              <w:t xml:space="preserve"> Zákon č. 277/2009 Sb.</w:t>
            </w:r>
          </w:p>
          <w:p w:rsidR="001272CF" w:rsidRPr="000F2F1E" w:rsidRDefault="001272CF" w:rsidP="002E5006">
            <w:pPr>
              <w:spacing w:before="60" w:after="60"/>
              <w:jc w:val="both"/>
              <w:rPr>
                <w:sz w:val="16"/>
                <w:szCs w:val="18"/>
              </w:rPr>
            </w:pPr>
            <w:r w:rsidRPr="000F2F1E">
              <w:rPr>
                <w:sz w:val="16"/>
                <w:szCs w:val="18"/>
              </w:rPr>
              <w:t>Zákon č. 42/1994 Sb., ve znění pozdějších předpisů.</w:t>
            </w:r>
          </w:p>
          <w:p w:rsidR="001272CF" w:rsidRPr="000F2F1E" w:rsidRDefault="001272CF" w:rsidP="002E5006">
            <w:pPr>
              <w:spacing w:before="60" w:after="60"/>
              <w:jc w:val="both"/>
              <w:rPr>
                <w:sz w:val="18"/>
                <w:szCs w:val="18"/>
              </w:rPr>
            </w:pPr>
            <w:r w:rsidRPr="000F2F1E">
              <w:rPr>
                <w:sz w:val="16"/>
                <w:szCs w:val="18"/>
              </w:rPr>
              <w:t>Zákon č. 38/2004 Sb., o pojišťovacích zprostředkovatelích a samostatných likvidátorech pojistných událostí a o změně živnostenského zákona (zákon o pojišťovacích zprostředkovatelích a samostatných likvidátorech pojistných událostí),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Default="001272CF" w:rsidP="002E5006">
            <w:pPr>
              <w:spacing w:before="60" w:after="60"/>
              <w:jc w:val="both"/>
              <w:rPr>
                <w:sz w:val="18"/>
                <w:szCs w:val="18"/>
              </w:rPr>
            </w:pPr>
            <w:r w:rsidRPr="000F2F1E">
              <w:rPr>
                <w:sz w:val="18"/>
                <w:szCs w:val="18"/>
              </w:rPr>
              <w:t xml:space="preserve">15/1998 </w:t>
            </w:r>
            <w:r w:rsidRPr="000F2F1E">
              <w:rPr>
                <w:sz w:val="18"/>
                <w:szCs w:val="18"/>
              </w:rPr>
              <w:lastRenderedPageBreak/>
              <w:t>ve znění 57/2006 160/2010</w:t>
            </w:r>
            <w:r>
              <w:rPr>
                <w:sz w:val="18"/>
                <w:szCs w:val="18"/>
              </w:rPr>
              <w:t xml:space="preserve"> </w:t>
            </w:r>
            <w:r w:rsidRPr="000F2F1E">
              <w:rPr>
                <w:sz w:val="18"/>
                <w:szCs w:val="18"/>
              </w:rPr>
              <w:t>428/2011</w:t>
            </w:r>
            <w:r>
              <w:rPr>
                <w:sz w:val="18"/>
                <w:szCs w:val="18"/>
              </w:rPr>
              <w:t xml:space="preserve"> </w:t>
            </w:r>
            <w:r w:rsidRPr="000F2F1E">
              <w:rPr>
                <w:sz w:val="18"/>
                <w:szCs w:val="18"/>
              </w:rPr>
              <w:t>241/2013</w:t>
            </w:r>
            <w:r>
              <w:rPr>
                <w:sz w:val="18"/>
                <w:szCs w:val="18"/>
              </w:rPr>
              <w:t xml:space="preserve"> 303/2013</w:t>
            </w:r>
          </w:p>
          <w:p w:rsidR="001272CF" w:rsidRPr="000F2F1E" w:rsidRDefault="001272CF" w:rsidP="002E5006">
            <w:pPr>
              <w:spacing w:before="60" w:after="60"/>
              <w:jc w:val="both"/>
              <w:rPr>
                <w:sz w:val="18"/>
                <w:szCs w:val="18"/>
              </w:rPr>
            </w:pPr>
            <w:r w:rsidRPr="000F2F1E">
              <w:rPr>
                <w:sz w:val="18"/>
                <w:szCs w:val="18"/>
              </w:rPr>
              <w:t>377/2015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oblasti kapitálového trhu</w:t>
            </w:r>
          </w:p>
          <w:p w:rsidR="001272CF" w:rsidRPr="000F2F1E" w:rsidRDefault="001272CF" w:rsidP="002E5006">
            <w:pPr>
              <w:spacing w:before="60" w:after="60"/>
              <w:jc w:val="both"/>
              <w:rPr>
                <w:sz w:val="18"/>
                <w:szCs w:val="18"/>
                <w:vertAlign w:val="superscript"/>
              </w:rPr>
            </w:pPr>
            <w:r w:rsidRPr="000F2F1E">
              <w:rPr>
                <w:sz w:val="18"/>
                <w:szCs w:val="18"/>
              </w:rPr>
              <w:lastRenderedPageBreak/>
              <w:t>a) vykonává dohled v rozsahu stanoveném tímto zákonem a zvláštními právními předpisy upravujícími oblast podnikání na kapitálovém trhu, obhospodařování a administraci investičních fondů a zahraničních investičních fondů a nabízení investic do těchto fondů, práva obchodních korporací, doplňkového penzijního spoření a penzijního připojištění1),</w:t>
            </w:r>
            <w:r w:rsidRPr="000F2F1E">
              <w:rPr>
                <w:sz w:val="18"/>
                <w:szCs w:val="18"/>
                <w:vertAlign w:val="superscript"/>
              </w:rPr>
              <w:t>1a)</w:t>
            </w:r>
          </w:p>
          <w:p w:rsidR="001272CF" w:rsidRPr="000F2F1E" w:rsidRDefault="001272CF" w:rsidP="002E5006">
            <w:pPr>
              <w:spacing w:before="60" w:after="60"/>
              <w:jc w:val="both"/>
              <w:rPr>
                <w:sz w:val="18"/>
                <w:szCs w:val="18"/>
              </w:rPr>
            </w:pPr>
            <w:r w:rsidRPr="000F2F1E">
              <w:rPr>
                <w:sz w:val="18"/>
                <w:szCs w:val="18"/>
              </w:rPr>
              <w:t>b) rozhoduje o právech, právem chráněných zájmech a povinnostech právnických a fyzických osob, pokud tak stanoví tento zákon nebo zvláštní právní předpisy upravující oblast podnikání na kapitálovém trhu, obhospodařování a administraci investičních fondů a zahraničních investičních fondů a nabízení investic do těchto fondů, práva obchodních korporací, doplňkového penzijního spoření a penzijního připojištění</w:t>
            </w:r>
            <w:r w:rsidRPr="000F2F1E">
              <w:rPr>
                <w:sz w:val="18"/>
                <w:szCs w:val="18"/>
                <w:vertAlign w:val="superscript"/>
              </w:rPr>
              <w:t>1)</w:t>
            </w:r>
            <w:r w:rsidRPr="000F2F1E">
              <w:rPr>
                <w:sz w:val="18"/>
                <w:szCs w:val="18"/>
              </w:rPr>
              <w:t>,</w:t>
            </w:r>
          </w:p>
          <w:p w:rsidR="001272CF" w:rsidRPr="000F2F1E" w:rsidRDefault="001272CF" w:rsidP="002E5006">
            <w:pPr>
              <w:spacing w:before="60" w:after="60"/>
              <w:jc w:val="both"/>
              <w:rPr>
                <w:sz w:val="18"/>
                <w:szCs w:val="18"/>
              </w:rPr>
            </w:pPr>
            <w:r w:rsidRPr="000F2F1E">
              <w:rPr>
                <w:sz w:val="18"/>
                <w:szCs w:val="18"/>
              </w:rPr>
              <w:t>c) kontroluje plnění informačních povinností osob podléhajících dohledu České národní banky stanovených tímto zákonem a zvláštními právními předpisy upravujícími oblast podnikání na kapitálovém trhu, obhospodařování a administraci investičních fondů a zahraničních investičních fondů a nabízení investic do těchto fondů, dluhopisů, práva obchodních korporací, doplňkového penzijního spoření a penzijního připojištění1),</w:t>
            </w:r>
          </w:p>
          <w:p w:rsidR="001272CF" w:rsidRPr="000F2F1E" w:rsidRDefault="001272CF" w:rsidP="002E5006">
            <w:pPr>
              <w:spacing w:before="60" w:after="60"/>
              <w:jc w:val="both"/>
              <w:rPr>
                <w:sz w:val="18"/>
                <w:szCs w:val="18"/>
              </w:rPr>
            </w:pPr>
            <w:r w:rsidRPr="000F2F1E">
              <w:rPr>
                <w:sz w:val="18"/>
                <w:szCs w:val="18"/>
              </w:rPr>
              <w:t>d) vykonává další činnosti podle tohoto zákona.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Zákon č. 256/2004 Sb., o podnikání na kapitálovém trhu, ve znění pozdějších předpisů.</w:t>
            </w:r>
          </w:p>
          <w:p w:rsidR="001272CF" w:rsidRPr="000F2F1E" w:rsidRDefault="001272CF" w:rsidP="002E5006">
            <w:pPr>
              <w:spacing w:before="60" w:after="60"/>
              <w:jc w:val="both"/>
              <w:rPr>
                <w:sz w:val="16"/>
                <w:szCs w:val="18"/>
              </w:rPr>
            </w:pPr>
            <w:r w:rsidRPr="000F2F1E">
              <w:rPr>
                <w:sz w:val="16"/>
                <w:szCs w:val="18"/>
              </w:rPr>
              <w:t>Zákon č. 189/2004 Sb., o kolektivním investování, ve znění zákona č. 377/2005 Sb.</w:t>
            </w:r>
          </w:p>
          <w:p w:rsidR="001272CF" w:rsidRPr="000F2F1E" w:rsidRDefault="001272CF" w:rsidP="002E5006">
            <w:pPr>
              <w:spacing w:before="60" w:after="60"/>
              <w:jc w:val="both"/>
              <w:rPr>
                <w:sz w:val="16"/>
                <w:szCs w:val="18"/>
              </w:rPr>
            </w:pPr>
            <w:r w:rsidRPr="000F2F1E">
              <w:rPr>
                <w:sz w:val="16"/>
                <w:szCs w:val="18"/>
              </w:rPr>
              <w:t>Zákon č. 190/2004 Sb., o dluhopisech, ve znění zákona č. 378/2005 Sb.</w:t>
            </w:r>
          </w:p>
          <w:p w:rsidR="001272CF" w:rsidRPr="000F2F1E" w:rsidRDefault="001272CF" w:rsidP="002E5006">
            <w:pPr>
              <w:spacing w:before="60" w:after="60"/>
              <w:jc w:val="both"/>
              <w:rPr>
                <w:sz w:val="16"/>
                <w:szCs w:val="18"/>
              </w:rPr>
            </w:pPr>
            <w:r w:rsidRPr="000F2F1E">
              <w:rPr>
                <w:sz w:val="16"/>
                <w:szCs w:val="18"/>
              </w:rPr>
              <w:t>Zákon č. 513/1991 Sb., obchodní zákoník, ve znění pozdějších předpisů.</w:t>
            </w:r>
          </w:p>
          <w:p w:rsidR="001272CF" w:rsidRPr="000F2F1E" w:rsidRDefault="001272CF" w:rsidP="002E5006">
            <w:pPr>
              <w:spacing w:before="60" w:after="60"/>
              <w:jc w:val="both"/>
              <w:rPr>
                <w:sz w:val="16"/>
                <w:szCs w:val="18"/>
              </w:rPr>
            </w:pPr>
            <w:r w:rsidRPr="000F2F1E">
              <w:rPr>
                <w:sz w:val="16"/>
                <w:szCs w:val="18"/>
              </w:rPr>
              <w:t>Zákon č. 42/1994 Sb., o penzijním připojištění se státním příspěvkem a o změnách některých zákonů souvisejících s jeho zavedením, ve znění pozdějších předpisů.</w:t>
            </w:r>
          </w:p>
          <w:p w:rsidR="001272CF" w:rsidRPr="000F2F1E" w:rsidRDefault="001272CF" w:rsidP="002E5006">
            <w:pPr>
              <w:spacing w:before="60" w:after="60"/>
              <w:jc w:val="both"/>
              <w:rPr>
                <w:sz w:val="18"/>
                <w:szCs w:val="18"/>
              </w:rPr>
            </w:pPr>
            <w:r w:rsidRPr="000F2F1E">
              <w:rPr>
                <w:sz w:val="16"/>
                <w:szCs w:val="18"/>
                <w:vertAlign w:val="superscript"/>
              </w:rPr>
              <w:t>1a)</w:t>
            </w:r>
            <w:r w:rsidRPr="000F2F1E">
              <w:rPr>
                <w:sz w:val="16"/>
                <w:szCs w:val="18"/>
              </w:rPr>
              <w:t xml:space="preserve"> Nařízení Evropského parlamentu a Rady (ES) č. 1060/2009 ze dne 16. září 2009 o ratingových agenturách.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Členské státy zajistí, aby příslušné orgány sledovaly činnost institucí, a případně i finančních holdingových společností a smíšených finančních </w:t>
            </w:r>
            <w:r w:rsidRPr="000F2F1E">
              <w:rPr>
                <w:sz w:val="18"/>
                <w:szCs w:val="18"/>
              </w:rPr>
              <w:lastRenderedPageBreak/>
              <w:t>holdingových společností, aby mohly posoudit plnění požadavků této směrnice a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ve znění </w:t>
            </w:r>
            <w:r w:rsidRPr="000F2F1E">
              <w:rPr>
                <w:sz w:val="18"/>
                <w:szCs w:val="18"/>
              </w:rPr>
              <w:lastRenderedPageBreak/>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3a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vykonává funkci příslušného orgánu a je zároveň určeným orgánem podle přímo použitelného předpisu Evropské unie </w:t>
            </w:r>
            <w:r w:rsidRPr="000F2F1E">
              <w:rPr>
                <w:sz w:val="18"/>
                <w:szCs w:val="18"/>
              </w:rPr>
              <w:lastRenderedPageBreak/>
              <w:t>upravujícího obezřetnostní požadavky</w:t>
            </w:r>
            <w:r w:rsidRPr="000F2F1E">
              <w:rPr>
                <w:sz w:val="18"/>
                <w:szCs w:val="18"/>
                <w:vertAlign w:val="superscript"/>
              </w:rPr>
              <w:t>27)</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 xml:space="preserve">254/2012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Činnost bank včetně jejich poboček 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podléhá bankovnímu dohledu na konsolidovaném základě vykonávanému Českou národní bankou včetně kontrol na místě, pokud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w:t>
            </w:r>
            <w:r>
              <w:rPr>
                <w:sz w:val="18"/>
                <w:szCs w:val="18"/>
              </w:rPr>
              <w:t xml:space="preserve"> </w:t>
            </w:r>
            <w:r w:rsidRPr="000F2F1E">
              <w:rPr>
                <w:sz w:val="18"/>
                <w:szCs w:val="18"/>
              </w:rPr>
              <w:t>120/2007</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Finanční holdingová osoba a smíšená finanční holdingová osoba předem informuje Českou národní banku o navrhovaných změnách osob ve vedení a zároveň jí předloží podklady prokazující důvěryhodnost, odbornou způsobilost a zkušenost navrhovaných osob. Osoba, která se nově stane finanční holdingovou osobou nebo smíšenou finanční holdingovou osobou, je povinna splnit tuto povinnost ohledně osob v jejím vedení do 2 měsíců ode dne, kdy se stane finanční holdingovou osobou nebo smíšenou finanční holdingovou osobou, jinak se má za to, že osoby ve vedení této finanční holdingové osoby nesplňují stanovené předpoklady. Dotčená fyzická osoba je povinna finanční holdingové osobě nebo smíšené finanční holdingové osobě poskytnout potřebné podklady a součinnost. Podklady prokazující důvěryhodnost a zkušenost osob ve vedení finanční holdingové osoby nebo smíšené finanční holdingové osoby upraví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w:t>
            </w:r>
            <w:r>
              <w:rPr>
                <w:sz w:val="18"/>
                <w:szCs w:val="18"/>
              </w:rPr>
              <w:t xml:space="preserve"> </w:t>
            </w:r>
            <w:r w:rsidRPr="000F2F1E">
              <w:rPr>
                <w:sz w:val="18"/>
                <w:szCs w:val="18"/>
              </w:rPr>
              <w:t>120/2007</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může požadovat po finanční holdingové osobě nebo smíšené finanční holdingové osobě výměnu osoby ve vedení finanční holdingové osoby nebo smíšené finanční holdingové osoby, jestliže tato osoba není dostatečně zkušená nebo důvěryhodná.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1b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vykonává funkci příslušného orgánu a je zároveň určeným orgánem podle přímo použitelného předpisu Evropské unie </w:t>
            </w:r>
            <w:r w:rsidRPr="000F2F1E">
              <w:rPr>
                <w:sz w:val="18"/>
                <w:szCs w:val="18"/>
              </w:rPr>
              <w:lastRenderedPageBreak/>
              <w:t>upravujícího obezřetnostní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25f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Finanční holdingová osoba a smíšená finanční holdingová osoba předem informuje Českou národní banku o navrhovaných změnách členů představenstva, kontrolní komise a úvěrové komise a zároveň jí předloží podklady prokazující důvěryhodnost a zkušenost navrhovaných osob. Osoba, která se nově stane finanční holdingovou osobou nebo smíšenou finanční holdingovou osobou, je povinna splnit tuto povinnost ohledně členů představenstva, kontrolní komise a úvěrové komise do 2 měsíců ode dne, kdy se stane finanční holdingovou osobou, jinak se má za to, že tito členové nesplňují stanovené předpoklady. Dotčená fyzická osoba je povinna finanční holdingové osobě nebo smíšené finanční holdingové osobě poskytnout potřebné podklady a součinnost. Skutečnosti a doklady prokazující důvěryhodnost a zkušenost členů představenstva, kontrolní komise a úvěrové komise finanční holdingové osoby nebo smíšené finanční holdingové osoby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Hlavní investiční služby a doplňkovou investiční službu uvedenou v § 4 odst. 3 písm. a) nesmí nikdo poskytovat bez povolení vydaného Českou národní bankou, pokud tento zákon nebo jiný právní předpis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odpovědný obchodník s cennými papíry ve skupině finanční holdingové osoby, a nad odpovědným obchodníkem s cennými papíry ovládaným smíšenou finanční holdingovou osobou. Skupina finanční holdingové osoby ovládané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57/2006  285/2009 136/2011</w:t>
            </w:r>
            <w:r>
              <w:rPr>
                <w:sz w:val="18"/>
                <w:szCs w:val="18"/>
              </w:rPr>
              <w:t xml:space="preserve"> </w:t>
            </w:r>
            <w:r w:rsidRPr="000F2F1E">
              <w:rPr>
                <w:sz w:val="18"/>
                <w:szCs w:val="18"/>
              </w:rPr>
              <w:t>428/2011</w:t>
            </w:r>
            <w:r>
              <w:rPr>
                <w:sz w:val="18"/>
                <w:szCs w:val="18"/>
              </w:rPr>
              <w:t xml:space="preserve"> </w:t>
            </w:r>
            <w:r w:rsidRPr="000F2F1E">
              <w:rPr>
                <w:sz w:val="18"/>
                <w:szCs w:val="18"/>
              </w:rPr>
              <w:t>227/2013</w:t>
            </w:r>
            <w:r>
              <w:rPr>
                <w:sz w:val="18"/>
                <w:szCs w:val="18"/>
              </w:rPr>
              <w:t xml:space="preserve"> </w:t>
            </w:r>
            <w:r w:rsidRPr="000F2F1E">
              <w:rPr>
                <w:sz w:val="18"/>
                <w:szCs w:val="18"/>
              </w:rPr>
              <w:lastRenderedPageBreak/>
              <w:t>377/2015</w:t>
            </w:r>
            <w:r>
              <w:rPr>
                <w:sz w:val="18"/>
                <w:szCs w:val="18"/>
              </w:rPr>
              <w:t xml:space="preserve"> </w:t>
            </w:r>
            <w:r w:rsidRPr="000F2F1E">
              <w:rPr>
                <w:sz w:val="18"/>
                <w:szCs w:val="18"/>
              </w:rPr>
              <w:t>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44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w:t>
            </w:r>
          </w:p>
          <w:p w:rsidR="001272CF" w:rsidRPr="000F2F1E" w:rsidRDefault="001272CF" w:rsidP="002E5006">
            <w:pPr>
              <w:spacing w:before="60" w:after="60"/>
              <w:jc w:val="both"/>
              <w:rPr>
                <w:sz w:val="18"/>
                <w:szCs w:val="18"/>
              </w:rPr>
            </w:pPr>
            <w:r w:rsidRPr="000F2F1E">
              <w:rPr>
                <w:sz w:val="18"/>
                <w:szCs w:val="18"/>
              </w:rPr>
              <w:t xml:space="preserve">a) bankami, pobočkami zahraničních bank, spořitelními a úvěrními družstvy, institucemi elektronických peněz, zahraničními institucemi elektronických peněz, které vykonávají činnost na území České republiky prostřednictvím své pobočky, vydavateli elektronických peněz malého rozsahu, platebními institucemi, zahraničními platebními institucemi, které vykonávají činnost na území České republiky </w:t>
            </w:r>
            <w:r w:rsidRPr="000F2F1E">
              <w:rPr>
                <w:sz w:val="18"/>
                <w:szCs w:val="18"/>
              </w:rPr>
              <w:lastRenderedPageBreak/>
              <w:t>prostřednictvím své pobočky, poskytovateli platebních služeb malého rozsahu, provozovateli platebních systémů s neodvolatelností zúčtování a nad bezpečným fungováním bankovního systému,</w:t>
            </w:r>
          </w:p>
          <w:p w:rsidR="001272CF" w:rsidRPr="000F2F1E" w:rsidRDefault="001272CF" w:rsidP="002E5006">
            <w:pPr>
              <w:spacing w:before="60" w:after="60"/>
              <w:jc w:val="both"/>
              <w:rPr>
                <w:sz w:val="18"/>
                <w:szCs w:val="18"/>
              </w:rPr>
            </w:pPr>
            <w:r w:rsidRPr="000F2F1E">
              <w:rPr>
                <w:sz w:val="18"/>
                <w:szCs w:val="18"/>
              </w:rPr>
              <w:t>b) obchodníky s cennými papíry, emitenty cenných papírů, centrálním depozitářem, jinými osobami vedoucími evidenci investičních nástrojů, investičními společnostmi, investičními fondy, provozovateli vypořádacích systémů s neodvolatelností vypořádání, organizátory trhů s investičními nástroji a dalšími osobami, o nichž tak stanoví jiné právní předpisy upravující oblast podnikání na kapitálovém trhu,</w:t>
            </w:r>
          </w:p>
          <w:p w:rsidR="001272CF" w:rsidRPr="000F2F1E" w:rsidRDefault="001272CF" w:rsidP="002E5006">
            <w:pPr>
              <w:spacing w:before="60" w:after="60"/>
              <w:jc w:val="both"/>
              <w:rPr>
                <w:sz w:val="18"/>
                <w:szCs w:val="18"/>
              </w:rPr>
            </w:pPr>
            <w:r w:rsidRPr="000F2F1E">
              <w:rPr>
                <w:sz w:val="18"/>
                <w:szCs w:val="18"/>
              </w:rPr>
              <w:t>c) pojišťovnami, zajišťovnami, penzijními fondy, penzijními společnostmi a dalšími osobami působícími v oblasti pojišťovnictví, doplňkového penzijního spoření a penzijního připojištění podle zákonů upravujících pojišťovnictví, činnost pojišťovacích zprostředkovatelů, penzijní připojištění9c), doplňkové penzijní spoření,</w:t>
            </w:r>
          </w:p>
          <w:p w:rsidR="001272CF" w:rsidRPr="000F2F1E" w:rsidRDefault="001272CF" w:rsidP="002E5006">
            <w:pPr>
              <w:spacing w:before="60" w:after="60"/>
              <w:jc w:val="both"/>
              <w:rPr>
                <w:sz w:val="18"/>
                <w:szCs w:val="18"/>
              </w:rPr>
            </w:pPr>
            <w:r w:rsidRPr="000F2F1E">
              <w:rPr>
                <w:sz w:val="18"/>
                <w:szCs w:val="18"/>
              </w:rPr>
              <w:t>d) zpracovateli tuzemských bankovek a tuzemských mincí podle zákona upravujícího oběh bankovek a mincí,</w:t>
            </w:r>
          </w:p>
          <w:p w:rsidR="001272CF" w:rsidRPr="000F2F1E" w:rsidRDefault="001272CF" w:rsidP="002E5006">
            <w:pPr>
              <w:spacing w:before="60" w:after="60"/>
              <w:jc w:val="both"/>
              <w:rPr>
                <w:sz w:val="18"/>
                <w:szCs w:val="18"/>
              </w:rPr>
            </w:pPr>
            <w:r w:rsidRPr="000F2F1E">
              <w:rPr>
                <w:sz w:val="18"/>
                <w:szCs w:val="18"/>
              </w:rPr>
              <w:t>e) nebankovními poskytovateli spotřebitelského úvěru, samostatnými zprostředkovateli, zprostředkovateli vázaného spotřebitelského úvěru, vázanými zástupci a zahraničními zprostředkovateli podle zákona upravujícího spotřebitelský úvěr, a</w:t>
            </w:r>
          </w:p>
          <w:p w:rsidR="001272CF" w:rsidRPr="000F2F1E" w:rsidRDefault="001272CF" w:rsidP="002E5006">
            <w:pPr>
              <w:spacing w:before="60" w:after="60"/>
              <w:jc w:val="both"/>
              <w:rPr>
                <w:sz w:val="18"/>
                <w:szCs w:val="18"/>
              </w:rPr>
            </w:pPr>
            <w:r w:rsidRPr="000F2F1E">
              <w:rPr>
                <w:sz w:val="18"/>
                <w:szCs w:val="18"/>
              </w:rPr>
              <w:t>f) činností dalších osob, u kterých tak stanoví jiný právní předpis.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dále zajistí, aby byla přijata vhodná opatření umožňující příslušným orgánům získat údaje nezbytné k posouzení toho, zda instituce a případně finanční holdingové společnosti a smíšené finanční holdingové společnosti plní požadavky uvedené v odstavci 2, a k vyšetření možných nedodržení těchto požadavků.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21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plní konzultační a informační povinnost vůči orgánům dohledu hostitelských států a orgánům Evropské unie. Česká národní banka a orgány hostitelských států si vyměňují informace o činnosti družstevních záložen, jež mohou usnadnit dohled nad nimi nebo </w:t>
            </w:r>
            <w:r w:rsidRPr="000F2F1E">
              <w:rPr>
                <w:sz w:val="18"/>
                <w:szCs w:val="18"/>
              </w:rPr>
              <w:lastRenderedPageBreak/>
              <w:t>zkoumání podmínek pro vydání povolení.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vypracovat a předkládat České národní bance informace a podklady,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Mimo informace a podklady podle odstavce 1 je Česká národní banka oprávněna vyzvat družstevní záložnu k předložení dalších údajů, dokladů nebo informací. Družstevní záložna je povinna předložit vyžádané údaje, doklady nebo informace do 3 dnů od doručení výzvy, není-li ve výzvě stanovena lhůta pozdější.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 a </w:t>
            </w:r>
            <w:r w:rsidRPr="000F2F1E">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požadovat pravidelné poskytování informací nutných k výkonu její působnosti a pro statistické účely od</w:t>
            </w:r>
          </w:p>
          <w:p w:rsidR="001272CF" w:rsidRPr="000F2F1E" w:rsidRDefault="001272CF" w:rsidP="002E5006">
            <w:pPr>
              <w:spacing w:before="60" w:after="60"/>
              <w:jc w:val="both"/>
              <w:rPr>
                <w:sz w:val="18"/>
                <w:szCs w:val="18"/>
              </w:rPr>
            </w:pPr>
            <w:r w:rsidRPr="000F2F1E">
              <w:rPr>
                <w:sz w:val="18"/>
                <w:szCs w:val="18"/>
              </w:rPr>
              <w:t>a) obchodníka s cennými papíry,</w:t>
            </w:r>
          </w:p>
          <w:p w:rsidR="001272CF" w:rsidRPr="000F2F1E" w:rsidRDefault="001272CF" w:rsidP="002E5006">
            <w:pPr>
              <w:spacing w:before="60" w:after="60"/>
              <w:jc w:val="both"/>
              <w:rPr>
                <w:sz w:val="18"/>
                <w:szCs w:val="18"/>
              </w:rPr>
            </w:pPr>
            <w:r w:rsidRPr="000F2F1E">
              <w:rPr>
                <w:sz w:val="18"/>
                <w:szCs w:val="18"/>
              </w:rPr>
              <w:t>b) finanční holdingové osoby,</w:t>
            </w:r>
          </w:p>
          <w:p w:rsidR="001272CF" w:rsidRPr="000F2F1E" w:rsidRDefault="001272CF" w:rsidP="002E5006">
            <w:pPr>
              <w:spacing w:before="60" w:after="60"/>
              <w:jc w:val="both"/>
              <w:rPr>
                <w:sz w:val="18"/>
                <w:szCs w:val="18"/>
              </w:rPr>
            </w:pPr>
            <w:r w:rsidRPr="000F2F1E">
              <w:rPr>
                <w:sz w:val="18"/>
                <w:szCs w:val="18"/>
              </w:rPr>
              <w:t>c) smíšené finanční holdingové osoby,</w:t>
            </w:r>
          </w:p>
          <w:p w:rsidR="001272CF" w:rsidRPr="000F2F1E" w:rsidRDefault="001272CF" w:rsidP="002E5006">
            <w:pPr>
              <w:spacing w:before="60" w:after="60"/>
              <w:jc w:val="both"/>
              <w:rPr>
                <w:sz w:val="18"/>
                <w:szCs w:val="18"/>
              </w:rPr>
            </w:pPr>
            <w:r w:rsidRPr="000F2F1E">
              <w:rPr>
                <w:sz w:val="18"/>
                <w:szCs w:val="18"/>
              </w:rPr>
              <w:t>d) smíšené holdingové osoby,</w:t>
            </w:r>
          </w:p>
          <w:p w:rsidR="001272CF" w:rsidRPr="000F2F1E" w:rsidRDefault="001272CF" w:rsidP="002E5006">
            <w:pPr>
              <w:spacing w:before="60" w:after="60"/>
              <w:jc w:val="both"/>
              <w:rPr>
                <w:sz w:val="18"/>
                <w:szCs w:val="18"/>
              </w:rPr>
            </w:pPr>
            <w:r w:rsidRPr="000F2F1E">
              <w:rPr>
                <w:sz w:val="18"/>
                <w:szCs w:val="18"/>
              </w:rPr>
              <w:t>e) osoby náležející k osobám uvedeným v písmenech a) až d),</w:t>
            </w:r>
          </w:p>
          <w:p w:rsidR="001272CF" w:rsidRPr="000F2F1E" w:rsidRDefault="001272CF" w:rsidP="002E5006">
            <w:pPr>
              <w:spacing w:before="60" w:after="60"/>
              <w:jc w:val="both"/>
              <w:rPr>
                <w:sz w:val="18"/>
                <w:szCs w:val="18"/>
              </w:rPr>
            </w:pPr>
            <w:r w:rsidRPr="000F2F1E">
              <w:rPr>
                <w:sz w:val="18"/>
                <w:szCs w:val="18"/>
              </w:rPr>
              <w:t>f) osoby, která byla osobami uvedenými v písmenech a) až d) pověřena výkonem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57/2006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zahrnuje, nejde-li o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d) získávání informací potřebných pro výkon dohledu podle jiných právních předpisů a jejich vymáhání, ověřování jejich pravdivosti, úplnosti a aktuálnosti,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160/2007 36/2008 285/2009258/2016 139/2011</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44a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 dodržováním povinností stanovených občanským zákoníkem pro uzavírání smluv o finančních službách uzavíraných na dálku, nad dodržováním povinností zákazu používání nekalých obchodních praktik</w:t>
            </w:r>
            <w:r w:rsidRPr="000F2F1E">
              <w:rPr>
                <w:sz w:val="18"/>
                <w:szCs w:val="18"/>
                <w:vertAlign w:val="superscript"/>
              </w:rPr>
              <w:t>9k)</w:t>
            </w:r>
            <w:r w:rsidRPr="000F2F1E">
              <w:rPr>
                <w:sz w:val="18"/>
                <w:szCs w:val="18"/>
              </w:rPr>
              <w:t xml:space="preserve"> a nad dodržováním povinností při poskytování nebo zprostředkování spotřebitelského úvěru</w:t>
            </w:r>
            <w:r w:rsidRPr="000F2F1E">
              <w:rPr>
                <w:sz w:val="18"/>
                <w:szCs w:val="18"/>
                <w:vertAlign w:val="superscript"/>
              </w:rPr>
              <w:t>9m)</w:t>
            </w:r>
            <w:r w:rsidRPr="000F2F1E">
              <w:rPr>
                <w:sz w:val="18"/>
                <w:szCs w:val="18"/>
              </w:rPr>
              <w:t>, a to osobami uvedenými v § 44 odst. 1 při výkonu činnosti, kterou tyto osoby vykonávají na základě povolení, licence nebo registrace České národní banky nebo obdobného oprávnění k působení na území České republiky uděleného zahraničním orgánem. Česká národní banka je při výkonu dohledu oprávněna vyžadovat od těchto osob potřebné informace a podklady.</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6"/>
                <w:szCs w:val="18"/>
              </w:rPr>
            </w:pPr>
            <w:r w:rsidRPr="000F2F1E">
              <w:rPr>
                <w:sz w:val="16"/>
                <w:szCs w:val="18"/>
                <w:vertAlign w:val="superscript"/>
              </w:rPr>
              <w:t>9k)</w:t>
            </w:r>
            <w:r w:rsidRPr="000F2F1E">
              <w:rPr>
                <w:sz w:val="16"/>
                <w:szCs w:val="18"/>
              </w:rPr>
              <w:t xml:space="preserve"> § 4 až 5a, § 6 a 12 zákona č. 634/1992 Sb., o ochraně spotřebitele, ve znění zákona č. 36/2008 Sb.</w:t>
            </w:r>
          </w:p>
          <w:p w:rsidR="001272CF" w:rsidRPr="000F2F1E" w:rsidRDefault="001272CF" w:rsidP="002E5006">
            <w:pPr>
              <w:spacing w:before="60" w:after="60"/>
              <w:jc w:val="both"/>
              <w:rPr>
                <w:sz w:val="18"/>
                <w:szCs w:val="18"/>
              </w:rPr>
            </w:pPr>
            <w:r w:rsidRPr="000F2F1E">
              <w:rPr>
                <w:sz w:val="16"/>
                <w:szCs w:val="18"/>
                <w:vertAlign w:val="superscript"/>
              </w:rPr>
              <w:t>9m)</w:t>
            </w:r>
            <w:r w:rsidRPr="000F2F1E">
              <w:rPr>
                <w:sz w:val="16"/>
                <w:szCs w:val="18"/>
              </w:rPr>
              <w:t xml:space="preserve"> Zákon č. 257/2016 Sb., o spotřebitelském úvěru.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4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příslušné orgány měly odborné znalosti, zdroje, provozní kapacitu, pravomoci a nezávislost potřebné k provádění funkcí souvisejících s obezřetnostním dohledem, vyšetřováním a ukládáním sankcí stanovených v této směrnici a v nařízení (EU) č. 575/2013.</w:t>
            </w:r>
          </w:p>
          <w:p w:rsidR="001272CF" w:rsidRPr="000F2F1E" w:rsidRDefault="001272CF" w:rsidP="002E5006">
            <w:pPr>
              <w:spacing w:before="60" w:after="60"/>
              <w:jc w:val="both"/>
              <w:rPr>
                <w:sz w:val="18"/>
                <w:szCs w:val="18"/>
              </w:rPr>
            </w:pP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227/2013</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bankovní rada ani žádný člen bankovní rady nesmějí při výkonu pravomocí a plnění úkolů a povinností svěřených jim Smlouvou o Evropské unii, Smlouvou o fungování Evropské unie a Statutem a při výkonu dalších činností vyžadovat ani přijímat pokyny od prezidenta republiky, Parlamentu, vlády a jiných orgánů České republiky, dále od orgánů, institucí nebo jiných subjektů Evropské unie, od vlád členských států Evropské unie nebo od jakéhokoli jiného subjektu</w:t>
            </w:r>
            <w:r w:rsidRPr="000F2F1E">
              <w:rPr>
                <w:sz w:val="18"/>
                <w:szCs w:val="18"/>
                <w:vertAlign w:val="superscript"/>
              </w:rPr>
              <w:t>23)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Čl. 130 Smlouvy o fungování Evropské unie (konsolidované znění).</w:t>
            </w:r>
            <w:r w:rsidRPr="000F2F1E">
              <w:rPr>
                <w:sz w:val="18"/>
                <w:szCs w:val="18"/>
              </w:rPr>
              <w:tab/>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127/2002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a vláda se vzájemně informují o zásadách a opatřeních měnové, makroobezřetnostní a hospodářské politiky.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57/2006  285/2009 156/2010 41/2011 227/2013</w:t>
            </w:r>
            <w:r>
              <w:rPr>
                <w:sz w:val="18"/>
                <w:szCs w:val="18"/>
              </w:rPr>
              <w:t xml:space="preserve"> </w:t>
            </w:r>
            <w:r w:rsidRPr="000F2F1E">
              <w:rPr>
                <w:sz w:val="18"/>
                <w:szCs w:val="18"/>
              </w:rPr>
              <w:t>375/2015</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zahrnuje, nejde-li o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a) rozhodování o žádostech o udělení licencí, povolení, registrací a souhlasů podle jiných právních předpisů,</w:t>
            </w:r>
          </w:p>
          <w:p w:rsidR="001272CF" w:rsidRPr="000F2F1E" w:rsidRDefault="001272CF" w:rsidP="002E5006">
            <w:pPr>
              <w:spacing w:before="60" w:after="60"/>
              <w:jc w:val="both"/>
              <w:rPr>
                <w:sz w:val="18"/>
                <w:szCs w:val="18"/>
              </w:rPr>
            </w:pPr>
            <w:r w:rsidRPr="000F2F1E">
              <w:rPr>
                <w:sz w:val="18"/>
                <w:szCs w:val="18"/>
              </w:rPr>
              <w:t>b) kontrolu dodržování podmínek stanovených udělenými licencemi a povoleními,</w:t>
            </w:r>
          </w:p>
          <w:p w:rsidR="001272CF" w:rsidRPr="000F2F1E" w:rsidRDefault="001272CF" w:rsidP="002E5006">
            <w:pPr>
              <w:spacing w:before="60" w:after="60"/>
              <w:jc w:val="both"/>
              <w:rPr>
                <w:sz w:val="18"/>
                <w:szCs w:val="18"/>
              </w:rPr>
            </w:pPr>
            <w:r w:rsidRPr="000F2F1E">
              <w:rPr>
                <w:sz w:val="18"/>
                <w:szCs w:val="18"/>
              </w:rPr>
              <w:t>c) kontrolu dodržování zákonů a přímo použitelných předpisů Evropské unie, jestliže je k této kontrole Česká národní banka tímto zákonem nebo jinými právními předpisy zmocněna, a kontrolu dodržování vyhlášek vydaných Českou národní bankou,</w:t>
            </w:r>
          </w:p>
          <w:p w:rsidR="001272CF" w:rsidRPr="000F2F1E" w:rsidRDefault="001272CF" w:rsidP="002E5006">
            <w:pPr>
              <w:spacing w:before="60" w:after="60"/>
              <w:jc w:val="both"/>
              <w:rPr>
                <w:sz w:val="18"/>
                <w:szCs w:val="18"/>
              </w:rPr>
            </w:pPr>
            <w:r w:rsidRPr="000F2F1E">
              <w:rPr>
                <w:sz w:val="18"/>
                <w:szCs w:val="18"/>
              </w:rPr>
              <w:t>d) získávání informací potřebných pro výkon dohledu podle jiných právních předpisů a jejich vymáhání, ověřování jejich pravdivosti, úplnosti a aktuálnosti,</w:t>
            </w:r>
          </w:p>
          <w:p w:rsidR="001272CF" w:rsidRPr="000F2F1E" w:rsidRDefault="001272CF" w:rsidP="002E5006">
            <w:pPr>
              <w:spacing w:before="60" w:after="60"/>
              <w:jc w:val="both"/>
              <w:rPr>
                <w:sz w:val="18"/>
                <w:szCs w:val="18"/>
              </w:rPr>
            </w:pPr>
            <w:r w:rsidRPr="000F2F1E">
              <w:rPr>
                <w:sz w:val="18"/>
                <w:szCs w:val="18"/>
              </w:rPr>
              <w:t>e) ukládání opatření k nápravě a sankcí podle tohoto zákona nebo jiných právních předpisů,</w:t>
            </w:r>
          </w:p>
          <w:p w:rsidR="001272CF" w:rsidRPr="000F2F1E" w:rsidRDefault="001272CF" w:rsidP="002E5006">
            <w:pPr>
              <w:spacing w:before="60" w:after="60"/>
              <w:jc w:val="both"/>
              <w:rPr>
                <w:sz w:val="18"/>
                <w:szCs w:val="18"/>
              </w:rPr>
            </w:pPr>
            <w:r w:rsidRPr="000F2F1E">
              <w:rPr>
                <w:sz w:val="18"/>
                <w:szCs w:val="18"/>
              </w:rPr>
              <w:t>f) řízení o správních deliktech a přestupcích.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160/2007 36/2008 285/2009 258/2016 139/2011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 dodržováním povinností stanovených občanským zákoníkem pro uzavírání smluv o finančních službách uzavíraných na dálku, nad dodržováním povinností zákazu používání nekalých obchodních praktik</w:t>
            </w:r>
            <w:r w:rsidRPr="000F2F1E">
              <w:rPr>
                <w:sz w:val="18"/>
                <w:szCs w:val="18"/>
                <w:vertAlign w:val="superscript"/>
              </w:rPr>
              <w:t>9k)</w:t>
            </w:r>
            <w:r w:rsidRPr="000F2F1E">
              <w:rPr>
                <w:sz w:val="18"/>
                <w:szCs w:val="18"/>
              </w:rPr>
              <w:t xml:space="preserve"> a nad dodržováním povinností při poskytování nebo zprostředkování spotřebitelského úvěru</w:t>
            </w:r>
            <w:r w:rsidRPr="000F2F1E">
              <w:rPr>
                <w:sz w:val="18"/>
                <w:szCs w:val="18"/>
                <w:vertAlign w:val="superscript"/>
              </w:rPr>
              <w:t>9m)</w:t>
            </w:r>
            <w:r w:rsidRPr="000F2F1E">
              <w:rPr>
                <w:sz w:val="18"/>
                <w:szCs w:val="18"/>
              </w:rPr>
              <w:t>, a to osobami uvedenými v § 44 odst. 1 při výkonu činnosti, kterou tyto osoby vykonávají na základě povolení, licence nebo registrace České národní banky nebo obdobného oprávnění k působení na území České republiky uděleného zahraničním orgánem. Česká národní banka je při výkonu dohledu oprávněna vyžadovat od těchto osob potřebné informace a podklady.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9k)</w:t>
            </w:r>
            <w:r w:rsidRPr="000F2F1E">
              <w:rPr>
                <w:sz w:val="16"/>
                <w:szCs w:val="18"/>
              </w:rPr>
              <w:t xml:space="preserve"> § 4 až 5a, § 6 a 12 zákona č. 634/1992 Sb., o ochraně spotřebitele, ve znění zákona č. 36/2008 Sb.</w:t>
            </w:r>
          </w:p>
          <w:p w:rsidR="001272CF" w:rsidRPr="000F2F1E" w:rsidRDefault="001272CF" w:rsidP="002E5006">
            <w:pPr>
              <w:spacing w:before="60" w:after="60"/>
              <w:jc w:val="both"/>
              <w:rPr>
                <w:sz w:val="18"/>
                <w:szCs w:val="18"/>
              </w:rPr>
            </w:pPr>
            <w:r w:rsidRPr="000F2F1E">
              <w:rPr>
                <w:sz w:val="16"/>
                <w:szCs w:val="18"/>
                <w:vertAlign w:val="superscript"/>
              </w:rPr>
              <w:t>9m)</w:t>
            </w:r>
            <w:r w:rsidRPr="000F2F1E">
              <w:rPr>
                <w:sz w:val="16"/>
                <w:szCs w:val="18"/>
              </w:rPr>
              <w:t xml:space="preserve"> Zákon č. 257/2016 Sb., o spotřebitelském úvěru.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160/2007</w:t>
            </w:r>
            <w:r>
              <w:rPr>
                <w:sz w:val="18"/>
                <w:szCs w:val="18"/>
              </w:rPr>
              <w:t xml:space="preserve"> </w:t>
            </w:r>
            <w:r w:rsidRPr="000F2F1E">
              <w:rPr>
                <w:sz w:val="18"/>
                <w:szCs w:val="18"/>
              </w:rPr>
              <w:t>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přeshraniční spolupráce Česká národní banka vykonává dohled podle odstavce 1 a postupuje přitom podle příslušného předpisu Evropské unie</w:t>
            </w:r>
            <w:r w:rsidRPr="000F2F1E">
              <w:rPr>
                <w:sz w:val="18"/>
                <w:szCs w:val="18"/>
                <w:vertAlign w:val="superscript"/>
              </w:rPr>
              <w:t>9h)</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9h)</w:t>
            </w:r>
            <w:r w:rsidRPr="000F2F1E">
              <w:rPr>
                <w:sz w:val="16"/>
                <w:szCs w:val="18"/>
              </w:rPr>
              <w:t xml:space="preserve"> Nařízení Evropského parlamentu a Rady (ES) č. 2006/2004 o spolupráci mezi vnitrostátními orgány příslušnými pro vymáhání dodržování zákonů na ochranu zájmů spotřebitele (nařízení o spolupráci v oblasti ochrany spotřebitele).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160/2007</w:t>
            </w:r>
            <w:r>
              <w:rPr>
                <w:sz w:val="18"/>
                <w:szCs w:val="18"/>
              </w:rPr>
              <w:t xml:space="preserve"> </w:t>
            </w:r>
            <w:r w:rsidRPr="000F2F1E">
              <w:rPr>
                <w:sz w:val="18"/>
                <w:szCs w:val="18"/>
              </w:rPr>
              <w:t>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porušení nebo má-li důvodné podezření, že může dojít k porušení společného zájmu spotřebitelů</w:t>
            </w:r>
            <w:r w:rsidRPr="000F2F1E">
              <w:rPr>
                <w:sz w:val="18"/>
                <w:szCs w:val="18"/>
                <w:vertAlign w:val="superscript"/>
              </w:rPr>
              <w:t>9i)</w:t>
            </w:r>
            <w:r w:rsidRPr="000F2F1E">
              <w:rPr>
                <w:sz w:val="18"/>
                <w:szCs w:val="18"/>
              </w:rPr>
              <w:t xml:space="preserve"> osobou, nad kterou vykonává dohled podle odstavce 1, a která se dopustila protiprávního jednání na území členského státu Evropské unie nebo v jiném státě tvořícím Evropský hospodářský prostor, zakáže této osobě pokračovat v protiprávním jednání.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9i)</w:t>
            </w:r>
            <w:r w:rsidRPr="000F2F1E">
              <w:rPr>
                <w:sz w:val="16"/>
                <w:szCs w:val="18"/>
              </w:rPr>
              <w:t xml:space="preserve"> Čl. 3 písm. k) nařízení Evropského parlamentu a Rady (ES) č. 2006/2004 o spolupráci mezi vnitrostátními orgány příslušnými pro vymáhání dodržování zákonů na ochranu zájmů spotřebitele (nařízení o spolupráci v oblasti ochrany spotřebitele).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osobě uvedené v § 44 odst. 1, která porušila tento zákon nebo právní předpis, na který se odkazuje v odstavci 1, opatření k nápravě zjištěného nedostatku odpovídající </w:t>
            </w:r>
            <w:r w:rsidRPr="000F2F1E">
              <w:rPr>
                <w:sz w:val="18"/>
                <w:szCs w:val="18"/>
              </w:rPr>
              <w:lastRenderedPageBreak/>
              <w:t>povaze porušení a jeho závažnosti; pro odstranění zjištěného nedostatku určí přiměřenou lhůtu.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357/2011</w:t>
            </w:r>
            <w:r>
              <w:rPr>
                <w:sz w:val="18"/>
                <w:szCs w:val="18"/>
              </w:rPr>
              <w:t xml:space="preserve"> </w:t>
            </w:r>
            <w:r w:rsidRPr="000F2F1E">
              <w:rPr>
                <w:sz w:val="18"/>
                <w:szCs w:val="18"/>
              </w:rPr>
              <w:t>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Ministerstvo vnitra nebo Policie České republiky poskytuje České národní bance pro výkon působnosti podle části desáté</w:t>
            </w:r>
          </w:p>
          <w:p w:rsidR="001272CF" w:rsidRPr="000F2F1E" w:rsidRDefault="001272CF" w:rsidP="002E5006">
            <w:pPr>
              <w:spacing w:before="60" w:after="60"/>
              <w:jc w:val="both"/>
              <w:rPr>
                <w:sz w:val="18"/>
                <w:szCs w:val="18"/>
              </w:rPr>
            </w:pPr>
            <w:r w:rsidRPr="000F2F1E">
              <w:rPr>
                <w:sz w:val="18"/>
                <w:szCs w:val="18"/>
              </w:rPr>
              <w:t>a) referenční údaje ze základního registru obyvatel,</w:t>
            </w:r>
          </w:p>
          <w:p w:rsidR="001272CF" w:rsidRPr="000F2F1E" w:rsidRDefault="001272CF" w:rsidP="002E5006">
            <w:pPr>
              <w:spacing w:before="60" w:after="60"/>
              <w:jc w:val="both"/>
              <w:rPr>
                <w:sz w:val="18"/>
                <w:szCs w:val="18"/>
              </w:rPr>
            </w:pPr>
            <w:r w:rsidRPr="000F2F1E">
              <w:rPr>
                <w:sz w:val="18"/>
                <w:szCs w:val="18"/>
              </w:rPr>
              <w:t>b) údaje z agendového informačního systému evidence obyvatel,</w:t>
            </w:r>
          </w:p>
          <w:p w:rsidR="001272CF" w:rsidRPr="000F2F1E" w:rsidRDefault="001272CF" w:rsidP="002E5006">
            <w:pPr>
              <w:spacing w:before="60" w:after="60"/>
              <w:jc w:val="both"/>
              <w:rPr>
                <w:sz w:val="18"/>
                <w:szCs w:val="18"/>
              </w:rPr>
            </w:pPr>
            <w:r w:rsidRPr="000F2F1E">
              <w:rPr>
                <w:sz w:val="18"/>
                <w:szCs w:val="18"/>
              </w:rPr>
              <w:t>c) údaje z agendového informačního systému cizinců.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357/2011</w:t>
            </w:r>
            <w:r>
              <w:rPr>
                <w:sz w:val="18"/>
                <w:szCs w:val="18"/>
              </w:rPr>
              <w:t xml:space="preserve"> </w:t>
            </w:r>
            <w:r w:rsidRPr="000F2F1E">
              <w:rPr>
                <w:sz w:val="18"/>
                <w:szCs w:val="18"/>
              </w:rPr>
              <w:t>227/2013</w:t>
            </w:r>
            <w:r>
              <w:rPr>
                <w:sz w:val="18"/>
                <w:szCs w:val="18"/>
              </w:rPr>
              <w:t xml:space="preserve"> </w:t>
            </w:r>
            <w:r w:rsidRPr="000F2F1E">
              <w:rPr>
                <w:sz w:val="18"/>
                <w:szCs w:val="18"/>
              </w:rPr>
              <w:t>204/2015</w:t>
            </w:r>
          </w:p>
          <w:p w:rsidR="001272CF" w:rsidRPr="000F2F1E" w:rsidRDefault="001272CF" w:rsidP="002E5006">
            <w:pPr>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účelem prověření bezúhonnosti či důvěryhodnosti Českou národní bankou v případech stanovených právním předpisem si Česká národní banka vyžádá způsobem podle jiného právního předpisu výpis z evidence Rejstříku trestů a opis z evidence přestupků vedené Rejstříkem trestů a v případech stanovených jiným právním předpisem opis z evidence Rejstříku trestů. Žádost o vydání výpisu nebo opisu z evidence Rejstříku trestů a opisu z evidence přestupků a výpis nebo opis z evidence Rejstříku trestů a opis z evidence přestupků se předávají v elektronické podobě, a to způsobem umožňujícím dálkový přístup. Česká národní banka je za účelem prověření bezúhonnosti či důvěryhodnosti v případech stanovených právním předpisem dále oprávněna vyžadovat od osob, jejichž bezúhonnost či důvěryhodnost je posuzována, rodné číslo.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357/2011</w:t>
            </w:r>
            <w:r>
              <w:rPr>
                <w:sz w:val="18"/>
                <w:szCs w:val="18"/>
              </w:rPr>
              <w:t xml:space="preserve"> </w:t>
            </w:r>
            <w:r w:rsidRPr="000F2F1E">
              <w:rPr>
                <w:sz w:val="18"/>
                <w:szCs w:val="18"/>
              </w:rPr>
              <w:t>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za účelem přístupu do registru podle odstavce 1 písm. a) v případech stanovených právním předpisem oprávněna od subjektů, u kterých provádí registraci podle jiných právních předpisů, vyžadovat číslo občanského průkazu nebo obdobného identifikačního dokladu.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227/2013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47a</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nakládá s vlastním majetkem včetně devizových rezerv s odbornou péčí.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požadují, aby instituce poskytovaly příslušným orgánům svého domovského členského státu veškeré informace potřebné pro posouzení, zda dodržují pravidla přijatá v souladu s touto směrnicí a s nařízením (EU) č. 575/2013. Členské státy rovněž zajistí, aby mechanismy vnitřní kontroly a správní a účetní postupy institucí za všech okolností umožňovaly ověření dodržování těchto pravidel.</w:t>
            </w:r>
          </w:p>
          <w:p w:rsidR="001272CF" w:rsidRPr="000F2F1E" w:rsidRDefault="001272CF" w:rsidP="002E5006">
            <w:pPr>
              <w:spacing w:before="60" w:after="60"/>
              <w:jc w:val="both"/>
              <w:rPr>
                <w:sz w:val="18"/>
                <w:szCs w:val="18"/>
              </w:rPr>
            </w:pP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w:t>
            </w:r>
            <w:r w:rsidRPr="000F2F1E">
              <w:rPr>
                <w:sz w:val="18"/>
                <w:szCs w:val="18"/>
              </w:rPr>
              <w:lastRenderedPageBreak/>
              <w:t xml:space="preserve">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musí být účinný, ucelený a přiměřený charakteru, rozsahu a složitosti rizik spojených s modelem podnikání a činností banky.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ověřuje a pravidelně hodnotí účinnost, ucelenost a přiměřenost řídicího a kontrolního systému v jeho celku i částech a zjednává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má povinnost zavést a udržovat řídicí a kontrolní systém na individuálním základě, pokud jí nebyla Českou národní bankou udělena výjimka podle čl. 7 nařízení Evropského parlamentu a Rady (EU) č. 575/2013. Banka má tyto povinnosti také na konsolidovaném základě, jestliže je </w:t>
            </w:r>
          </w:p>
          <w:p w:rsidR="001272CF" w:rsidRPr="000F2F1E" w:rsidRDefault="001272CF" w:rsidP="002E5006">
            <w:pPr>
              <w:spacing w:before="60" w:after="60"/>
              <w:jc w:val="both"/>
              <w:rPr>
                <w:sz w:val="18"/>
                <w:szCs w:val="18"/>
              </w:rPr>
            </w:pPr>
            <w:r w:rsidRPr="000F2F1E">
              <w:rPr>
                <w:sz w:val="18"/>
                <w:szCs w:val="18"/>
              </w:rPr>
              <w:t xml:space="preserve">a) tuzemskou ovládající bankou [§ 26d odst. 1 písm. l)], </w:t>
            </w:r>
          </w:p>
          <w:p w:rsidR="001272CF" w:rsidRPr="000F2F1E" w:rsidRDefault="001272CF" w:rsidP="002E5006">
            <w:pPr>
              <w:spacing w:before="60" w:after="60"/>
              <w:jc w:val="both"/>
              <w:rPr>
                <w:sz w:val="18"/>
                <w:szCs w:val="18"/>
              </w:rPr>
            </w:pPr>
            <w:r w:rsidRPr="000F2F1E">
              <w:rPr>
                <w:sz w:val="18"/>
                <w:szCs w:val="18"/>
              </w:rPr>
              <w:t xml:space="preserve">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 </w:t>
            </w:r>
          </w:p>
          <w:p w:rsidR="001272CF" w:rsidRPr="000F2F1E" w:rsidRDefault="001272CF" w:rsidP="002E5006">
            <w:pPr>
              <w:spacing w:before="60" w:after="60"/>
              <w:jc w:val="both"/>
              <w:rPr>
                <w:sz w:val="18"/>
                <w:szCs w:val="18"/>
              </w:rPr>
            </w:pPr>
            <w:r w:rsidRPr="000F2F1E">
              <w:rPr>
                <w:sz w:val="18"/>
                <w:szCs w:val="18"/>
              </w:rPr>
              <w:t xml:space="preserve">c) odpovědnou bankou ve skupině finanční holdingové osoby [§ 26d odst. 1 písm. r)], </w:t>
            </w:r>
          </w:p>
          <w:p w:rsidR="001272CF" w:rsidRPr="000F2F1E" w:rsidRDefault="001272CF" w:rsidP="002E5006">
            <w:pPr>
              <w:spacing w:before="60" w:after="60"/>
              <w:jc w:val="both"/>
              <w:rPr>
                <w:sz w:val="18"/>
                <w:szCs w:val="18"/>
              </w:rPr>
            </w:pPr>
            <w:r w:rsidRPr="000F2F1E">
              <w:rPr>
                <w:sz w:val="18"/>
                <w:szCs w:val="18"/>
              </w:rPr>
              <w:t xml:space="preserve">d) odpovědnou bankou ve skupině zahraniční ovládající banky [§ 26d odst. 1 písm. s)], nebo </w:t>
            </w:r>
          </w:p>
          <w:p w:rsidR="001272CF" w:rsidRPr="000F2F1E" w:rsidRDefault="001272CF" w:rsidP="002E5006">
            <w:pPr>
              <w:spacing w:before="60" w:after="60"/>
              <w:jc w:val="both"/>
              <w:rPr>
                <w:sz w:val="18"/>
                <w:szCs w:val="18"/>
              </w:rPr>
            </w:pPr>
            <w:r w:rsidRPr="000F2F1E">
              <w:rPr>
                <w:sz w:val="18"/>
                <w:szCs w:val="18"/>
              </w:rPr>
              <w:t xml:space="preserve">e) odpovědnou bankou ovládanou smíšenou finanční holdingovou osobou [§ 26d odst. 1 písm. t)].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 a udržovat řídicí a kontrolní systém na konsolidovaném základě, zajistí, aby jí ovládaná osoba, která nepodléhá dohledu České národní banky, zavedla zásady a postupy řízení, organizační uspořádání a další postupy a mechanismy podle odstavce 1. Z této povinnosti může Česká národní banka udělit výjimku, pokud banka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w:t>
            </w:r>
            <w:r w:rsidRPr="000F2F1E">
              <w:rPr>
                <w:sz w:val="18"/>
                <w:szCs w:val="18"/>
              </w:rPr>
              <w:lastRenderedPageBreak/>
              <w:t>120/2007 135/2014</w:t>
            </w:r>
          </w:p>
          <w:p w:rsidR="001272CF" w:rsidRPr="000F2F1E" w:rsidRDefault="001272CF" w:rsidP="002E5006">
            <w:pPr>
              <w:spacing w:before="60" w:after="60"/>
              <w:jc w:val="both"/>
              <w:rPr>
                <w:b/>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podrobnější požadavky na řídicí a kontrolní systém bank na individuálním i konsolidovaném základě v </w:t>
            </w:r>
            <w:r w:rsidRPr="000F2F1E">
              <w:rPr>
                <w:sz w:val="18"/>
                <w:szCs w:val="18"/>
              </w:rPr>
              <w:lastRenderedPageBreak/>
              <w:t>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se řídí požadavky na řídicí a kontrolní systém přiměřeně.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vypracovat a předkládat České národní bance informace a podklady, jejichž formu a způsob předkládání stanoví v souladu s přímo použitelným předpisem Evropské unie upravujícím obezřetnostní požadavky, a nařízením nebo rozhodnutím Evropské komise Česká národní banka vyhláškou. Banka je povinna vypracovat a předkládat České národní bance další informace a podklady potřebné pro výkon dohledu. Obsah těchto informací, formu, lhůty a způsob jejich předkládání stanoví Česká národní banka vyhláškou. Banka je povinna předložit České národní bance na její žádost další doklady a jiné materiály potřebné pro výkon dohledu a podle požadavku České národní banky poskytnout k tomu všechny potřebné informace.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je povinna vypracovat a předkládat České národní bance informace a podklady, jejichž obsah, formu, lhůty a způsob předkládání stanoví Česká národní banka vyhláškou. Pobočka banky z jiného než členského státu je povinna předložit České národní bance na její žádost další doklady a jiné materiály potřebné pro výkon dohledu a podle požadavku České národní banky poskytnout k tomu všechny potřebné informace. Pobočka banky z členského státu je povinna vypracovat a předkládat České národní bance informace a podklady podle § 5j,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227/2013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že banka má majetkovou účast na jedné nebo více obchodních společnostech nebo jiných právnických osobách 20 % základního kapitálu nebo vyšší, musí informace a podklady podle odstavce 1 obsahovat rovněž údaje týkající se těchto obchodních společností nebo jiných právnických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254/2012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družstevní záložny,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řízení rizik, které vždy zahrnuje </w:t>
            </w:r>
          </w:p>
          <w:p w:rsidR="001272CF" w:rsidRPr="000F2F1E" w:rsidRDefault="001272CF" w:rsidP="002E5006">
            <w:pPr>
              <w:spacing w:before="60" w:after="60"/>
              <w:jc w:val="both"/>
              <w:rPr>
                <w:sz w:val="18"/>
                <w:szCs w:val="18"/>
              </w:rPr>
            </w:pPr>
            <w:r w:rsidRPr="000F2F1E">
              <w:rPr>
                <w:sz w:val="18"/>
                <w:szCs w:val="18"/>
              </w:rPr>
              <w:t xml:space="preserve">1. pravidla přístupu družstevní záložny k rizikům, kterým družstevní záložna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družstevní záložny,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představenstva, kontrolní komise a úvěrové komise a</w:t>
            </w:r>
          </w:p>
          <w:p w:rsidR="001272CF" w:rsidRPr="000F2F1E" w:rsidRDefault="001272CF" w:rsidP="002E5006">
            <w:pPr>
              <w:spacing w:before="60" w:after="60"/>
              <w:jc w:val="both"/>
              <w:rPr>
                <w:sz w:val="18"/>
                <w:szCs w:val="18"/>
              </w:rPr>
            </w:pPr>
            <w:r w:rsidRPr="000F2F1E">
              <w:rPr>
                <w:sz w:val="18"/>
                <w:szCs w:val="18"/>
              </w:rPr>
              <w:t>e) zajišťování odborné způsobilosti a zkušenosti představenstva, kontrolní komise a úvěrové komise jako celku, zajišťující porozumění činnostem družstevní záložny,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musí být účinný, ucelený a přiměřený charakteru, rozsahu a složitosti rizik spojených s modelem podnikání a činností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ověřuje a pravidelně hodnotí účinnost, ucelenost a přiměřenost řídicího a kontrolního systému v jeho celku i částech a zjednává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má povinnost zavést a udržovat 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aby jí ovládaná osoba, která nepodléhá dohledu České národní banky, zavedla zásady a postupy řízení, organizační uspořádání a další postupy a mechanismy podle odstavce 1. Z této povinnosti může Česká národní banka udělit výjimku, pokud družstevní záložna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w:t>
            </w:r>
            <w:r w:rsidRPr="000F2F1E">
              <w:rPr>
                <w:b/>
                <w:sz w:val="18"/>
                <w:szCs w:val="18"/>
              </w:rPr>
              <w:t xml:space="preserve"> </w:t>
            </w:r>
            <w:r w:rsidRPr="000F2F1E">
              <w:rPr>
                <w:sz w:val="18"/>
                <w:szCs w:val="18"/>
              </w:rPr>
              <w:t>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w:t>
            </w:r>
            <w:r w:rsidRPr="000F2F1E">
              <w:rPr>
                <w:sz w:val="18"/>
                <w:szCs w:val="18"/>
              </w:rPr>
              <w:lastRenderedPageBreak/>
              <w:t>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vypracovat a předkládat České národní bance informace a podklady,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a) strategické a operativní řízení,</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c) systém řízení rizik, který vždy zahrnuje</w:t>
            </w:r>
          </w:p>
          <w:p w:rsidR="001272CF" w:rsidRPr="000F2F1E" w:rsidRDefault="001272CF" w:rsidP="002E5006">
            <w:pPr>
              <w:spacing w:before="60" w:after="60"/>
              <w:jc w:val="both"/>
              <w:rPr>
                <w:sz w:val="18"/>
                <w:szCs w:val="18"/>
              </w:rPr>
            </w:pPr>
            <w:r w:rsidRPr="000F2F1E">
              <w:rPr>
                <w:sz w:val="18"/>
                <w:szCs w:val="18"/>
              </w:rPr>
              <w:t>1. přistupování obchodníka s cennými papíry k rizikům, kterým je nebo může být vystaven, včetně rizik vyplývajících z vnitřního anebo vnějšího prostředí a rizika likvidity a</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rizik včetně přijímání opatření vedoucích k omezení výskytu anebo dopadů výskytu rizik,</w:t>
            </w:r>
          </w:p>
          <w:p w:rsidR="001272CF" w:rsidRPr="000F2F1E" w:rsidRDefault="001272CF" w:rsidP="002E5006">
            <w:pPr>
              <w:spacing w:before="60" w:after="60"/>
              <w:jc w:val="both"/>
              <w:rPr>
                <w:sz w:val="18"/>
                <w:szCs w:val="18"/>
              </w:rPr>
            </w:pPr>
            <w:r w:rsidRPr="000F2F1E">
              <w:rPr>
                <w:sz w:val="18"/>
                <w:szCs w:val="18"/>
              </w:rPr>
              <w:t>d) systém vnitřní kontroly, který vždy zahrnuje</w:t>
            </w:r>
          </w:p>
          <w:p w:rsidR="001272CF" w:rsidRPr="000F2F1E" w:rsidRDefault="001272CF" w:rsidP="002E5006">
            <w:pPr>
              <w:spacing w:before="60" w:after="60"/>
              <w:jc w:val="both"/>
              <w:rPr>
                <w:sz w:val="18"/>
                <w:szCs w:val="18"/>
              </w:rPr>
            </w:pPr>
            <w:r w:rsidRPr="000F2F1E">
              <w:rPr>
                <w:sz w:val="18"/>
                <w:szCs w:val="18"/>
              </w:rPr>
              <w:t>1. kontrolu podřízených zaměstnanců a osob, které svou činnost uskutečňují podle příkazů jiného, jejich nadřízenými,</w:t>
            </w:r>
          </w:p>
          <w:p w:rsidR="001272CF" w:rsidRPr="000F2F1E" w:rsidRDefault="001272CF" w:rsidP="002E5006">
            <w:pPr>
              <w:spacing w:before="60" w:after="60"/>
              <w:jc w:val="both"/>
              <w:rPr>
                <w:sz w:val="18"/>
                <w:szCs w:val="18"/>
              </w:rPr>
            </w:pPr>
            <w:r w:rsidRPr="000F2F1E">
              <w:rPr>
                <w:sz w:val="18"/>
                <w:szCs w:val="18"/>
              </w:rPr>
              <w:t>2. průběžnou kontrolu dodržování právních povinností obchodníka s cennými papíry a</w:t>
            </w:r>
          </w:p>
          <w:p w:rsidR="001272CF" w:rsidRPr="000F2F1E" w:rsidRDefault="001272CF" w:rsidP="002E5006">
            <w:pPr>
              <w:spacing w:before="60" w:after="60"/>
              <w:jc w:val="both"/>
              <w:rPr>
                <w:sz w:val="18"/>
                <w:szCs w:val="18"/>
              </w:rPr>
            </w:pPr>
            <w:r w:rsidRPr="000F2F1E">
              <w:rPr>
                <w:sz w:val="18"/>
                <w:szCs w:val="18"/>
              </w:rPr>
              <w:t>3. vnitřní audit zajišťující nezávislou a objektivní vnitřní kontrolu výkonu činnosti obchodníka s cennými papíry a předkládání jasných doporučení k zajištění nápravy takto zjištěných nedostatků příslušné úrovni řízení,</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f) systém vnitřní a vnější komunikace,</w:t>
            </w:r>
          </w:p>
          <w:p w:rsidR="001272CF" w:rsidRPr="000F2F1E" w:rsidRDefault="001272CF" w:rsidP="002E5006">
            <w:pPr>
              <w:spacing w:before="60" w:after="60"/>
              <w:jc w:val="both"/>
              <w:rPr>
                <w:sz w:val="18"/>
                <w:szCs w:val="18"/>
              </w:rPr>
            </w:pPr>
            <w:r w:rsidRPr="000F2F1E">
              <w:rPr>
                <w:sz w:val="18"/>
                <w:szCs w:val="18"/>
              </w:rPr>
              <w:t>g) sledování, vyhodnocování a aktualizace vnitřních předpisů,</w:t>
            </w:r>
          </w:p>
          <w:p w:rsidR="001272CF" w:rsidRPr="000F2F1E" w:rsidRDefault="001272CF" w:rsidP="002E5006">
            <w:pPr>
              <w:spacing w:before="60" w:after="60"/>
              <w:jc w:val="both"/>
              <w:rPr>
                <w:sz w:val="18"/>
                <w:szCs w:val="18"/>
              </w:rPr>
            </w:pPr>
            <w:r w:rsidRPr="000F2F1E">
              <w:rPr>
                <w:sz w:val="18"/>
                <w:szCs w:val="18"/>
              </w:rPr>
              <w:t>h) řízení střetů zájmů při výkonu činnosti včetně jejich zjišťování, zamezování a oznamování zákazníkům, zejména mezi</w:t>
            </w:r>
          </w:p>
          <w:p w:rsidR="001272CF" w:rsidRPr="000F2F1E" w:rsidRDefault="001272CF" w:rsidP="002E5006">
            <w:pPr>
              <w:spacing w:before="60" w:after="60"/>
              <w:jc w:val="both"/>
              <w:rPr>
                <w:sz w:val="18"/>
                <w:szCs w:val="18"/>
              </w:rPr>
            </w:pPr>
            <w:r w:rsidRPr="000F2F1E">
              <w:rPr>
                <w:sz w:val="18"/>
                <w:szCs w:val="18"/>
              </w:rPr>
              <w:t xml:space="preserve">1. obchodníkem s cennými papíry, jeho vázanými zástupci a jeho </w:t>
            </w:r>
            <w:r w:rsidRPr="000F2F1E">
              <w:rPr>
                <w:sz w:val="18"/>
                <w:szCs w:val="18"/>
              </w:rPr>
              <w:lastRenderedPageBreak/>
              <w:t>pracovníky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2. osobou, která ovládá obchodníka s cennými papíry, je ovládána obchodníkem s cennými papíry nebo osobou ovládanou stejnou osobou jako obchodník s cennými papíry a členové jejich vedoucího orgánu a vázanými zástupci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3. zákazníky nebo potenciálními zákazníky obchodníka s cennými papíry navzájem,</w:t>
            </w:r>
          </w:p>
          <w:p w:rsidR="001272CF" w:rsidRPr="000F2F1E" w:rsidRDefault="001272CF" w:rsidP="002E5006">
            <w:pPr>
              <w:spacing w:before="60" w:after="60"/>
              <w:jc w:val="both"/>
              <w:rPr>
                <w:sz w:val="18"/>
                <w:szCs w:val="18"/>
              </w:rPr>
            </w:pPr>
            <w:r w:rsidRPr="000F2F1E">
              <w:rPr>
                <w:sz w:val="18"/>
                <w:szCs w:val="18"/>
              </w:rPr>
              <w:t>4. investičními zprostředkovateli, pomocí kterých provádí obchodník s cennými papíry své činnosti, a jeho zákazníky,</w:t>
            </w:r>
          </w:p>
          <w:p w:rsidR="001272CF" w:rsidRPr="000F2F1E" w:rsidRDefault="001272CF" w:rsidP="002E5006">
            <w:pPr>
              <w:spacing w:before="60" w:after="60"/>
              <w:jc w:val="both"/>
              <w:rPr>
                <w:sz w:val="18"/>
                <w:szCs w:val="18"/>
              </w:rPr>
            </w:pPr>
            <w:r w:rsidRPr="000F2F1E">
              <w:rPr>
                <w:sz w:val="18"/>
                <w:szCs w:val="18"/>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rsidR="001272CF" w:rsidRPr="000F2F1E" w:rsidRDefault="001272CF" w:rsidP="002E5006">
            <w:pPr>
              <w:spacing w:before="60" w:after="60"/>
              <w:jc w:val="both"/>
              <w:rPr>
                <w:sz w:val="18"/>
                <w:szCs w:val="18"/>
              </w:rPr>
            </w:pPr>
            <w:r w:rsidRPr="000F2F1E">
              <w:rPr>
                <w:sz w:val="18"/>
                <w:szCs w:val="18"/>
              </w:rPr>
              <w:t>j) vyřizování stížností a reklamací zákazníků, kteří nejsou profesionálním zákazníkem,</w:t>
            </w:r>
          </w:p>
          <w:p w:rsidR="001272CF" w:rsidRPr="000F2F1E" w:rsidRDefault="001272CF" w:rsidP="002E5006">
            <w:pPr>
              <w:spacing w:before="60" w:after="60"/>
              <w:jc w:val="both"/>
              <w:rPr>
                <w:sz w:val="18"/>
                <w:szCs w:val="18"/>
              </w:rPr>
            </w:pPr>
            <w:r w:rsidRPr="000F2F1E">
              <w:rPr>
                <w:sz w:val="18"/>
                <w:szCs w:val="18"/>
              </w:rPr>
              <w:t>k) kontrola činnosti osob, které nejsou jeho pracovníky a pomocí kterých vykonává činnost, zejména vázaných zástupců,</w:t>
            </w:r>
          </w:p>
          <w:p w:rsidR="001272CF" w:rsidRPr="000F2F1E" w:rsidRDefault="001272CF" w:rsidP="002E5006">
            <w:pPr>
              <w:spacing w:before="60" w:after="60"/>
              <w:jc w:val="both"/>
              <w:rPr>
                <w:sz w:val="18"/>
                <w:szCs w:val="18"/>
              </w:rPr>
            </w:pPr>
            <w:r w:rsidRPr="000F2F1E">
              <w:rPr>
                <w:sz w:val="18"/>
                <w:szCs w:val="18"/>
              </w:rPr>
              <w:t>l) zajišťování plynulého výkonu činnosti a trvalého fungování obchodníka s cennými papíry na finančním trhu v souladu s předmětem a plánem jeho činnosti, zahrnující opatření a postupy zajišťující řádné a plynulé poskytování investičních služeb,</w:t>
            </w:r>
          </w:p>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p w:rsidR="001272CF" w:rsidRPr="000F2F1E" w:rsidRDefault="001272CF" w:rsidP="002E5006">
            <w:pPr>
              <w:spacing w:before="60" w:after="60"/>
              <w:jc w:val="both"/>
              <w:rPr>
                <w:sz w:val="18"/>
                <w:szCs w:val="18"/>
              </w:rPr>
            </w:pPr>
            <w:r w:rsidRPr="000F2F1E">
              <w:rPr>
                <w:sz w:val="18"/>
                <w:szCs w:val="18"/>
              </w:rPr>
              <w:t>o) pravidla pro uzavírání osobních obchodů,</w:t>
            </w:r>
          </w:p>
          <w:p w:rsidR="001272CF" w:rsidRPr="000F2F1E" w:rsidRDefault="001272CF" w:rsidP="002E5006">
            <w:pPr>
              <w:spacing w:before="60" w:after="60"/>
              <w:jc w:val="both"/>
              <w:rPr>
                <w:sz w:val="18"/>
                <w:szCs w:val="18"/>
              </w:rPr>
            </w:pPr>
            <w:r w:rsidRPr="000F2F1E">
              <w:rPr>
                <w:sz w:val="18"/>
                <w:szCs w:val="18"/>
              </w:rPr>
              <w:lastRenderedPageBreak/>
              <w:t>p) pravidla pro účtování o majetku zákazníků a pro vedení evidence majetku zákazníků a</w:t>
            </w:r>
          </w:p>
          <w:p w:rsidR="001272CF" w:rsidRPr="000F2F1E" w:rsidRDefault="001272CF" w:rsidP="002E5006">
            <w:pPr>
              <w:spacing w:before="60" w:after="60"/>
              <w:jc w:val="both"/>
              <w:rPr>
                <w:sz w:val="18"/>
                <w:szCs w:val="18"/>
              </w:rPr>
            </w:pPr>
            <w:r w:rsidRPr="000F2F1E">
              <w:rPr>
                <w:sz w:val="18"/>
                <w:szCs w:val="18"/>
              </w:rPr>
              <w:t>q) zajišťování dodržování pravidel jednání se zákazníky.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musí být účinný, ucelený a přiměřený povaze, rozsahu a složitosti rizik spojených s modelem podnikání a činností obchodníka s cennými papíry v jeho celku i částech.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nejde-li o obchodníka s cennými papíry uvedeného v § 8a odst. 4 a 7, má povinnost zavést a udržovat řídicí a kontrolní systém také na konsolidovaném základě, jestliže je osobou uvedenou v § 9a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podle odstavce 1, zajistí, aby jím ovládaná osoba, která nepodléhá dohledu České národní banky, zavedla zásady a postupy řízení, organizační uspořádání a další postupy a mechanismy podle § 12a odst. 1. Z této povinnosti může Česká národní banka udělit výjimku, pokud obchodník s cennými papíry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12b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zavést a udržovat řídicí a kontrolní systém na konsolidovaném základě, zajistí také, aby zásady a postupy řízení, organizační uspořádání, postupy a mechanismy podle § 12a odst.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instituce vedly záznamy o všech svých operacích a zdokumentovaly své systémy a postupy, které podléhají této směrnici a nařízení (EU) č. 575/2013, takovým způsobem, který umožní příslušným orgánům kdykoli ověřit dodržování souladu s touto směrnicí a nařízením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w:t>
            </w:r>
            <w:r w:rsidRPr="000F2F1E">
              <w:rPr>
                <w:sz w:val="18"/>
                <w:szCs w:val="18"/>
              </w:rPr>
              <w:lastRenderedPageBreak/>
              <w:t xml:space="preserve">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8b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w:t>
            </w:r>
            <w:r w:rsidRPr="000F2F1E">
              <w:rPr>
                <w:sz w:val="18"/>
                <w:szCs w:val="18"/>
              </w:rPr>
              <w:lastRenderedPageBreak/>
              <w:t xml:space="preserve">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musí být účinný, ucelený a přiměřený charakteru, rozsahu a složitosti rizik spojených s modelem podnikání a činností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ověřuje a pravidelně hodnotí účinnost, ucelenost a přiměřenost řídicího a kontrolního systému v jeho celku i částech a zjednává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má povinnost zavést a udržovat řídicí a kontrolní systém na individuálním základě, pokud jí nebyla Českou národní bankou udělena výjimka podle čl. 7 nařízení Evropského parlamentu a Rady (EU) č. 575/2013. Banka má tyto povinnosti také na konsolidovaném základě, jestliže je </w:t>
            </w:r>
          </w:p>
          <w:p w:rsidR="001272CF" w:rsidRPr="000F2F1E" w:rsidRDefault="001272CF" w:rsidP="002E5006">
            <w:pPr>
              <w:spacing w:before="60" w:after="60"/>
              <w:jc w:val="both"/>
              <w:rPr>
                <w:sz w:val="18"/>
                <w:szCs w:val="18"/>
              </w:rPr>
            </w:pPr>
            <w:r w:rsidRPr="000F2F1E">
              <w:rPr>
                <w:sz w:val="18"/>
                <w:szCs w:val="18"/>
              </w:rPr>
              <w:t xml:space="preserve">a) tuzemskou ovládající bankou [§ 26d odst. 1 písm. l)], </w:t>
            </w:r>
          </w:p>
          <w:p w:rsidR="001272CF" w:rsidRPr="000F2F1E" w:rsidRDefault="001272CF" w:rsidP="002E5006">
            <w:pPr>
              <w:spacing w:before="60" w:after="60"/>
              <w:jc w:val="both"/>
              <w:rPr>
                <w:sz w:val="18"/>
                <w:szCs w:val="18"/>
              </w:rPr>
            </w:pPr>
            <w:r w:rsidRPr="000F2F1E">
              <w:rPr>
                <w:sz w:val="18"/>
                <w:szCs w:val="18"/>
              </w:rPr>
              <w:t xml:space="preserve">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 </w:t>
            </w:r>
          </w:p>
          <w:p w:rsidR="001272CF" w:rsidRPr="000F2F1E" w:rsidRDefault="001272CF" w:rsidP="002E5006">
            <w:pPr>
              <w:spacing w:before="60" w:after="60"/>
              <w:jc w:val="both"/>
              <w:rPr>
                <w:sz w:val="18"/>
                <w:szCs w:val="18"/>
              </w:rPr>
            </w:pPr>
            <w:r w:rsidRPr="000F2F1E">
              <w:rPr>
                <w:sz w:val="18"/>
                <w:szCs w:val="18"/>
              </w:rPr>
              <w:t xml:space="preserve">c) odpovědnou bankou ve skupině finanční holdingové osoby [§ 26d odst. 1 písm. r)], </w:t>
            </w:r>
          </w:p>
          <w:p w:rsidR="001272CF" w:rsidRPr="000F2F1E" w:rsidRDefault="001272CF" w:rsidP="002E5006">
            <w:pPr>
              <w:spacing w:before="60" w:after="60"/>
              <w:jc w:val="both"/>
              <w:rPr>
                <w:sz w:val="18"/>
                <w:szCs w:val="18"/>
              </w:rPr>
            </w:pPr>
            <w:r w:rsidRPr="000F2F1E">
              <w:rPr>
                <w:sz w:val="18"/>
                <w:szCs w:val="18"/>
              </w:rPr>
              <w:t xml:space="preserve">d) odpovědnou bankou ve skupině zahraniční ovládající banky [§ 26d odst. 1 písm. s)], nebo </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 a udržovat řídicí a kontrolní systém na konsolidovaném základě, zajistí, aby jí ovládaná osoba, která nepodléhá dohledu České národní banky, zavedla zásady a postupy řízení, organizační uspořádání a další postupy a mechanismy podle odstavce 1. Z této povinnosti může Česká národní banka udělit výjimku, pokud banka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w:t>
            </w:r>
            <w:r w:rsidRPr="000F2F1E">
              <w:rPr>
                <w:sz w:val="18"/>
                <w:szCs w:val="18"/>
              </w:rPr>
              <w:lastRenderedPageBreak/>
              <w:t>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podrobnější požadavky na řídicí a kontrolní systém bank na individuálním i konsolidovaném základě v </w:t>
            </w:r>
            <w:r w:rsidRPr="000F2F1E">
              <w:rPr>
                <w:sz w:val="18"/>
                <w:szCs w:val="18"/>
              </w:rPr>
              <w:lastRenderedPageBreak/>
              <w:t>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Pobočka banky z jiného než členského státu se řídí požadavky na řídicí a kontrolní systém přiměřeně.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vypracovat a předkládat České národní bance informace a podklady, jejichž formu a způsob předkládání stanoví v souladu s přímo použitelným předpisem Evropské unie upravujícím obezřetnostní požadavky, a nařízením nebo rozhodnutím Evropské komise Česká národní banka vyhláškou. Banka je povinna vypracovat a předkládat České národní bance další informace a podklady potřebné pro výkon dohledu. Obsah těchto informací, formu, lhůty a způsob jejich předkládání stanoví Česká národní banka vyhláškou. Banka je povinna předložit České národní bance na její žádost další doklady a jiné materiály potřebné pro výkon dohledu a podle požadavku České národní banky poskytnout k tomu všechny potřebné informace.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je povinna vypracovat a předkládat České národní bance informace a podklady, jejichž obsah, formu, lhůty a způsob předkládání stanoví Česká národní banka vyhláškou. Pobočka banky z jiného než členského státu je povinna předložit České národní bance na její žádost další doklady a jiné materiály potřebné pro výkon dohledu a podle požadavku České národní banky poskytnout k tomu všechny potřebné informace. Pobočka banky z členského státu je povinna vypracovat a předkládat České národní bance informace a podklady podle § 5j,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227/2013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že banka má majetkovou účast na jedné nebo více obchodních společnostech nebo jiných právnických osobách 20 % základního kapitálu nebo vyšší, musí informace a podklady podle odstavce 1 obsahovat rovněž údaje týkající se těchto obchodních společností nebo jiných právnických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družstevní záložny,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řízení rizik, které vždy zahrnuje </w:t>
            </w:r>
          </w:p>
          <w:p w:rsidR="001272CF" w:rsidRPr="000F2F1E" w:rsidRDefault="001272CF" w:rsidP="002E5006">
            <w:pPr>
              <w:spacing w:before="60" w:after="60"/>
              <w:jc w:val="both"/>
              <w:rPr>
                <w:sz w:val="18"/>
                <w:szCs w:val="18"/>
              </w:rPr>
            </w:pPr>
            <w:r w:rsidRPr="000F2F1E">
              <w:rPr>
                <w:sz w:val="18"/>
                <w:szCs w:val="18"/>
              </w:rPr>
              <w:t xml:space="preserve">1. pravidla přístupu družstevní záložny k rizikům, kterým družstevní záložna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družstevní záložny,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představenstva, kontrolní komise a úvěrové komise a</w:t>
            </w:r>
          </w:p>
          <w:p w:rsidR="001272CF" w:rsidRPr="000F2F1E" w:rsidRDefault="001272CF" w:rsidP="002E5006">
            <w:pPr>
              <w:spacing w:before="60" w:after="60"/>
              <w:jc w:val="both"/>
              <w:rPr>
                <w:sz w:val="18"/>
                <w:szCs w:val="18"/>
              </w:rPr>
            </w:pPr>
            <w:r w:rsidRPr="000F2F1E">
              <w:rPr>
                <w:sz w:val="18"/>
                <w:szCs w:val="18"/>
              </w:rPr>
              <w:t>e) zajišťování odborné způsobilosti a zkušenosti představenstva, kontrolní komise a úvěrové komise jako celku, zajišťující porozumění činnostem družstevní záložny,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Řídicí a kontrolní systém musí být účinný, ucelený a přiměřený charakteru, rozsahu a složitosti rizik spojených s modelem podnikání a činností družstevní záložny.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ověřuje a pravidelně hodnotí účinnost, ucelenost a přiměřenost řídicího a kontrolního systému v jeho celku i částech a zjednává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Družstevní záložna má povinnost zavést a udržovat 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aby jí ovládaná osoba, která nepodléhá dohledu České národní banky, zavedla zásady a postupy řízení, organizační uspořádání a další postupy a mechanismy podle odstavce 1. Z této povinnosti může Česká národní banka udělit výjimku, pokud družstevní záložna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w:t>
            </w:r>
            <w:r w:rsidRPr="000F2F1E">
              <w:rPr>
                <w:b/>
                <w:sz w:val="18"/>
                <w:szCs w:val="18"/>
              </w:rPr>
              <w:t xml:space="preserve"> </w:t>
            </w:r>
            <w:r w:rsidRPr="000F2F1E">
              <w:rPr>
                <w:sz w:val="18"/>
                <w:szCs w:val="18"/>
              </w:rPr>
              <w:t>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7 </w:t>
            </w: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w:t>
            </w:r>
            <w:r w:rsidRPr="000F2F1E">
              <w:rPr>
                <w:sz w:val="18"/>
                <w:szCs w:val="18"/>
              </w:rPr>
              <w:lastRenderedPageBreak/>
              <w:t>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vypracovat a předkládat České národní bance informace a podklady,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Mimo informace a podklady podle odstavce 1 je Česká národní banka oprávněna vyzvat družstevní záložnu k předložení dalších údajů, dokladů nebo informací. Družstevní záložna je povinna předložit vyžádané údaje, doklady nebo informace do 3 dnů od doručení výzvy, není-li ve výzvě stanovena lhůta pozdější.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a) strategické a operativní řízení,</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c) systém řízení rizik, který vždy zahrnuje</w:t>
            </w:r>
          </w:p>
          <w:p w:rsidR="001272CF" w:rsidRPr="000F2F1E" w:rsidRDefault="001272CF" w:rsidP="002E5006">
            <w:pPr>
              <w:spacing w:before="60" w:after="60"/>
              <w:jc w:val="both"/>
              <w:rPr>
                <w:sz w:val="18"/>
                <w:szCs w:val="18"/>
              </w:rPr>
            </w:pPr>
            <w:r w:rsidRPr="000F2F1E">
              <w:rPr>
                <w:sz w:val="18"/>
                <w:szCs w:val="18"/>
              </w:rPr>
              <w:t>1. přistupování obchodníka s cennými papíry k rizikům, kterým je nebo může být vystaven, včetně rizik vyplývajících z vnitřního anebo vnějšího prostředí a rizika likvidity a</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rizik včetně přijímání opatření vedoucích k omezení výskytu anebo dopadů výskytu rizik,</w:t>
            </w:r>
          </w:p>
          <w:p w:rsidR="001272CF" w:rsidRPr="000F2F1E" w:rsidRDefault="001272CF" w:rsidP="002E5006">
            <w:pPr>
              <w:spacing w:before="60" w:after="60"/>
              <w:jc w:val="both"/>
              <w:rPr>
                <w:sz w:val="18"/>
                <w:szCs w:val="18"/>
              </w:rPr>
            </w:pPr>
            <w:r w:rsidRPr="000F2F1E">
              <w:rPr>
                <w:sz w:val="18"/>
                <w:szCs w:val="18"/>
              </w:rPr>
              <w:t>d) systém vnitřní kontroly, který vždy zahrnuje</w:t>
            </w:r>
          </w:p>
          <w:p w:rsidR="001272CF" w:rsidRPr="000F2F1E" w:rsidRDefault="001272CF" w:rsidP="002E5006">
            <w:pPr>
              <w:spacing w:before="60" w:after="60"/>
              <w:jc w:val="both"/>
              <w:rPr>
                <w:sz w:val="18"/>
                <w:szCs w:val="18"/>
              </w:rPr>
            </w:pPr>
            <w:r w:rsidRPr="000F2F1E">
              <w:rPr>
                <w:sz w:val="18"/>
                <w:szCs w:val="18"/>
              </w:rPr>
              <w:t>1. kontrolu podřízených zaměstnanců a osob, které svou činnost uskutečňují podle příkazů jiného, jejich nadřízenými,</w:t>
            </w:r>
          </w:p>
          <w:p w:rsidR="001272CF" w:rsidRPr="000F2F1E" w:rsidRDefault="001272CF" w:rsidP="002E5006">
            <w:pPr>
              <w:spacing w:before="60" w:after="60"/>
              <w:jc w:val="both"/>
              <w:rPr>
                <w:sz w:val="18"/>
                <w:szCs w:val="18"/>
              </w:rPr>
            </w:pPr>
            <w:r w:rsidRPr="000F2F1E">
              <w:rPr>
                <w:sz w:val="18"/>
                <w:szCs w:val="18"/>
              </w:rPr>
              <w:t>2. průběžnou kontrolu dodržování právních povinností obchodníka s cennými papíry a</w:t>
            </w:r>
          </w:p>
          <w:p w:rsidR="001272CF" w:rsidRPr="000F2F1E" w:rsidRDefault="001272CF" w:rsidP="002E5006">
            <w:pPr>
              <w:spacing w:before="60" w:after="60"/>
              <w:jc w:val="both"/>
              <w:rPr>
                <w:sz w:val="18"/>
                <w:szCs w:val="18"/>
              </w:rPr>
            </w:pPr>
            <w:r w:rsidRPr="000F2F1E">
              <w:rPr>
                <w:sz w:val="18"/>
                <w:szCs w:val="18"/>
              </w:rPr>
              <w:t>3. vnitřní audit zajišťující nezávislou a objektivní vnitřní kontrolu výkonu činnosti obchodníka s cennými papíry a předkládání jasných doporučení k zajištění nápravy takto zjištěných nedostatků příslušné úrovni řízení,</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lastRenderedPageBreak/>
              <w:t>f) systém vnitřní a vnější komunikace,</w:t>
            </w:r>
          </w:p>
          <w:p w:rsidR="001272CF" w:rsidRPr="000F2F1E" w:rsidRDefault="001272CF" w:rsidP="002E5006">
            <w:pPr>
              <w:spacing w:before="60" w:after="60"/>
              <w:jc w:val="both"/>
              <w:rPr>
                <w:sz w:val="18"/>
                <w:szCs w:val="18"/>
              </w:rPr>
            </w:pPr>
            <w:r w:rsidRPr="000F2F1E">
              <w:rPr>
                <w:sz w:val="18"/>
                <w:szCs w:val="18"/>
              </w:rPr>
              <w:t>g) sledování, vyhodnocování a aktualizace vnitřních předpisů,</w:t>
            </w:r>
          </w:p>
          <w:p w:rsidR="001272CF" w:rsidRPr="000F2F1E" w:rsidRDefault="001272CF" w:rsidP="002E5006">
            <w:pPr>
              <w:spacing w:before="60" w:after="60"/>
              <w:jc w:val="both"/>
              <w:rPr>
                <w:sz w:val="18"/>
                <w:szCs w:val="18"/>
              </w:rPr>
            </w:pPr>
            <w:r w:rsidRPr="000F2F1E">
              <w:rPr>
                <w:sz w:val="18"/>
                <w:szCs w:val="18"/>
              </w:rPr>
              <w:t>h) řízení střetů zájmů při výkonu činnosti včetně jejich zjišťování, zamezování a oznamování zákazníkům, zejména mezi</w:t>
            </w:r>
          </w:p>
          <w:p w:rsidR="001272CF" w:rsidRPr="000F2F1E" w:rsidRDefault="001272CF" w:rsidP="002E5006">
            <w:pPr>
              <w:spacing w:before="60" w:after="60"/>
              <w:jc w:val="both"/>
              <w:rPr>
                <w:sz w:val="18"/>
                <w:szCs w:val="18"/>
              </w:rPr>
            </w:pPr>
            <w:r w:rsidRPr="000F2F1E">
              <w:rPr>
                <w:sz w:val="18"/>
                <w:szCs w:val="18"/>
              </w:rPr>
              <w:t>1. obchodníkem s cennými papíry, jeho vázanými zástupci a jeho pracovníky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2. osobou, která ovládá obchodníka s cennými papíry, je ovládána obchodníkem s cennými papíry nebo osobou ovládanou stejnou osobou jako obchodník s cennými papíry a členové jejich vedoucího orgánu a vázanými zástupci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3. zákazníky nebo potenciálními zákazníky obchodníka s cennými papíry navzájem,</w:t>
            </w:r>
          </w:p>
          <w:p w:rsidR="001272CF" w:rsidRPr="000F2F1E" w:rsidRDefault="001272CF" w:rsidP="002E5006">
            <w:pPr>
              <w:spacing w:before="60" w:after="60"/>
              <w:jc w:val="both"/>
              <w:rPr>
                <w:sz w:val="18"/>
                <w:szCs w:val="18"/>
              </w:rPr>
            </w:pPr>
            <w:r w:rsidRPr="000F2F1E">
              <w:rPr>
                <w:sz w:val="18"/>
                <w:szCs w:val="18"/>
              </w:rPr>
              <w:t>4. investičními zprostředkovateli, pomocí kterých provádí obchodník s cennými papíry své činnosti, a jeho zákazníky,</w:t>
            </w:r>
          </w:p>
          <w:p w:rsidR="001272CF" w:rsidRPr="000F2F1E" w:rsidRDefault="001272CF" w:rsidP="002E5006">
            <w:pPr>
              <w:spacing w:before="60" w:after="60"/>
              <w:jc w:val="both"/>
              <w:rPr>
                <w:sz w:val="18"/>
                <w:szCs w:val="18"/>
              </w:rPr>
            </w:pPr>
            <w:r w:rsidRPr="000F2F1E">
              <w:rPr>
                <w:sz w:val="18"/>
                <w:szCs w:val="18"/>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rsidR="001272CF" w:rsidRPr="000F2F1E" w:rsidRDefault="001272CF" w:rsidP="002E5006">
            <w:pPr>
              <w:spacing w:before="60" w:after="60"/>
              <w:jc w:val="both"/>
              <w:rPr>
                <w:sz w:val="18"/>
                <w:szCs w:val="18"/>
              </w:rPr>
            </w:pPr>
            <w:r w:rsidRPr="000F2F1E">
              <w:rPr>
                <w:sz w:val="18"/>
                <w:szCs w:val="18"/>
              </w:rPr>
              <w:t>j) vyřizování stížností a reklamací zákazníků, kteří nejsou profesionálním zákazníkem,</w:t>
            </w:r>
          </w:p>
          <w:p w:rsidR="001272CF" w:rsidRPr="000F2F1E" w:rsidRDefault="001272CF" w:rsidP="002E5006">
            <w:pPr>
              <w:spacing w:before="60" w:after="60"/>
              <w:jc w:val="both"/>
              <w:rPr>
                <w:sz w:val="18"/>
                <w:szCs w:val="18"/>
              </w:rPr>
            </w:pPr>
            <w:r w:rsidRPr="000F2F1E">
              <w:rPr>
                <w:sz w:val="18"/>
                <w:szCs w:val="18"/>
              </w:rPr>
              <w:t>k) kontrola činnosti osob, které nejsou jeho pracovníky a pomocí kterých vykonává činnost, zejména vázaných zástupců,</w:t>
            </w:r>
          </w:p>
          <w:p w:rsidR="001272CF" w:rsidRPr="000F2F1E" w:rsidRDefault="001272CF" w:rsidP="002E5006">
            <w:pPr>
              <w:spacing w:before="60" w:after="60"/>
              <w:jc w:val="both"/>
              <w:rPr>
                <w:sz w:val="18"/>
                <w:szCs w:val="18"/>
              </w:rPr>
            </w:pPr>
            <w:r w:rsidRPr="000F2F1E">
              <w:rPr>
                <w:sz w:val="18"/>
                <w:szCs w:val="18"/>
              </w:rPr>
              <w:t>l) zajišťování plynulého výkonu činnosti a trvalého fungování obchodníka s cennými papíry na finančním trhu v souladu s předmětem a plánem jeho činnosti, zahrnující opatření a postupy zajišťující řádné a plynulé poskytování investičních služeb,</w:t>
            </w:r>
          </w:p>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p w:rsidR="001272CF" w:rsidRPr="000F2F1E" w:rsidRDefault="001272CF" w:rsidP="002E5006">
            <w:pPr>
              <w:spacing w:before="60" w:after="60"/>
              <w:jc w:val="both"/>
              <w:rPr>
                <w:sz w:val="18"/>
                <w:szCs w:val="18"/>
              </w:rPr>
            </w:pPr>
            <w:r w:rsidRPr="000F2F1E">
              <w:rPr>
                <w:sz w:val="18"/>
                <w:szCs w:val="18"/>
              </w:rPr>
              <w:t xml:space="preserve">n) systém odměňování osob, jejichž činnosti v rámci výkonu jejich zaměstnání, povolání nebo funkce mají významný vliv na jím podstupovaná rizika a jejich míru, včetně zásad pro určení a podmínky </w:t>
            </w:r>
            <w:r w:rsidRPr="000F2F1E">
              <w:rPr>
                <w:sz w:val="18"/>
                <w:szCs w:val="18"/>
              </w:rPr>
              <w:lastRenderedPageBreak/>
              <w:t>výplaty pevné a pohyblivé složky odměn, postupů pro přijímání rozhodnutí o odměňování a způsobu posuzování výkonnosti tak, aby systém odměňování přispíval k řádnému a účinnému řízení rizik a byl s ním v souladu,</w:t>
            </w:r>
          </w:p>
          <w:p w:rsidR="001272CF" w:rsidRPr="000F2F1E" w:rsidRDefault="001272CF" w:rsidP="002E5006">
            <w:pPr>
              <w:spacing w:before="60" w:after="60"/>
              <w:jc w:val="both"/>
              <w:rPr>
                <w:sz w:val="18"/>
                <w:szCs w:val="18"/>
              </w:rPr>
            </w:pPr>
            <w:r w:rsidRPr="000F2F1E">
              <w:rPr>
                <w:sz w:val="18"/>
                <w:szCs w:val="18"/>
              </w:rPr>
              <w:t>o) pravidla pro uzavírání osobních obchodů,</w:t>
            </w:r>
          </w:p>
          <w:p w:rsidR="001272CF" w:rsidRPr="000F2F1E" w:rsidRDefault="001272CF" w:rsidP="002E5006">
            <w:pPr>
              <w:spacing w:before="60" w:after="60"/>
              <w:jc w:val="both"/>
              <w:rPr>
                <w:sz w:val="18"/>
                <w:szCs w:val="18"/>
              </w:rPr>
            </w:pPr>
            <w:r w:rsidRPr="000F2F1E">
              <w:rPr>
                <w:sz w:val="18"/>
                <w:szCs w:val="18"/>
              </w:rPr>
              <w:t>p) pravidla pro účtování o majetku zákazníků a pro vedení evidence majetku zákazníků a</w:t>
            </w:r>
          </w:p>
          <w:p w:rsidR="001272CF" w:rsidRPr="000F2F1E" w:rsidRDefault="001272CF" w:rsidP="002E5006">
            <w:pPr>
              <w:spacing w:before="60" w:after="60"/>
              <w:jc w:val="both"/>
              <w:rPr>
                <w:sz w:val="18"/>
                <w:szCs w:val="18"/>
              </w:rPr>
            </w:pPr>
            <w:r w:rsidRPr="000F2F1E">
              <w:rPr>
                <w:sz w:val="18"/>
                <w:szCs w:val="18"/>
              </w:rPr>
              <w:t>q) zajišťování dodržování pravidel jednání se zákazníky.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musí být účinný, ucelený a přiměřený povaze, rozsahu a složitosti rizik spojených s modelem podnikání a činností obchodníka s cennými papíry v jeho celku i částech.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nejde-li o obchodníka s cennými papíry uvedeného v § 8a odst. 4 a 7, má povinnost zavést a udržovat řídicí a kontrolní systém také na konsolidovaném základě, jestliže je osobou uvedenou v § 9a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podle odstavce 1, zajistí, aby jím ovládaná osoba, která nepodléhá dohledu České národní banky, zavedla zásady a postupy řízení, organizační uspořádání a další postupy a mechanismy podle § 12a odst. 1. Z této povinnosti může Česká národní banka udělit výjimku, pokud obchodník s cennými papíry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12b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zavést a udržovat řídicí a kontrolní systém na konsolidovaném základě, zajistí také, aby zásady a postupy řízení, organizační uspořádání, postupy a mechanismy podle § 12a odst.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lastRenderedPageBreak/>
              <w:t>ve znění 230/2008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12d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Obchodník s cennými papíry zajistí, že významná provozní činnost, </w:t>
            </w:r>
            <w:r w:rsidRPr="000F2F1E">
              <w:rPr>
                <w:sz w:val="18"/>
                <w:szCs w:val="18"/>
              </w:rPr>
              <w:lastRenderedPageBreak/>
              <w:t>jejímž výkonem byla pověřena jiná osoba, není vykonávána způsobem, který by podstatně snižoval kvalitu řídicího a kontrolního systému nebo možnost České národní banky vykonávat dohled nad dodržováním povinností obchodníka s cennými papíry</w:t>
            </w:r>
            <w:r w:rsidRPr="00DC492B">
              <w:rPr>
                <w:sz w:val="18"/>
                <w:szCs w:val="18"/>
                <w:vertAlign w:val="superscript"/>
              </w:rPr>
              <w:t>3)</w:t>
            </w:r>
            <w:r w:rsidRPr="000F2F1E">
              <w:rPr>
                <w:sz w:val="18"/>
                <w:szCs w:val="18"/>
              </w:rPr>
              <w:t>. Pověřením jiného výkonem významné provo</w:t>
            </w:r>
            <w:r w:rsidRPr="007256B3">
              <w:rPr>
                <w:sz w:val="18"/>
                <w:szCs w:val="18"/>
              </w:rPr>
              <w:t>zní činnosti zůstává ve vztahu ke třetím osobám nedotčena povinnost obchodníka s cennými papíry nahradit újmu vzniklou porušením jeho povinnosti stanovené tímto zákonem, na základě tohoto zákona nebo přímo použitelným předpisem Evropské unie v oblasti činn</w:t>
            </w:r>
            <w:r w:rsidRPr="000F2F1E">
              <w:rPr>
                <w:sz w:val="18"/>
                <w:szCs w:val="18"/>
              </w:rPr>
              <w:t>osti na finančních trzích</w:t>
            </w:r>
            <w:r w:rsidRPr="00DC492B">
              <w:rPr>
                <w:sz w:val="18"/>
                <w:szCs w:val="18"/>
                <w:vertAlign w:val="superscript"/>
              </w:rPr>
              <w:t>2)</w:t>
            </w:r>
            <w:r w:rsidRPr="000F2F1E">
              <w:rPr>
                <w:sz w:val="18"/>
                <w:szCs w:val="18"/>
              </w:rPr>
              <w:t>.</w:t>
            </w:r>
            <w:r w:rsidRPr="000F2F1E">
              <w:rPr>
                <w:sz w:val="18"/>
                <w:szCs w:val="18"/>
                <w:vertAlign w:val="superscript"/>
              </w:rPr>
              <w:t>)</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2)</w:t>
            </w:r>
            <w:r w:rsidRPr="000F2F1E">
              <w:rPr>
                <w:sz w:val="16"/>
                <w:szCs w:val="18"/>
              </w:rPr>
              <w:t xml:space="preserve">  Nařízení Komise (ES) č. 809/2004 ze dne 29. dubna 2004, kterým se provádí směrnice Evropského parlamentu a Rady 2003/71/ES, pokud jde o údaje obsažené v prospektech, úpravu prospektů, uvádění údajů ve formě odkazu, zveřejňování prospektů a šíření inzerátů, ve znění nařízení Komise (ES) č. 1787/2006, 211/2007 a č. 1289/2008 a ve znění nařízení Komise v přenesené pravomoci (EU) č. 311/2012, 486/2012, 862/2012, 621/2013 a č. 759/2013.</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(ES) č. 1060/2009 ze dne 16. září 2009 o ratingových agenturách, ve znění nařízení Evropského parlamentu a Rady (EU) č. 513/2011 a č. 462/2013 a ve znění směrnic Evropského parlamentu a Rady 2011/61/EU a 2014/51/EU.</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236/2012 ze dne 14. března 2012 o prodeji na krátko a některých aspektech swapů úvěrového selhání, ve znění nařízení Evropského parlamentu a Rady (EU) č. 909/2014.</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648/2012 ze dne 4. července 2012 o OTC derivátech, ústředních protistranách a registrech obchodních údajů, ve znění směrnice Evropského parlamentu a Rady 2014/59/EU, ve znění nařízení Komise v přenesené pravomoci (EU) č. 1002/2013 a ve znění nařízení Evropského parlamentu a Rady (EU) č. 575/2013 a č. 600/2014.</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596/2014 ze dne 16. dubna 2014 o zneužívání trhu (nařízení o zneužívání trhu) a o zrušení směrnice Evropského parlamentu a Rady 2003/6/ES a směrnic Komise 2003/124/ES, 2003/125/ES a 2004/72/ES.</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600/2014 ze dne 15. května 2014 o trzích finančních nástrojů a o změně nařízení (EU) č. 648/2012.</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909/2014 ze dne 23. července 2014 o zlepšení vypořádání obchodů s cennými papíry v Evropské unii a centrálních depozitářích cenných papírů a o změně směrnic 98/26/ES a </w:t>
            </w:r>
            <w:r w:rsidRPr="000F2F1E">
              <w:rPr>
                <w:sz w:val="16"/>
                <w:szCs w:val="18"/>
              </w:rPr>
              <w:lastRenderedPageBreak/>
              <w:t>2014/65/EU a nařízení (EU) č. 236/2012.</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1286/2014 ze dne 26. listopadu 2014 o sděleních klíčových informací týkajících se strukturovaných retailových investičních produktů a pojistných produktů s investiční složkou.</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2015/2365 ze dne 25. listopadu 2015 o transparentnosti obchodů zajišťujících financování a opětovného použití a o změně nařízení (EU) č. 648/2012.</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2016/1011 ze dne 8. června 2016 o indexech, které jsou používány jako referenční hodnoty ve finančních nástrojích a finančních smlouvách nebo k měření výkonnosti investičních fondů, a o změně směrnic 2008/48/ES a 2014/17/EU a nařízení (EU) č. 596/2014.</w:t>
            </w:r>
          </w:p>
          <w:p w:rsidR="001272CF" w:rsidRPr="000F2F1E" w:rsidRDefault="001272CF" w:rsidP="002E5006">
            <w:pPr>
              <w:spacing w:before="60" w:after="60"/>
              <w:jc w:val="both"/>
              <w:rPr>
                <w:sz w:val="16"/>
                <w:szCs w:val="18"/>
              </w:rPr>
            </w:pPr>
            <w:r w:rsidRPr="000F2F1E">
              <w:rPr>
                <w:sz w:val="16"/>
                <w:szCs w:val="18"/>
                <w:vertAlign w:val="superscript"/>
              </w:rPr>
              <w:t>3)</w:t>
            </w:r>
            <w:r w:rsidRPr="000F2F1E">
              <w:t xml:space="preserve"> </w:t>
            </w:r>
            <w:r w:rsidRPr="00DC492B">
              <w:rPr>
                <w:sz w:val="16"/>
                <w:szCs w:val="18"/>
              </w:rPr>
              <w:t>§ 14 zákona č. 15/1998 Sb., o dohledu v oblasti kapitálového trhu a o změně a doplnění dalších zákonů, ve znění zákona č. 308/2002 Sb., zákona č. 257/2004 Sb. a zákona č. 57/2006 Sb.</w:t>
            </w:r>
          </w:p>
          <w:p w:rsidR="001272CF" w:rsidRPr="007256B3"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nejpozději do 4 měsíců po skončení účetního období předloží České národní bance a uveřejní na svých internetových stránkách svou výroční zprávu a konsolidovanou výroční zprávu podle zákona upravujícího účetnictví, jejichž součástí je účetní závěrka nebo konsolidovaná účetní závěrka ověřená auditorem a údaj o výši základu pro výpočet příspěvku do Garančního fondu (§ 129 odst. 1). Tím nejsou dotčeny povinnosti akciové společnosti nebo společnosti s ručením omezeným při zveřejňování účetní závěrky a výroční zprávy podle jiných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 Neschválí-li valná hromada obchodníka s cennými papíry ve lhůtě podle odstavce 1 účetní závěrku nebo konsolidovanou účetní závěrku, obchodník s cennými papíry ji předloží České národní bance spolu s důvody, pro které nebyla schválena, a způsobem řešení připomínek valné hromady; tyto informace současně uveřejní na svých internetových stránkách. Obchodník s cennými papíry poté bez zbytečného odkladu po jejím schválení účetní závěrku nebo konsolidovanou účetní závěrku předloží České národní bance a uveřejní na svých internetových stránkách.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informuje Českou národní banku o</w:t>
            </w:r>
          </w:p>
          <w:p w:rsidR="001272CF" w:rsidRPr="000F2F1E" w:rsidRDefault="001272CF" w:rsidP="002E5006">
            <w:pPr>
              <w:spacing w:before="60" w:after="60"/>
              <w:jc w:val="both"/>
              <w:rPr>
                <w:sz w:val="18"/>
                <w:szCs w:val="18"/>
              </w:rPr>
            </w:pPr>
            <w:r w:rsidRPr="000F2F1E">
              <w:rPr>
                <w:sz w:val="18"/>
                <w:szCs w:val="18"/>
              </w:rPr>
              <w:t>a) uzavřených, vypořádaných a zrušených obchodech s investičními nástroji,</w:t>
            </w:r>
          </w:p>
          <w:p w:rsidR="001272CF" w:rsidRPr="000F2F1E" w:rsidRDefault="001272CF" w:rsidP="002E5006">
            <w:pPr>
              <w:spacing w:before="60" w:after="60"/>
              <w:jc w:val="both"/>
              <w:rPr>
                <w:sz w:val="18"/>
                <w:szCs w:val="18"/>
              </w:rPr>
            </w:pPr>
            <w:r w:rsidRPr="000F2F1E">
              <w:rPr>
                <w:sz w:val="18"/>
                <w:szCs w:val="18"/>
              </w:rPr>
              <w:t xml:space="preserve">b) všech přijatých pokynech k obstarání koupě, prodeje nebo jiného </w:t>
            </w:r>
            <w:r w:rsidRPr="000F2F1E">
              <w:rPr>
                <w:sz w:val="18"/>
                <w:szCs w:val="18"/>
              </w:rPr>
              <w:lastRenderedPageBreak/>
              <w:t>převodu investičního nástroje,</w:t>
            </w:r>
          </w:p>
          <w:p w:rsidR="001272CF" w:rsidRPr="000F2F1E" w:rsidRDefault="001272CF" w:rsidP="002E5006">
            <w:pPr>
              <w:spacing w:before="60" w:after="60"/>
              <w:jc w:val="both"/>
              <w:rPr>
                <w:sz w:val="18"/>
                <w:szCs w:val="18"/>
              </w:rPr>
            </w:pPr>
            <w:r w:rsidRPr="000F2F1E">
              <w:rPr>
                <w:sz w:val="18"/>
                <w:szCs w:val="18"/>
              </w:rPr>
              <w:t>c) investičních nástrojích, kterých se týkaly pokyny a obchody,</w:t>
            </w:r>
          </w:p>
          <w:p w:rsidR="001272CF" w:rsidRPr="000F2F1E" w:rsidRDefault="001272CF" w:rsidP="002E5006">
            <w:pPr>
              <w:spacing w:before="60" w:after="60"/>
              <w:jc w:val="both"/>
              <w:rPr>
                <w:sz w:val="18"/>
                <w:szCs w:val="18"/>
              </w:rPr>
            </w:pPr>
            <w:r w:rsidRPr="000F2F1E">
              <w:rPr>
                <w:sz w:val="18"/>
                <w:szCs w:val="18"/>
              </w:rPr>
              <w:t>d) zadavatelích pokynů, zákaznících, protistranách, vázaných zástupcích a jiných osobách, které prováděly odborné obchodní činnosti související s pokynem a obchodem, a</w:t>
            </w:r>
          </w:p>
          <w:p w:rsidR="001272CF" w:rsidRPr="000F2F1E" w:rsidRDefault="001272CF" w:rsidP="002E5006">
            <w:pPr>
              <w:spacing w:before="60" w:after="60"/>
              <w:jc w:val="both"/>
              <w:rPr>
                <w:sz w:val="18"/>
                <w:szCs w:val="18"/>
              </w:rPr>
            </w:pPr>
            <w:r w:rsidRPr="000F2F1E">
              <w:rPr>
                <w:sz w:val="18"/>
                <w:szCs w:val="18"/>
              </w:rPr>
              <w:t>e) cenných papírech, jiných investičních nástrojích a peněžních prostředcích v majetku zákazníka.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16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informuje Českou národní banku též o</w:t>
            </w:r>
          </w:p>
          <w:p w:rsidR="001272CF" w:rsidRPr="000F2F1E" w:rsidRDefault="001272CF" w:rsidP="002E5006">
            <w:pPr>
              <w:spacing w:before="60" w:after="60"/>
              <w:jc w:val="both"/>
              <w:rPr>
                <w:sz w:val="18"/>
                <w:szCs w:val="18"/>
              </w:rPr>
            </w:pPr>
            <w:r w:rsidRPr="000F2F1E">
              <w:rPr>
                <w:sz w:val="18"/>
                <w:szCs w:val="18"/>
              </w:rPr>
              <w:t>a) své organizační struktuře, včetně informací o pobočkách obchodního závodu (dále jen "pobočka") v zahraničí, členech vedoucího orgánu, kontaktních osobách, základním kapitálu, hlasovacích právech a pracovnících,</w:t>
            </w:r>
          </w:p>
          <w:p w:rsidR="001272CF" w:rsidRPr="000F2F1E" w:rsidRDefault="001272CF" w:rsidP="002E5006">
            <w:pPr>
              <w:spacing w:before="60" w:after="60"/>
              <w:jc w:val="both"/>
              <w:rPr>
                <w:sz w:val="18"/>
                <w:szCs w:val="18"/>
              </w:rPr>
            </w:pPr>
            <w:r w:rsidRPr="000F2F1E">
              <w:rPr>
                <w:sz w:val="18"/>
                <w:szCs w:val="18"/>
              </w:rPr>
              <w:t>b) osobách s kvalifikovanou účastí a osobách, na kterých má kvalifikovanou účast,</w:t>
            </w:r>
          </w:p>
          <w:p w:rsidR="001272CF" w:rsidRPr="000F2F1E" w:rsidRDefault="001272CF" w:rsidP="002E5006">
            <w:pPr>
              <w:spacing w:before="60" w:after="60"/>
              <w:jc w:val="both"/>
              <w:rPr>
                <w:sz w:val="18"/>
                <w:szCs w:val="18"/>
              </w:rPr>
            </w:pPr>
            <w:r w:rsidRPr="000F2F1E">
              <w:rPr>
                <w:sz w:val="18"/>
                <w:szCs w:val="18"/>
              </w:rPr>
              <w:t>c) své finanční a ekonomické situaci, včetně informací o svých aktivech, dluzích, vlastním kapitálu, pohledávkách, cenných papírech po splatnosti, struktuře derivátových nástrojů, repo obchodech, výnosech, nákladech, účetním zisku, účetní ztrátě, finančních aktivech poskytnutých jako zajištění nebo o opravných položkách,</w:t>
            </w:r>
          </w:p>
          <w:p w:rsidR="001272CF" w:rsidRPr="000F2F1E" w:rsidRDefault="001272CF" w:rsidP="002E5006">
            <w:pPr>
              <w:spacing w:before="60" w:after="60"/>
              <w:jc w:val="both"/>
              <w:rPr>
                <w:sz w:val="18"/>
                <w:szCs w:val="18"/>
              </w:rPr>
            </w:pPr>
            <w:r w:rsidRPr="000F2F1E">
              <w:rPr>
                <w:sz w:val="18"/>
                <w:szCs w:val="18"/>
              </w:rPr>
              <w:t>d) ekonomické situaci konsolidačního celku, jehož je součástí, včetně informací o aktivech, závazcích, vlastním kapitálu, poskytnutých a přijatých příslibech, zárukách, pohledávkách a závazcích z derivátů,</w:t>
            </w:r>
          </w:p>
          <w:p w:rsidR="001272CF" w:rsidRPr="000F2F1E" w:rsidRDefault="001272CF" w:rsidP="002E5006">
            <w:pPr>
              <w:spacing w:before="60" w:after="60"/>
              <w:jc w:val="both"/>
              <w:rPr>
                <w:sz w:val="18"/>
                <w:szCs w:val="18"/>
              </w:rPr>
            </w:pPr>
            <w:r w:rsidRPr="000F2F1E">
              <w:rPr>
                <w:sz w:val="18"/>
                <w:szCs w:val="18"/>
              </w:rPr>
              <w:t>e) struktuře konsolidačního celku, jehož je součástí, a o osobách do něj zahrnutých, včetně údajů o členech vedoucích orgánů,</w:t>
            </w:r>
          </w:p>
          <w:p w:rsidR="001272CF" w:rsidRPr="000F2F1E" w:rsidRDefault="001272CF" w:rsidP="002E5006">
            <w:pPr>
              <w:spacing w:before="60" w:after="60"/>
              <w:jc w:val="both"/>
              <w:rPr>
                <w:sz w:val="18"/>
                <w:szCs w:val="18"/>
              </w:rPr>
            </w:pPr>
            <w:r w:rsidRPr="000F2F1E">
              <w:rPr>
                <w:sz w:val="18"/>
                <w:szCs w:val="18"/>
              </w:rPr>
              <w:t>f) operacích uvnitř smíšené holdingové osoby, včetně poskytnutých a přijatých záruk, je-li odpovědnou osobou ve skupině smíšené holdingové osoby,</w:t>
            </w:r>
          </w:p>
          <w:p w:rsidR="001272CF" w:rsidRPr="000F2F1E" w:rsidRDefault="001272CF" w:rsidP="002E5006">
            <w:pPr>
              <w:spacing w:before="60" w:after="60"/>
              <w:jc w:val="both"/>
              <w:rPr>
                <w:sz w:val="18"/>
                <w:szCs w:val="18"/>
              </w:rPr>
            </w:pPr>
            <w:r w:rsidRPr="000F2F1E">
              <w:rPr>
                <w:sz w:val="18"/>
                <w:szCs w:val="18"/>
              </w:rPr>
              <w:t>g) vnitřně stanoveném kapitálu, přístupech pro výpočet kapitálových požadavků, využívaní malého obchodního portfolia, riziku nesplnění dluhu, měnových pozicích,</w:t>
            </w:r>
          </w:p>
          <w:p w:rsidR="001272CF" w:rsidRPr="000F2F1E" w:rsidRDefault="001272CF" w:rsidP="002E5006">
            <w:pPr>
              <w:spacing w:before="60" w:after="60"/>
              <w:jc w:val="both"/>
              <w:rPr>
                <w:sz w:val="18"/>
                <w:szCs w:val="18"/>
              </w:rPr>
            </w:pPr>
            <w:r w:rsidRPr="000F2F1E">
              <w:rPr>
                <w:sz w:val="18"/>
                <w:szCs w:val="18"/>
              </w:rPr>
              <w:t>h) transakcích uvnitř skupiny a strukturálních změnách, pověření jiného výkonem činnosti (outsourcing), odměňování, změně osoby ve vedení klíčové funkce, a</w:t>
            </w:r>
          </w:p>
          <w:p w:rsidR="001272CF" w:rsidRPr="000F2F1E" w:rsidRDefault="001272CF" w:rsidP="002E5006">
            <w:pPr>
              <w:spacing w:before="60" w:after="60"/>
              <w:jc w:val="both"/>
              <w:rPr>
                <w:sz w:val="18"/>
                <w:szCs w:val="18"/>
              </w:rPr>
            </w:pPr>
            <w:r w:rsidRPr="000F2F1E">
              <w:rPr>
                <w:sz w:val="18"/>
                <w:szCs w:val="18"/>
              </w:rPr>
              <w:t xml:space="preserve">i) změně účetního období, operacích s vybranými rizikovými </w:t>
            </w:r>
            <w:r w:rsidRPr="000F2F1E">
              <w:rPr>
                <w:sz w:val="18"/>
                <w:szCs w:val="18"/>
              </w:rPr>
              <w:lastRenderedPageBreak/>
              <w:t>protistranami nebo zeměpisnými oblastmi a o možném významném ohrožení reputace.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sidDel="005748F5">
              <w:rPr>
                <w:sz w:val="18"/>
                <w:szCs w:val="18"/>
              </w:rPr>
              <w:t xml:space="preserve"> </w:t>
            </w:r>
            <w:r w:rsidRPr="000F2F1E">
              <w:rPr>
                <w:sz w:val="18"/>
                <w:szCs w:val="18"/>
              </w:rPr>
              <w:t>(6) Obchodník s cennými papíry, který není bankou, informuje Českou národní banku bez zbytečného odkladu o tom, že</w:t>
            </w:r>
          </w:p>
          <w:p w:rsidR="001272CF" w:rsidRPr="000F2F1E" w:rsidRDefault="001272CF" w:rsidP="002E5006">
            <w:pPr>
              <w:spacing w:before="60" w:after="60"/>
              <w:jc w:val="both"/>
              <w:rPr>
                <w:sz w:val="18"/>
                <w:szCs w:val="18"/>
              </w:rPr>
            </w:pPr>
            <w:r w:rsidRPr="000F2F1E">
              <w:rPr>
                <w:sz w:val="18"/>
                <w:szCs w:val="18"/>
              </w:rPr>
              <w:t>a) pozbyl oprávnění podle jiného právního předpisu k výkonu činnosti, která byla zaregistrována podle § 6a,</w:t>
            </w:r>
          </w:p>
          <w:p w:rsidR="001272CF" w:rsidRPr="000F2F1E" w:rsidRDefault="001272CF" w:rsidP="002E5006">
            <w:pPr>
              <w:spacing w:before="60" w:after="60"/>
              <w:jc w:val="both"/>
              <w:rPr>
                <w:sz w:val="18"/>
                <w:szCs w:val="18"/>
              </w:rPr>
            </w:pPr>
            <w:r w:rsidRPr="000F2F1E">
              <w:rPr>
                <w:sz w:val="18"/>
                <w:szCs w:val="18"/>
              </w:rPr>
              <w:t>b) se dozvěděl o změně, k níž je třeba souhlas podle § 10b odst. 1, a</w:t>
            </w:r>
          </w:p>
          <w:p w:rsidR="001272CF" w:rsidRPr="000F2F1E" w:rsidRDefault="001272CF" w:rsidP="002E5006">
            <w:pPr>
              <w:spacing w:before="60" w:after="60"/>
              <w:jc w:val="both"/>
              <w:rPr>
                <w:sz w:val="18"/>
                <w:szCs w:val="18"/>
              </w:rPr>
            </w:pPr>
            <w:r w:rsidRPr="000F2F1E">
              <w:rPr>
                <w:sz w:val="18"/>
                <w:szCs w:val="18"/>
              </w:rPr>
              <w:t>c) se dozvěděl o změně, která má být oznámena podle § 10e odst. 1.</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podrobnosti, formu, způsob a strukturu plnění informačních povinností podle odstavců 1 až 4. Prováděcí právní předpis rovněž stanoví periodicitu a lhůty plnění informačních povinností podle odstavců 3 a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funkce dohledu podle této směrnice a nařízení (EU) č. 575/2013 a veškeré další funkce příslušných orgánů byly oddělené od funkcí souvisejících s řešením problémů a na nich nezávislé. Členské státy o tom uvědomí Komisi a orgán EBA, přičemž uvedou případné rozdělení úkolů.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135/2014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44aa</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zajistí, aby výkon dohledu podle jiných právních předpisů</w:t>
            </w:r>
            <w:r w:rsidRPr="000F2F1E">
              <w:rPr>
                <w:sz w:val="18"/>
                <w:szCs w:val="18"/>
                <w:vertAlign w:val="superscript"/>
              </w:rPr>
              <w:t>40)</w:t>
            </w:r>
            <w:r w:rsidRPr="000F2F1E">
              <w:rPr>
                <w:sz w:val="18"/>
                <w:szCs w:val="18"/>
              </w:rPr>
              <w:t xml:space="preserve"> a podle přímo použitelného předpisu Evropské unie upravujícího obezřetnostní požadavky</w:t>
            </w:r>
            <w:r w:rsidRPr="000F2F1E">
              <w:rPr>
                <w:sz w:val="18"/>
                <w:szCs w:val="18"/>
                <w:vertAlign w:val="superscript"/>
              </w:rPr>
              <w:t>41)</w:t>
            </w:r>
            <w:r w:rsidRPr="000F2F1E">
              <w:rPr>
                <w:sz w:val="18"/>
                <w:szCs w:val="18"/>
              </w:rPr>
              <w:t xml:space="preserve"> a rovněž veškeré činnosti související s výkonem dohledu byly oddělené a nezávislé na výkonu činností spojených s řešením problémů subjektů, které podléhají jejímu dohledu podle § 44 odst. 1 písm. a) až c) a e) a podle § 44 odst. 3. Česká národní banka informuje o oddělení výkonu dohledu a výkonu činností spojených s řešením problémů těchto subjektů Evropskou komisi a Evropský orgán pro bankovnictví a uvede způsob rozdělení povinností a odpovědností. Ustanovení § 5 odst. 1 tím není dotčeno.</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40)</w:t>
            </w:r>
            <w:r w:rsidRPr="000F2F1E">
              <w:rPr>
                <w:sz w:val="16"/>
                <w:szCs w:val="18"/>
              </w:rPr>
              <w:t xml:space="preserve"> Například  zákon č. 21/1992 Sb., o bankách, ve znění pozdějších předpisů, zákon č. 256/2004 Sb., o podnikání na kapitálovém trhu, ve znění pozdějších předpisů, zákon č. 87/1995 Sb., o spořitelních a úvěrních družstvech a některých opatřeních s tím souvisejících a o doplnění zákona České národní rady č. 586/1992 Sb., o daních z příjmů, ve znění pozdějších předpisů, zákon č. 96/1993 Sb., o stavebním spoření a státní podpoře stavebního spoření a o doplnění zákona České národní rady č. 586/1992 Sb., o daních z příjmů, ve znění zákona České národní rady č. 35/1993 Sb., ve znění pozdějších přepisů.</w:t>
            </w: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V případě, že se jsou k řešení problémů příslušné jiné orgány než </w:t>
            </w:r>
            <w:r w:rsidRPr="000F2F1E">
              <w:rPr>
                <w:sz w:val="18"/>
                <w:szCs w:val="18"/>
              </w:rPr>
              <w:lastRenderedPageBreak/>
              <w:t>příslušné orgány, zajistí členské státy, aby tyto jiné orgány na přípravě plánů řešení úpadků úzce spolupracovaly s příslušnými orgány a konzultovaly je.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v některém členském státě více orgánů příslušných k obezřetnostnímu dohledu nad úvěrovými institucemi, investičními podniky a finančními institucemi, přijme daný členský stát opatření nezbytná k zavedení koordinace mezi těmito orgány.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57/2006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bankami, obchodníky s cennými papíry a finančními institucemi v zahraničí a má právo si s těmito orgány vyměňovat informace. Ustanovení § 25a tím není dotčeno.</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za účelem výkonu bankovního dohledu na konsolidovaném základě provést kontrolu na místě v osobách zahrnutých do konsolidačního celku nebo požádat o její provedení příslušný zahraniční orgán dohledu. Česká národní banka informuje o zahájení, účelu a výsledcích kontroly na místě příslušný zahraniční orgán dohledu nad kontrolovanou osobou.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úvěrovými nebo finančními institucemi v zahraničí a má právo si s těmito orgány vyměňovat informace.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za účelem výkonu dohledu na konsolidovaném základě provést kontrolu na místě v osobách zahrnutých do konsolidačního celku nebo požádat o její provedení příslušný orgán dohledu. Česká národní banka informuje o zahájení, účelu a výsledcích kontroly na místě příslušný orgán dohledu nad kontrolovanou osobou. Ustanovení § 25a tím není dotčeno.</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 výkonu svých povinností vezmou příslušné orgány v úvahu sbližování v oblasti nástrojů dohledu a postupů dohledu při uplatňování požadavků právních a správních předpisů přijatých podle této směrnice a nařízení (EU) č. 575/2013. Pro tento účel členské státy zajistí:</w:t>
            </w:r>
          </w:p>
          <w:p w:rsidR="001272CF" w:rsidRPr="000F2F1E" w:rsidRDefault="001272CF" w:rsidP="002E5006">
            <w:pPr>
              <w:spacing w:before="60" w:after="60"/>
              <w:jc w:val="both"/>
              <w:rPr>
                <w:sz w:val="18"/>
                <w:szCs w:val="18"/>
              </w:rPr>
            </w:pPr>
            <w:r w:rsidRPr="000F2F1E">
              <w:rPr>
                <w:sz w:val="18"/>
                <w:szCs w:val="18"/>
              </w:rPr>
              <w:t>a) aby příslušné orgány jakožto subjekty, které jsou součástí Evropského systému finančního dohledu, spolupracovaly na základě důvěry a plného vzájemného respektu, zejména při zajišťování výměny příslušných a spolehlivých informací mezi nimi a ostatními subjekty, které jsou součástí Evropského systému finančního dohledu, v souladu se zásadou loajální spolupráce stanovenou v čl. 4 odst. 3 Smlouvy o Evropské unii;</w:t>
            </w:r>
          </w:p>
          <w:p w:rsidR="001272CF" w:rsidRPr="000F2F1E" w:rsidRDefault="001272CF" w:rsidP="002E5006">
            <w:pPr>
              <w:spacing w:before="60" w:after="60"/>
              <w:jc w:val="both"/>
              <w:rPr>
                <w:sz w:val="18"/>
                <w:szCs w:val="18"/>
              </w:rPr>
            </w:pPr>
            <w:r w:rsidRPr="000F2F1E">
              <w:rPr>
                <w:sz w:val="18"/>
                <w:szCs w:val="18"/>
              </w:rPr>
              <w:lastRenderedPageBreak/>
              <w:t>b) aby se příslušné orgány podílely na činnosti orgánu EBA a případně na činnosti kolegií orgánů dohledu;</w:t>
            </w:r>
          </w:p>
          <w:p w:rsidR="001272CF" w:rsidRPr="000F2F1E" w:rsidRDefault="001272CF" w:rsidP="002E5006">
            <w:pPr>
              <w:spacing w:before="60" w:after="60"/>
              <w:jc w:val="both"/>
              <w:rPr>
                <w:sz w:val="18"/>
                <w:szCs w:val="18"/>
              </w:rPr>
            </w:pPr>
            <w:r w:rsidRPr="000F2F1E">
              <w:rPr>
                <w:sz w:val="18"/>
                <w:szCs w:val="18"/>
              </w:rPr>
              <w:t>c) aby příslušné orgány vynaložily veškeré úsilí, aby se řídily obecnými pokyny a doporučeními vydanými orgánem EBA v souladu s článkem 16 nařízení (EU) č. 093/2010 a aby se zohlednily výstrahy a doporučení vydaná ESRB podle článku 16 nařízení (EU) č. 1092/2010;</w:t>
            </w:r>
          </w:p>
          <w:p w:rsidR="001272CF" w:rsidRPr="000F2F1E" w:rsidRDefault="001272CF" w:rsidP="002E5006">
            <w:pPr>
              <w:spacing w:before="60" w:after="60"/>
              <w:jc w:val="both"/>
              <w:rPr>
                <w:sz w:val="18"/>
                <w:szCs w:val="18"/>
              </w:rPr>
            </w:pPr>
            <w:r w:rsidRPr="000F2F1E">
              <w:rPr>
                <w:sz w:val="18"/>
                <w:szCs w:val="18"/>
              </w:rPr>
              <w:t>d) aby příslušné orgány úzce spolupracovaly s ESRB;</w:t>
            </w:r>
          </w:p>
          <w:p w:rsidR="001272CF" w:rsidRPr="000F2F1E" w:rsidRDefault="001272CF" w:rsidP="002E5006">
            <w:pPr>
              <w:spacing w:before="60" w:after="60"/>
              <w:jc w:val="both"/>
              <w:rPr>
                <w:sz w:val="18"/>
                <w:szCs w:val="18"/>
              </w:rPr>
            </w:pPr>
            <w:r w:rsidRPr="000F2F1E">
              <w:rPr>
                <w:sz w:val="18"/>
                <w:szCs w:val="18"/>
              </w:rPr>
              <w:t>e) aby vnitrostátní mandáty příslušných orgánů nebránily těmto orgánům v plnění povinností plynoucích z členství v orgánu EBA či případně v ESRB nebo podle této směrnice a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podílí na činnosti kolegií orgánů dohledu v rámci Evropského systému finančního dohledu</w:t>
            </w:r>
            <w:r w:rsidRPr="000F2F1E">
              <w:rPr>
                <w:sz w:val="18"/>
                <w:szCs w:val="18"/>
                <w:vertAlign w:val="superscript"/>
              </w:rPr>
              <w:t>7b)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7b)</w:t>
            </w:r>
            <w:r w:rsidRPr="000F2F1E">
              <w:rPr>
                <w:sz w:val="16"/>
                <w:szCs w:val="18"/>
              </w:rPr>
              <w:t xml:space="preserve"> Čl. 6 směrnice Evropského parlamentu a Rady 2013/36/EU.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podílí na činnosti Evropského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své působnosti podle tohoto zákona a podle přímo použitelného předpisu Evropské unie upravujícího obezřetnostní požadavky přihlíží ke sbližování nástrojů a postupů bankovního dohledu využívaných v členských státech; vychází přitom z pokynů, doporučení, standardů a jiných opatření přijatých Evropským orgánem pro bankovnictví, ledaže uvede důvody, pro které tak nečiní.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Česká národní banka spolupracuje s orgány dohledu jiných členských států, zejména těch, na jejichž území má banka pobočku nebo na jejichž území má sídlo zahraniční banka, jejíž pobočka působí na území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podílí na činnosti kolegií orgánů dohledu v rámci Evropského systému finančního dohledu</w:t>
            </w:r>
            <w:r w:rsidRPr="000F2F1E">
              <w:rPr>
                <w:sz w:val="18"/>
                <w:szCs w:val="18"/>
                <w:vertAlign w:val="superscript"/>
              </w:rPr>
              <w:t>41)</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Čl. 6 směrnice Evropského parlamentu a Rady č.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podílí na činnosti Evropského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své působnosti podle tohoto zákona a podle přímo použitelného předpisu Evropské unie upravujícího obezřetnostní požadavky přihlíží ke sbližování nástrojů a postupů bankovního dohledu využívaných v členských státech; vychází přitom z pokynů, doporučení, standardů a jiných opatření přijatých Evropským orgánem pro bankovnictví, ledaže uvede důvody, pro které tak nečiní.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xml:space="preserve"> podílí na činnosti kolegií orgánů dohledu v rámci Evropského systému finančního dohledu.</w:t>
            </w:r>
            <w:r w:rsidRPr="007256B3" w:rsidDel="00D8598C">
              <w:rPr>
                <w:sz w:val="18"/>
                <w:szCs w:val="18"/>
              </w:rPr>
              <w:t xml:space="preserve"> </w:t>
            </w:r>
          </w:p>
          <w:p w:rsidR="001272CF" w:rsidRPr="000F2F1E" w:rsidRDefault="001272CF" w:rsidP="002E5006">
            <w:pPr>
              <w:spacing w:before="60" w:after="60"/>
              <w:jc w:val="both"/>
              <w:rPr>
                <w:sz w:val="18"/>
                <w:szCs w:val="18"/>
              </w:rPr>
            </w:pPr>
            <w:r w:rsidRPr="000F2F1E">
              <w:rPr>
                <w:sz w:val="16"/>
                <w:szCs w:val="18"/>
                <w:vertAlign w:val="superscript"/>
              </w:rPr>
              <w:t>50)</w:t>
            </w:r>
            <w:r w:rsidRPr="000F2F1E">
              <w:rPr>
                <w:sz w:val="16"/>
                <w:szCs w:val="18"/>
              </w:rPr>
              <w:t xml:space="preserve">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xml:space="preserve"> podílí na činnosti Evropského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své působnosti podle tohoto zákona a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xml:space="preserve"> přihlíží ke sbližování nástrojů a postupů bankovního dohledu využívaných v členských </w:t>
            </w:r>
            <w:r w:rsidRPr="007256B3">
              <w:rPr>
                <w:sz w:val="18"/>
                <w:szCs w:val="18"/>
              </w:rPr>
              <w:t>státech Evropské unie; vychází přitom z pokynů, doporučení, standardů a jiných opatření přijatých Evropským orgánem pro bankovnictví, ledaže uvede důvody, pro které tak nečiní.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92/2011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součástí Evropského systému dohledu nad finančními trhy</w:t>
            </w:r>
            <w:r w:rsidRPr="000F2F1E">
              <w:rPr>
                <w:sz w:val="18"/>
                <w:szCs w:val="18"/>
                <w:vertAlign w:val="superscript"/>
              </w:rPr>
              <w:t>17)</w:t>
            </w:r>
            <w:r w:rsidRPr="000F2F1E">
              <w:rPr>
                <w:sz w:val="18"/>
                <w:szCs w:val="18"/>
              </w:rPr>
              <w:t xml:space="preserve"> a spolupracuje s Evropskou radou pro systémová rizika a evropskými orgány dohledu nad finančními trhy</w:t>
            </w:r>
            <w:r w:rsidRPr="000F2F1E">
              <w:rPr>
                <w:sz w:val="18"/>
                <w:szCs w:val="18"/>
                <w:vertAlign w:val="superscript"/>
              </w:rPr>
              <w:t>19)</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17)</w:t>
            </w:r>
            <w:r w:rsidRPr="000F2F1E">
              <w:rPr>
                <w:sz w:val="16"/>
                <w:szCs w:val="18"/>
              </w:rPr>
              <w:t xml:space="preserve"> Čl. 1 nařízení Evropského parlamentu a Rady (EU) č. 1092/2010 ze dne 24. listopadu 2010 o makroobezřetnostním dohledu nad finančním systémem na úrovni Evropské unie a o zřízení Evropské rady pro systémová rizika.</w:t>
            </w:r>
          </w:p>
          <w:p w:rsidR="001272CF" w:rsidRPr="000F2F1E" w:rsidRDefault="001272CF" w:rsidP="002E5006">
            <w:pPr>
              <w:spacing w:before="60" w:after="60"/>
              <w:jc w:val="both"/>
              <w:rPr>
                <w:sz w:val="16"/>
                <w:szCs w:val="18"/>
              </w:rPr>
            </w:pPr>
            <w:r w:rsidRPr="000F2F1E">
              <w:rPr>
                <w:sz w:val="16"/>
                <w:szCs w:val="18"/>
                <w:vertAlign w:val="superscript"/>
              </w:rPr>
              <w:t>19)</w:t>
            </w:r>
            <w:r w:rsidRPr="000F2F1E">
              <w:rPr>
                <w:sz w:val="16"/>
                <w:szCs w:val="18"/>
              </w:rPr>
              <w:t xml:space="preserve"> Nařízení Evropského parlamentu a Rady (EU) č. 1093/2010 ze dne 24. listopadu 2010 o zřízení Evropského orgánu dohledu (Evropského orgánu pro bankovnictví), o změně rozhodnutí č. 716/2009/ES a o zrušení rozhodnutí Komise 2009/78/ES.</w:t>
            </w:r>
          </w:p>
          <w:p w:rsidR="001272CF" w:rsidRPr="000F2F1E" w:rsidRDefault="001272CF" w:rsidP="002E5006">
            <w:pPr>
              <w:spacing w:before="60" w:after="60"/>
              <w:jc w:val="both"/>
              <w:rPr>
                <w:sz w:val="16"/>
                <w:szCs w:val="18"/>
              </w:rPr>
            </w:pPr>
            <w:r w:rsidRPr="000F2F1E">
              <w:rPr>
                <w:sz w:val="16"/>
                <w:szCs w:val="18"/>
              </w:rPr>
              <w:lastRenderedPageBreak/>
              <w:t>Nařízení Evropského parlamentu a Rady (EU) č. 1094/2010 ze dne 24. listopadu 2010 o zřízení Evropského orgánu dohledu (Evropského orgánu pro pojišťovnictví a zaměstnanecké penzijní pojištění), o změně rozhodnutí č. 716/2009/ES a o zrušení rozhodnutí Komise 2009/79/ES.</w:t>
            </w:r>
          </w:p>
          <w:p w:rsidR="001272CF" w:rsidRPr="000F2F1E" w:rsidRDefault="001272CF" w:rsidP="002E5006">
            <w:pPr>
              <w:spacing w:before="60" w:after="60"/>
              <w:jc w:val="both"/>
              <w:rPr>
                <w:sz w:val="18"/>
                <w:szCs w:val="18"/>
              </w:rPr>
            </w:pPr>
            <w:r w:rsidRPr="000F2F1E">
              <w:rPr>
                <w:sz w:val="16"/>
                <w:szCs w:val="18"/>
              </w:rPr>
              <w:t>Nařízení Evropského parlamentu a Rady (EU) č. 1095/2010 ze dne 24. listopadu 2010 o zřízení Evropského orgánu dohledu (Evropského orgánu pro cenné papíry a trhy), o změně rozhodnutí č. 716/2009/ES a o zrušení rozhodnutí Komise 2009/77/ES ve znění směrnice Evropského parlamentu a Rady 2011/61/EU.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každého členského státu při výkonu svých obecných povinností řádně zváží potenciální důsledky svých rozhodnutí pro stabilitu finančních systémů ostatních dotčených členských států, zejména v naléhavých situacích, a to na základě informací, které mají v příslušnou dobu k dispozici.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41/2011</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4</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zváží možný dopad svého rozhodnutí, které hodlá vydat v souvislosti s výkonem dohledu podle odstavce 2 písm. d), na stabilitu finančního systému jiného členského státu Evropské unie, a to s přihlédnutím ke skutečnostem dostupným v době jeho vydání a zejména v případech, kdy nastane mimořádná situace, která by mohla fungování finančních systémů ovlivnit.</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úvěrové instituce musí před zahájením své činnosti získat povolení. Aniž jsou dotčeny články 10 až 14, stanoví členské státy podmínky pro vydání tohoto povolení a sdělí je orgánu EBA.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rStyle w:val="Znakapoznpodarou"/>
                <w:b w:val="0"/>
                <w:sz w:val="18"/>
                <w:szCs w:val="18"/>
                <w:vertAlign w:val="baseline"/>
              </w:rPr>
            </w:pPr>
            <w:r w:rsidRPr="00DC492B">
              <w:rPr>
                <w:sz w:val="18"/>
                <w:szCs w:val="18"/>
              </w:rPr>
              <w:t xml:space="preserve">21/1992 ve znění 126/2002 120/2007 41/2011 303/2013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použitelný předpis Evropské unie</w:t>
            </w:r>
            <w:r w:rsidRPr="000F2F1E">
              <w:rPr>
                <w:sz w:val="18"/>
                <w:szCs w:val="18"/>
                <w:vertAlign w:val="superscript"/>
              </w:rPr>
              <w:t>27)</w:t>
            </w:r>
            <w:r w:rsidRPr="000F2F1E">
              <w:rPr>
                <w:sz w:val="18"/>
                <w:szCs w:val="18"/>
              </w:rPr>
              <w:t xml:space="preserve"> a upravuje některé vztahy související se vznikem, podnikáním a zánikem bank se sídlem na území České republiky, včetně jejich působení mimo území České republiky, a dále některé vztahy související s působením zahraničních bank na území České republiky. Bankami se rozumějí akciové společnosti se sídlem v České republice, které</w:t>
            </w:r>
          </w:p>
          <w:p w:rsidR="001272CF" w:rsidRPr="000F2F1E" w:rsidRDefault="001272CF" w:rsidP="002E5006">
            <w:pPr>
              <w:spacing w:before="60" w:after="60"/>
              <w:jc w:val="both"/>
              <w:rPr>
                <w:sz w:val="18"/>
                <w:szCs w:val="18"/>
              </w:rPr>
            </w:pPr>
            <w:r w:rsidRPr="000F2F1E">
              <w:rPr>
                <w:sz w:val="18"/>
                <w:szCs w:val="18"/>
              </w:rPr>
              <w:t>a) přijímají vklady od veřejnosti, a</w:t>
            </w:r>
          </w:p>
          <w:p w:rsidR="001272CF" w:rsidRPr="000F2F1E" w:rsidRDefault="001272CF" w:rsidP="002E5006">
            <w:pPr>
              <w:spacing w:before="60" w:after="60"/>
              <w:jc w:val="both"/>
              <w:rPr>
                <w:sz w:val="18"/>
                <w:szCs w:val="18"/>
              </w:rPr>
            </w:pPr>
            <w:r w:rsidRPr="000F2F1E">
              <w:rPr>
                <w:sz w:val="18"/>
                <w:szCs w:val="18"/>
              </w:rPr>
              <w:t xml:space="preserve">b) poskytují úvěry, </w:t>
            </w:r>
            <w:r w:rsidRPr="000F2F1E">
              <w:rPr>
                <w:sz w:val="18"/>
                <w:szCs w:val="18"/>
              </w:rPr>
              <w:tab/>
              <w:t>a které k výkonu činností podle písmen a) a b) mají bankovní licenci (dále jen "licence") (§ 4).</w:t>
            </w:r>
          </w:p>
          <w:p w:rsidR="001272CF" w:rsidRPr="000F2F1E" w:rsidRDefault="001272CF" w:rsidP="002E5006">
            <w:pPr>
              <w:tabs>
                <w:tab w:val="left" w:pos="3765"/>
              </w:tabs>
              <w:spacing w:before="60" w:after="60"/>
              <w:jc w:val="both"/>
              <w:rPr>
                <w:sz w:val="18"/>
                <w:szCs w:val="18"/>
              </w:rPr>
            </w:pPr>
            <w:r w:rsidRPr="000F2F1E">
              <w:rPr>
                <w:sz w:val="18"/>
                <w:szCs w:val="18"/>
              </w:rPr>
              <w:tab/>
            </w:r>
          </w:p>
          <w:p w:rsidR="001272CF" w:rsidRPr="000F2F1E" w:rsidRDefault="001272CF" w:rsidP="002E5006">
            <w:pPr>
              <w:spacing w:before="60" w:after="60"/>
              <w:jc w:val="both"/>
              <w:rPr>
                <w:sz w:val="16"/>
                <w:szCs w:val="16"/>
              </w:rPr>
            </w:pPr>
            <w:r w:rsidRPr="000F2F1E">
              <w:rPr>
                <w:sz w:val="16"/>
                <w:szCs w:val="16"/>
                <w:vertAlign w:val="superscript"/>
              </w:rPr>
              <w:t>1)</w:t>
            </w:r>
            <w:r w:rsidRPr="000F2F1E">
              <w:rPr>
                <w:sz w:val="16"/>
                <w:szCs w:val="16"/>
              </w:rPr>
              <w:t xml:space="preserve"> Směrnice Evropského parlamentu a Rady 94/19/ES ze dne 30. května 1994 o systémech pojištění vkladů, ve znění směrnic Evropského parlamentu a Rady 2005/1/ES a 2009/14/ES.</w:t>
            </w:r>
          </w:p>
          <w:p w:rsidR="001272CF" w:rsidRPr="000F2F1E" w:rsidRDefault="001272CF" w:rsidP="002E5006">
            <w:pPr>
              <w:spacing w:before="60" w:after="60"/>
              <w:jc w:val="both"/>
              <w:rPr>
                <w:sz w:val="16"/>
                <w:szCs w:val="16"/>
              </w:rPr>
            </w:pPr>
            <w:r w:rsidRPr="000F2F1E">
              <w:rPr>
                <w:sz w:val="16"/>
                <w:szCs w:val="16"/>
              </w:rPr>
              <w:t>Směrnice Evropského parlamentu a Rady 2001/24/ES ze dne 4. dubna 2001 o reorganizaci a likvidaci úvěrových institucí.</w:t>
            </w:r>
          </w:p>
          <w:p w:rsidR="001272CF" w:rsidRPr="000F2F1E" w:rsidRDefault="001272CF" w:rsidP="002E5006">
            <w:pPr>
              <w:spacing w:before="60" w:after="60"/>
              <w:jc w:val="both"/>
              <w:rPr>
                <w:sz w:val="16"/>
                <w:szCs w:val="16"/>
              </w:rPr>
            </w:pPr>
            <w:r w:rsidRPr="000F2F1E">
              <w:rPr>
                <w:sz w:val="16"/>
                <w:szCs w:val="16"/>
              </w:rPr>
              <w:t>Směrnice Evropského parlamentu a Rady 2004/109/ES ze dne 15. prosince 2004 o harmonizaci požadavků na průhlednost týkajících se informací o emitentech, jejichž cenné papíry jsou přijaty k obchodování na regulovaném trhu, a o změně směrnice 2001/34/ES.</w:t>
            </w:r>
          </w:p>
          <w:p w:rsidR="001272CF" w:rsidRPr="000F2F1E" w:rsidRDefault="001272CF" w:rsidP="002E5006">
            <w:pPr>
              <w:spacing w:before="60" w:after="60"/>
              <w:jc w:val="both"/>
              <w:rPr>
                <w:sz w:val="16"/>
                <w:szCs w:val="18"/>
              </w:rPr>
            </w:pPr>
            <w:r w:rsidRPr="000F2F1E">
              <w:rPr>
                <w:sz w:val="16"/>
                <w:szCs w:val="16"/>
              </w:rPr>
              <w:t>Směrnice Komise 2007/14/ES ze dne 8. března 2007, kterou</w:t>
            </w:r>
            <w:r w:rsidRPr="000F2F1E">
              <w:rPr>
                <w:sz w:val="16"/>
                <w:szCs w:val="18"/>
              </w:rPr>
              <w:t xml:space="preserve"> se stanoví prováděcí pravidla k některým ustanovením směrnice 2004/109/ES o harmonizaci </w:t>
            </w:r>
            <w:r w:rsidRPr="000F2F1E">
              <w:rPr>
                <w:sz w:val="16"/>
                <w:szCs w:val="18"/>
              </w:rPr>
              <w:lastRenderedPageBreak/>
              <w:t>požadavků na průhlednost týkajících se informací o emitentech, jejichž cenné papíry jsou přijaty k obchodování na regulovaném trhu.</w:t>
            </w:r>
          </w:p>
          <w:p w:rsidR="001272CF" w:rsidRPr="000F2F1E" w:rsidRDefault="001272CF" w:rsidP="002E5006">
            <w:pPr>
              <w:spacing w:before="60" w:after="60"/>
              <w:jc w:val="both"/>
              <w:rPr>
                <w:sz w:val="16"/>
                <w:szCs w:val="18"/>
              </w:rPr>
            </w:pPr>
            <w:r w:rsidRPr="000F2F1E">
              <w:rPr>
                <w:sz w:val="16"/>
                <w:szCs w:val="18"/>
              </w:rPr>
              <w:t>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w:t>
            </w:r>
          </w:p>
          <w:p w:rsidR="001272CF" w:rsidRPr="000F2F1E" w:rsidRDefault="001272CF" w:rsidP="002E5006">
            <w:pPr>
              <w:spacing w:before="60" w:after="60"/>
              <w:jc w:val="both"/>
              <w:rPr>
                <w:sz w:val="16"/>
                <w:szCs w:val="18"/>
              </w:rPr>
            </w:pPr>
            <w:r w:rsidRPr="000F2F1E">
              <w:rPr>
                <w:sz w:val="16"/>
                <w:szCs w:val="18"/>
              </w:rPr>
              <w:t>Směrnice Evropského parlamentu a Rady 2009/111/ES ze dne 16. září 2009, kterou se mění směrnice 2006/48/ES, 2006/49/ES a 2007/64/ES, pokud jde o banky přidružené k ústředním institucím, některé položky kapitálu, velkou angažovanost, režimy dohledu a krizové řízení.</w:t>
            </w:r>
          </w:p>
          <w:p w:rsidR="001272CF" w:rsidRPr="000F2F1E" w:rsidRDefault="001272CF" w:rsidP="002E5006">
            <w:pPr>
              <w:spacing w:before="60" w:after="60"/>
              <w:jc w:val="both"/>
              <w:rPr>
                <w:sz w:val="16"/>
                <w:szCs w:val="18"/>
              </w:rPr>
            </w:pPr>
            <w:r w:rsidRPr="000F2F1E">
              <w:rPr>
                <w:sz w:val="16"/>
                <w:szCs w:val="18"/>
              </w:rPr>
              <w:t>Směrnice Evropského parlamentu a Rady 2010/76/EU ze dne 24. listopadu 2010, kterou se mění směrnice 2006/48/ES a 2006/49/ES, pokud jde o kapitálové požadavky na obchodní portfolio a resekuritizace a o dohled nad zásadami odměňování.</w:t>
            </w:r>
          </w:p>
          <w:p w:rsidR="001272CF" w:rsidRPr="000F2F1E" w:rsidRDefault="001272CF" w:rsidP="002E5006">
            <w:pPr>
              <w:spacing w:before="60" w:after="60"/>
              <w:jc w:val="both"/>
              <w:rPr>
                <w:sz w:val="16"/>
                <w:szCs w:val="18"/>
              </w:rPr>
            </w:pPr>
            <w:r w:rsidRPr="000F2F1E">
              <w:rPr>
                <w:sz w:val="16"/>
                <w:szCs w:val="18"/>
              </w:rPr>
              <w:t>Směrnice Evropského parlamentu a Rady 2010/78/EU ze dne 24. listopadu 2010, kterou se mění směrnice 98/26/ES, 2002/87/ES, 2003/6/ES, 2003/41/ES, 2003/71/ES, 2004/39/ES, 2004/109/ES, 2005/60/ES, 2006/48/ES, 2006/49/ES a 2009/65/ES s ohledem na pravomoci Evropského orgánu dohledu (Evropského orgánu pro bankovnictví), Evropského orgánu dohledu (Evropského orgánu pro pojišťovnictví a zaměstnanecké penzijní pojištění) a Evropského orgánu dohledu (Evropského orgánu pro cenné papíry a trhy).</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62/2006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 licence nesmí nikdo přijímat vklady od veřejnosti, pokud zvláštní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odejme licenci, jestliže zjistí, že celkový kapitálový poměr banky na individuálním základě je menší než jedna třetina celkového kapitálového poměru podle čl. 92 odst. 1 písm. c) nařízení Evropského parlamentu a Rady (EU) č. 575/2013. Česká národní banka nemusí v tomto případě licenci odejmout, jde-li o banku, vůči které bylo uplatněno opatření k řešení krize podle zákona upravujícího ozdravné postupy a řešení krize na finančním trhu. Česká </w:t>
            </w:r>
            <w:r w:rsidRPr="000F2F1E">
              <w:rPr>
                <w:sz w:val="18"/>
                <w:szCs w:val="18"/>
              </w:rPr>
              <w:lastRenderedPageBreak/>
              <w:t>národní banka odejme licenci, jestliže zjistí, že kapitálový poměr pobočky banky z jiného než členského státu je menší než jedna třetina kapitálového poměru podle § 12a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h) složení kombinované kapitálové rezervy a dni, od kterého banky podléhají povinnosti kombinovanou kapitálovou rezervu v tomto složení udržovat.</w:t>
            </w:r>
            <w:r w:rsidRPr="000F2F1E" w:rsidDel="00EF010F">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 xml:space="preserve">i) uznání zkrácení přechodného období pro proticyklickou kapitálovou rezervu zavedeného jiným členským státem.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g) podmínkách, které je nutno splnit pro vydání licence podle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Tento zákon zapracovává příslušné předpisy Evropské unie</w:t>
            </w:r>
            <w:r w:rsidRPr="000F2F1E">
              <w:rPr>
                <w:sz w:val="18"/>
                <w:szCs w:val="18"/>
                <w:vertAlign w:val="superscript"/>
              </w:rPr>
              <w:t>1)</w:t>
            </w:r>
            <w:r w:rsidRPr="000F2F1E">
              <w:rPr>
                <w:sz w:val="18"/>
                <w:szCs w:val="18"/>
              </w:rPr>
              <w:t>, zároveň navazuje na přímo použitelný předpis Evropské unie</w:t>
            </w:r>
            <w:r w:rsidRPr="000F2F1E">
              <w:rPr>
                <w:sz w:val="18"/>
                <w:szCs w:val="18"/>
                <w:vertAlign w:val="superscript"/>
              </w:rPr>
              <w:t>38)</w:t>
            </w:r>
            <w:r w:rsidRPr="000F2F1E">
              <w:rPr>
                <w:sz w:val="18"/>
                <w:szCs w:val="18"/>
              </w:rPr>
              <w:t xml:space="preserve"> a upravuje některé vztahy související se vznikem, podnikáním a zánikem spořitelních a úvěrních družstev (dále jen "družstevní záložna"). Tento zákon rovněž upravuje dohled nad družstevními záložnami, který vykonává Česká národní banka, a pojištění pohledávek z vkladů v družstevních záložnách.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2001/24/ES ze dne 4. dubna 2001 o reorganizaci a likvidaci úvěrových institucí.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2004/109/ES ze dne 15. prosince 2004 </w:t>
            </w:r>
            <w:r w:rsidRPr="000F2F1E">
              <w:rPr>
                <w:sz w:val="16"/>
                <w:szCs w:val="18"/>
              </w:rPr>
              <w:lastRenderedPageBreak/>
              <w:t xml:space="preserve">o harmonizaci požadavků na průhlednost týkajících se informací o emitentech, jejichž cenné papíry jsou přijaty k obchodování na regulovaném trhu, a o změně směrnice 2001/34/ES.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2009/111/ES ze dne 16. září 2009, kterou se mění směrnice 2006/48/ES, 2006/49/ES a 2007/64/ES, pokud jde o banky přidružené k ústředním institucím, některé položky kapitálu, velkou angažovanost, režimy dohledu a krizové řízení.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2010/76/EU ze dne 24. listopadu 2010, kterou se mění směrnice 2006/48/ES a 2006/49/ES, pokud jde o kapitálové požadavky na obchodní portfolio a resekuritizace a o dohled nad zásadami odměňování. </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38)</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působit jako družstevní záložna (dále jen „povolení“) uděluje Česká národní banka (§ 2a) družstvu se sídlem v České republice k výkonu následujících činností </w:t>
            </w:r>
          </w:p>
          <w:p w:rsidR="001272CF" w:rsidRPr="000F2F1E" w:rsidRDefault="001272CF" w:rsidP="002E5006">
            <w:pPr>
              <w:spacing w:before="60" w:after="60"/>
              <w:jc w:val="both"/>
              <w:rPr>
                <w:sz w:val="18"/>
                <w:szCs w:val="18"/>
              </w:rPr>
            </w:pPr>
            <w:r w:rsidRPr="000F2F1E">
              <w:rPr>
                <w:sz w:val="18"/>
                <w:szCs w:val="18"/>
              </w:rPr>
              <w:t xml:space="preserve">a) přijímání vkladů od svých členů a </w:t>
            </w:r>
          </w:p>
          <w:p w:rsidR="001272CF" w:rsidRPr="000F2F1E" w:rsidRDefault="001272CF" w:rsidP="002E5006">
            <w:pPr>
              <w:spacing w:before="60" w:after="60"/>
              <w:jc w:val="both"/>
              <w:rPr>
                <w:sz w:val="18"/>
                <w:szCs w:val="18"/>
              </w:rPr>
            </w:pPr>
            <w:r w:rsidRPr="000F2F1E">
              <w:rPr>
                <w:sz w:val="18"/>
                <w:szCs w:val="18"/>
              </w:rPr>
              <w:t>b) poskytování úvěrů svým členům.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100/2000 280/2004 57/2006 230/2009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Ke vzniku a podnikání družstevní záložny je třeba povolení. Povolení uděluje na základě písemné žádosti Česká národní banka. Žádost o udělení povolení lze podat pouze na předepsaném tiskopise, ke kterému žadatel přiloží doklady osvědčující splnění podmínek uvedených v odstavci 4. Vzory tiskopisů a obsah jejich příloh stanoví prováděcí právní předpis.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lastRenderedPageBreak/>
              <w:t>g) složení kombinované kapitálové rezervy a dni, od kterého družstevní záložny podléhají povinnosti kombinovanou kapitálovou rezervu v tomto složení udržovat,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h)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f) podmínkách, které je nutno splnit pro vydání povolení podle tohoto zákona a prováděcích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 regulačních technických norem pro upřesnění:</w:t>
            </w:r>
          </w:p>
          <w:p w:rsidR="001272CF" w:rsidRPr="000F2F1E" w:rsidRDefault="001272CF" w:rsidP="002E5006">
            <w:pPr>
              <w:spacing w:before="60" w:after="60"/>
              <w:jc w:val="both"/>
              <w:rPr>
                <w:sz w:val="18"/>
                <w:szCs w:val="18"/>
              </w:rPr>
            </w:pPr>
            <w:r w:rsidRPr="000F2F1E">
              <w:rPr>
                <w:sz w:val="18"/>
                <w:szCs w:val="18"/>
              </w:rPr>
              <w:t>a) informací poskytovaných příslušným orgánům v žádostech o povolení úvěrových institucí, včetně plánu činností uvedeného v článku 10;</w:t>
            </w:r>
          </w:p>
          <w:p w:rsidR="001272CF" w:rsidRPr="000F2F1E" w:rsidRDefault="001272CF" w:rsidP="002E5006">
            <w:pPr>
              <w:spacing w:before="60" w:after="60"/>
              <w:jc w:val="both"/>
              <w:rPr>
                <w:sz w:val="18"/>
                <w:szCs w:val="18"/>
              </w:rPr>
            </w:pPr>
            <w:r w:rsidRPr="000F2F1E">
              <w:rPr>
                <w:sz w:val="18"/>
                <w:szCs w:val="18"/>
              </w:rPr>
              <w:t>b) požadavků na akcionáře a společníky s kvalifikovanou účastí podle článku 14; a</w:t>
            </w:r>
          </w:p>
          <w:p w:rsidR="001272CF" w:rsidRPr="000F2F1E" w:rsidRDefault="001272CF" w:rsidP="002E5006">
            <w:pPr>
              <w:spacing w:before="60" w:after="60"/>
              <w:jc w:val="both"/>
              <w:rPr>
                <w:sz w:val="18"/>
                <w:szCs w:val="18"/>
              </w:rPr>
            </w:pPr>
            <w:r w:rsidRPr="000F2F1E">
              <w:rPr>
                <w:sz w:val="18"/>
                <w:szCs w:val="18"/>
              </w:rPr>
              <w:t>c) překážek, jež mohou bránit účinnému výkonu funkcí dohledu ze strany příslušného orgánu podle článku 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písm. a), b) a c)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8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které stanoví standardní formuláře, šablony a postupy poskytování informací uvedeného v odst. 2 prvním pododstavci písm. a).</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8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předloží Komisi návrh technických norem uvedený v odstavcích 2 a 3 do 31. prosince 2015.</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zakáží osobám nebo podnikům, které nejsou úvěrovými institucemi, vykonávat podnikatelskou činnost spočívající v přijímání vkladů nebo jiných splatných prostředků od veřejnosti.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62/2006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 licence nesmí nikdo přijímat vklady od veřejnosti, pokud zvláštní zákon nestanoví jinak.</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62/2006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přijímání vkladů se považuje též soustavné vydávání dluhopisů a jiných srovnatelných cenných papírů, pokud </w:t>
            </w:r>
          </w:p>
          <w:p w:rsidR="001272CF" w:rsidRPr="000F2F1E" w:rsidRDefault="001272CF" w:rsidP="002E5006">
            <w:pPr>
              <w:spacing w:before="60" w:after="60"/>
              <w:jc w:val="both"/>
              <w:rPr>
                <w:sz w:val="18"/>
                <w:szCs w:val="18"/>
              </w:rPr>
            </w:pPr>
            <w:r w:rsidRPr="000F2F1E">
              <w:rPr>
                <w:sz w:val="18"/>
                <w:szCs w:val="18"/>
              </w:rPr>
              <w:t xml:space="preserve">a) představuje jedinou nebo jednu z hlavních činností emitenta, </w:t>
            </w:r>
          </w:p>
          <w:p w:rsidR="001272CF" w:rsidRPr="000F2F1E" w:rsidRDefault="001272CF" w:rsidP="002E5006">
            <w:pPr>
              <w:spacing w:before="60" w:after="60"/>
              <w:jc w:val="both"/>
              <w:rPr>
                <w:sz w:val="18"/>
                <w:szCs w:val="18"/>
              </w:rPr>
            </w:pPr>
            <w:r w:rsidRPr="000F2F1E">
              <w:rPr>
                <w:sz w:val="18"/>
                <w:szCs w:val="18"/>
              </w:rPr>
              <w:t xml:space="preserve">b) předmětem podnikatelské činnosti emitenta je poskytování úvěrů, nebo </w:t>
            </w:r>
          </w:p>
          <w:p w:rsidR="001272CF" w:rsidRPr="000F2F1E" w:rsidRDefault="001272CF" w:rsidP="002E5006">
            <w:pPr>
              <w:spacing w:before="60" w:after="60"/>
              <w:jc w:val="both"/>
              <w:rPr>
                <w:sz w:val="18"/>
                <w:szCs w:val="18"/>
              </w:rPr>
            </w:pPr>
            <w:r w:rsidRPr="000F2F1E">
              <w:rPr>
                <w:sz w:val="18"/>
                <w:szCs w:val="18"/>
              </w:rPr>
              <w:t>c) předmětem podnikatelské činnosti emitenta je některá z činností uvedených v § 1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 280/2004 57/2006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Ke vzniku a podnikání družstevní záložny je třeba povolení. Povolení uděluje na základě písemné žádosti Česká národní banka. Žádost o udělení povolení lze podat pouze na předepsaném tiskopise, ke kterému žadatel přiloží doklady osvědčující splnění podmínek uvedených v odstavci 4. Vzory tiskopisů a obsah jejich příloh stanoví prováděcí právní předpis.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Odstavec 1 se nevztahuje na přijímání vkladů nebo jiných splatných prostředků členským státem, orgány regionální či místní samosprávy členského státu, veřejnými mezinárodními subjekty, jichž jsou jeden či více členských států členy, nebo na případy výslovně stanovené vnitrostátními právem nebo právem Unie, za podmínky, že tyto činnosti podléhají předpisům a kontrolním opatřením určeným k ochraně vkladatelů a investorů.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62/2006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 licence nesmí nikdo přijímat vklady od veřejnosti, pokud zvláštní zákon nestanoví jinak.</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62/2006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přijímání vkladů se považuje též soustavné vydávání dluhopisů a jiných srovnatelných cenných papírů, pokud </w:t>
            </w:r>
          </w:p>
          <w:p w:rsidR="001272CF" w:rsidRPr="000F2F1E" w:rsidRDefault="001272CF" w:rsidP="002E5006">
            <w:pPr>
              <w:spacing w:before="60" w:after="60"/>
              <w:jc w:val="both"/>
              <w:rPr>
                <w:sz w:val="18"/>
                <w:szCs w:val="18"/>
              </w:rPr>
            </w:pPr>
            <w:r w:rsidRPr="000F2F1E">
              <w:rPr>
                <w:sz w:val="18"/>
                <w:szCs w:val="18"/>
              </w:rPr>
              <w:t xml:space="preserve">a) představuje jedinou nebo jednu z hlavních činností emitenta, </w:t>
            </w:r>
          </w:p>
          <w:p w:rsidR="001272CF" w:rsidRPr="000F2F1E" w:rsidRDefault="001272CF" w:rsidP="002E5006">
            <w:pPr>
              <w:spacing w:before="60" w:after="60"/>
              <w:jc w:val="both"/>
              <w:rPr>
                <w:sz w:val="18"/>
                <w:szCs w:val="18"/>
              </w:rPr>
            </w:pPr>
            <w:r w:rsidRPr="000F2F1E">
              <w:rPr>
                <w:sz w:val="18"/>
                <w:szCs w:val="18"/>
              </w:rPr>
              <w:t xml:space="preserve">b) předmětem podnikatelské činnosti emitenta je poskytování úvěrů, nebo </w:t>
            </w:r>
          </w:p>
          <w:p w:rsidR="001272CF" w:rsidRPr="000F2F1E" w:rsidRDefault="001272CF" w:rsidP="002E5006">
            <w:pPr>
              <w:spacing w:before="60" w:after="60"/>
              <w:jc w:val="both"/>
              <w:rPr>
                <w:sz w:val="18"/>
                <w:szCs w:val="18"/>
              </w:rPr>
            </w:pPr>
            <w:r w:rsidRPr="000F2F1E">
              <w:rPr>
                <w:sz w:val="18"/>
                <w:szCs w:val="18"/>
              </w:rPr>
              <w:t xml:space="preserve">c) předmětem podnikatelské činnosti emitenta je některá z činností </w:t>
            </w:r>
            <w:r w:rsidRPr="000F2F1E">
              <w:rPr>
                <w:sz w:val="18"/>
                <w:szCs w:val="18"/>
              </w:rPr>
              <w:lastRenderedPageBreak/>
              <w:t>uvedených v § 1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 280/2004 57/2006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Ke vzniku a podnikání družstevní záložny je třeba povolení. Povolení uděluje na základě písemné žádosti Česká národní banka. Žádost o udělení povolení lze podat pouze na předepsaném tiskopise, ke kterému žadatel přiloží doklady osvědčující splnění podmínek uvedených v odstavci 4. Vzory tiskopisů a obsah jejich příloh stanoví prováděcí právní předpis.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Členské státy vyžadují, aby byl k žádostem o povolení přiložen plán činností, z něhož budou vyplývat druhy zamýšlené činnosti a organizační struktura dané úvěrové instituce. </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4 písm. e)</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podle odstavce 1 musejí být splněny tyto podmínky:</w:t>
            </w:r>
          </w:p>
          <w:p w:rsidR="001272CF" w:rsidRPr="000F2F1E" w:rsidRDefault="001272CF" w:rsidP="002E5006">
            <w:pPr>
              <w:spacing w:before="60" w:after="60"/>
              <w:jc w:val="both"/>
              <w:rPr>
                <w:sz w:val="18"/>
                <w:szCs w:val="18"/>
              </w:rPr>
            </w:pPr>
            <w:r w:rsidRPr="000F2F1E">
              <w:rPr>
                <w:sz w:val="18"/>
                <w:szCs w:val="18"/>
              </w:rPr>
              <w:t>e) obchodní plán vycházející z navrhované strategie činnosti pobočky podložený reálnými ekonomickými kalkulacemi,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230/2009 420/2011</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d) reálnost obchodního plánu a schopnost bezpečného rozvoje družstevní záložny s ohledem na obecné znalosti a zkušenosti,</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nevyžadují, aby žádost o povolení byla zkoumána z hlediska hospodářských potřeb trhu.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257/2004 377/2005 120/2007 230/2009 420/2011 303/2013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5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licence musí být splněny tyto podmínky: </w:t>
            </w:r>
          </w:p>
          <w:p w:rsidR="001272CF" w:rsidRPr="000F2F1E" w:rsidRDefault="001272CF" w:rsidP="002E5006">
            <w:pPr>
              <w:spacing w:before="60" w:after="60"/>
              <w:jc w:val="both"/>
              <w:rPr>
                <w:sz w:val="18"/>
                <w:szCs w:val="18"/>
              </w:rPr>
            </w:pPr>
            <w:r w:rsidRPr="000F2F1E">
              <w:rPr>
                <w:sz w:val="18"/>
                <w:szCs w:val="18"/>
              </w:rPr>
              <w:t xml:space="preserve">a) průhledný a nezávadný původ základního kapitálu a dalších finančních zdrojů banky, jejich dostatečnost a vyhovující skladba, </w:t>
            </w:r>
          </w:p>
          <w:p w:rsidR="001272CF" w:rsidRPr="000F2F1E" w:rsidRDefault="001272CF" w:rsidP="002E5006">
            <w:pPr>
              <w:spacing w:before="60" w:after="60"/>
              <w:jc w:val="both"/>
              <w:rPr>
                <w:sz w:val="18"/>
                <w:szCs w:val="18"/>
              </w:rPr>
            </w:pPr>
            <w:r w:rsidRPr="000F2F1E">
              <w:rPr>
                <w:sz w:val="18"/>
                <w:szCs w:val="18"/>
              </w:rPr>
              <w:t xml:space="preserve">b) splacení základního kapitálu v plné výši, </w:t>
            </w:r>
          </w:p>
          <w:p w:rsidR="001272CF" w:rsidRPr="000F2F1E" w:rsidRDefault="001272CF" w:rsidP="002E5006">
            <w:pPr>
              <w:spacing w:before="60" w:after="60"/>
              <w:jc w:val="both"/>
              <w:rPr>
                <w:sz w:val="18"/>
                <w:szCs w:val="18"/>
              </w:rPr>
            </w:pPr>
            <w:r w:rsidRPr="000F2F1E">
              <w:rPr>
                <w:sz w:val="18"/>
                <w:szCs w:val="18"/>
              </w:rPr>
              <w:t xml:space="preserve">c) důvěryhodnost a odborná způsobilost osoby, které má být licence udělena, </w:t>
            </w:r>
          </w:p>
          <w:p w:rsidR="001272CF" w:rsidRPr="000F2F1E" w:rsidRDefault="001272CF" w:rsidP="002E5006">
            <w:pPr>
              <w:spacing w:before="60" w:after="60"/>
              <w:jc w:val="both"/>
              <w:rPr>
                <w:sz w:val="18"/>
                <w:szCs w:val="18"/>
              </w:rPr>
            </w:pPr>
            <w:r w:rsidRPr="000F2F1E">
              <w:rPr>
                <w:sz w:val="18"/>
                <w:szCs w:val="18"/>
              </w:rPr>
              <w:t xml:space="preserve">d) důvěryhodnost a způsobilost osob s kvalifikovanou účastí (§ 17a odst. 4) na bance, nebo, nejsou-li takové osoby, 20 největších akcionářů banky podle podílu na hlasovacích právech k výkonu práv akcionáře při podnikání banky, </w:t>
            </w:r>
          </w:p>
          <w:p w:rsidR="001272CF" w:rsidRPr="000F2F1E" w:rsidRDefault="001272CF" w:rsidP="002E5006">
            <w:pPr>
              <w:spacing w:before="60" w:after="60"/>
              <w:jc w:val="both"/>
              <w:rPr>
                <w:sz w:val="18"/>
                <w:szCs w:val="18"/>
              </w:rPr>
            </w:pPr>
            <w:r w:rsidRPr="000F2F1E">
              <w:rPr>
                <w:sz w:val="18"/>
                <w:szCs w:val="18"/>
              </w:rPr>
              <w:t>e) důvěryhodnost, odborná způsobilost a zkušenost členů statutárního orgánu, členů správní rady a členů dozorčí rady</w:t>
            </w:r>
            <w:r w:rsidRPr="000F2F1E">
              <w:rPr>
                <w:b/>
                <w:sz w:val="18"/>
                <w:szCs w:val="18"/>
              </w:rPr>
              <w:t xml:space="preserve"> </w:t>
            </w:r>
            <w:r w:rsidRPr="000F2F1E">
              <w:rPr>
                <w:sz w:val="18"/>
                <w:szCs w:val="18"/>
              </w:rPr>
              <w:t>a splnění dalších požadavků na orgány banky a jejich členy podle § 8,</w:t>
            </w:r>
          </w:p>
          <w:p w:rsidR="001272CF" w:rsidRPr="000F2F1E" w:rsidRDefault="001272CF" w:rsidP="002E5006">
            <w:pPr>
              <w:spacing w:before="60" w:after="60"/>
              <w:jc w:val="both"/>
              <w:rPr>
                <w:sz w:val="18"/>
                <w:szCs w:val="18"/>
              </w:rPr>
            </w:pPr>
            <w:r w:rsidRPr="000F2F1E">
              <w:rPr>
                <w:sz w:val="18"/>
                <w:szCs w:val="18"/>
              </w:rPr>
              <w:t xml:space="preserve">f) technické a organizační předpoklady pro výkon navrhovaných činností banky, funkční řídicí a kontrolní systém banky, </w:t>
            </w:r>
          </w:p>
          <w:p w:rsidR="001272CF" w:rsidRPr="000F2F1E" w:rsidRDefault="001272CF" w:rsidP="002E5006">
            <w:pPr>
              <w:spacing w:before="60" w:after="60"/>
              <w:jc w:val="both"/>
              <w:rPr>
                <w:sz w:val="18"/>
                <w:szCs w:val="18"/>
              </w:rPr>
            </w:pPr>
            <w:r w:rsidRPr="000F2F1E">
              <w:rPr>
                <w:sz w:val="18"/>
                <w:szCs w:val="18"/>
              </w:rPr>
              <w:t xml:space="preserve">g) obchodní plán vycházející z navrhované strategie činnosti banky podložený reálnými ekonomickými kalkulacemi, </w:t>
            </w:r>
          </w:p>
          <w:p w:rsidR="001272CF" w:rsidRPr="000F2F1E" w:rsidRDefault="001272CF" w:rsidP="002E5006">
            <w:pPr>
              <w:spacing w:before="60" w:after="60"/>
              <w:jc w:val="both"/>
              <w:rPr>
                <w:sz w:val="18"/>
                <w:szCs w:val="18"/>
              </w:rPr>
            </w:pPr>
            <w:r w:rsidRPr="000F2F1E">
              <w:rPr>
                <w:sz w:val="18"/>
                <w:szCs w:val="18"/>
              </w:rPr>
              <w:lastRenderedPageBreak/>
              <w:t xml:space="preserve">h) průhlednost skupiny osob s úzkým propojením s bankou, </w:t>
            </w:r>
          </w:p>
          <w:p w:rsidR="001272CF" w:rsidRPr="000F2F1E" w:rsidRDefault="001272CF" w:rsidP="002E5006">
            <w:pPr>
              <w:spacing w:before="60" w:after="60"/>
              <w:jc w:val="both"/>
              <w:rPr>
                <w:sz w:val="18"/>
                <w:szCs w:val="18"/>
              </w:rPr>
            </w:pPr>
            <w:r w:rsidRPr="000F2F1E">
              <w:rPr>
                <w:sz w:val="18"/>
                <w:szCs w:val="18"/>
              </w:rPr>
              <w:t xml:space="preserve">i) úzké propojení v rámci skupiny podle písmene h) nebrání výkonu bankovního dohledu, </w:t>
            </w:r>
          </w:p>
          <w:p w:rsidR="001272CF" w:rsidRPr="000F2F1E" w:rsidRDefault="001272CF" w:rsidP="002E5006">
            <w:pPr>
              <w:spacing w:before="60" w:after="60"/>
              <w:jc w:val="both"/>
              <w:rPr>
                <w:sz w:val="18"/>
                <w:szCs w:val="18"/>
              </w:rPr>
            </w:pPr>
            <w:r w:rsidRPr="000F2F1E">
              <w:rPr>
                <w:sz w:val="18"/>
                <w:szCs w:val="18"/>
              </w:rPr>
              <w:t xml:space="preserve">j) ve státě, na jehož území má skupina podle písmene h) úzké propojení, nejsou právní ani faktické zábrany k výkonu bankovního dohledu, </w:t>
            </w:r>
          </w:p>
          <w:p w:rsidR="001272CF" w:rsidRPr="000F2F1E" w:rsidRDefault="001272CF" w:rsidP="002E5006">
            <w:pPr>
              <w:spacing w:before="60" w:after="60"/>
              <w:jc w:val="both"/>
              <w:rPr>
                <w:sz w:val="18"/>
                <w:szCs w:val="18"/>
              </w:rPr>
            </w:pPr>
            <w:r w:rsidRPr="000F2F1E">
              <w:rPr>
                <w:sz w:val="18"/>
                <w:szCs w:val="18"/>
              </w:rPr>
              <w:t>k) sídlo budoucí banky musí být na území České republiky.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377/2005 120/2007 230/2009 156/2010</w:t>
            </w:r>
            <w:r>
              <w:rPr>
                <w:sz w:val="18"/>
                <w:szCs w:val="18"/>
              </w:rPr>
              <w:t xml:space="preserve"> </w:t>
            </w:r>
            <w:r w:rsidRPr="000F2F1E">
              <w:rPr>
                <w:sz w:val="18"/>
                <w:szCs w:val="18"/>
              </w:rPr>
              <w:t>420/2011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 xml:space="preserve">a) odborná způsobilost a důvěryhodnost žadatele o povolení podle odstavce 1, </w:t>
            </w:r>
          </w:p>
          <w:p w:rsidR="001272CF" w:rsidRPr="000F2F1E" w:rsidRDefault="001272CF" w:rsidP="002E5006">
            <w:pPr>
              <w:spacing w:before="60" w:after="60"/>
              <w:jc w:val="both"/>
              <w:rPr>
                <w:sz w:val="18"/>
                <w:szCs w:val="18"/>
              </w:rPr>
            </w:pPr>
            <w:r w:rsidRPr="000F2F1E">
              <w:rPr>
                <w:sz w:val="18"/>
                <w:szCs w:val="18"/>
              </w:rPr>
              <w:t xml:space="preserve">b) odborná způsobilost, důvěryhodnost a zkušenost členů představenstva, kontrolní komise a úvěrové komise družstevní záložny a splnění dalších požadavků na orgány družstevní záložny a jejich členy podle § 7aa, </w:t>
            </w:r>
          </w:p>
          <w:p w:rsidR="001272CF" w:rsidRPr="000F2F1E" w:rsidRDefault="001272CF" w:rsidP="002E5006">
            <w:pPr>
              <w:spacing w:before="60" w:after="60"/>
              <w:jc w:val="both"/>
              <w:rPr>
                <w:sz w:val="18"/>
                <w:szCs w:val="18"/>
              </w:rPr>
            </w:pPr>
            <w:r w:rsidRPr="000F2F1E">
              <w:rPr>
                <w:sz w:val="18"/>
                <w:szCs w:val="18"/>
              </w:rPr>
              <w:t xml:space="preserve">c) technické a organizační předpoklady pro výkon navrhovaných činností družstevní záložny, vyplývající zejména ze stanov družstevní záložny, návrhu řídicího a kontrolního systému družstevní záložny včetně systému řízení rizik, popřípadě dalších vnitřních předpisů družstevní záložny; technickými a organizačními předpoklady se pro účely tohoto zákona rozumí zejména zdůvodnění účelu založení družstevní záložny a strategický záměr jejího rozvoje na trhu, zpracovaný zejména podle orientace na členy družstevní záložny, podle ekonomického sektoru, regionu, typu a druhu služeb, které mají být poskytovány, zabezpečení odpovídajících výpočetních, informačních, účetních a statisticko-evidenčních systémů družstevní záložny, zabezpečení dostatečného počtu zaměstnanců nebo fyzických osob, které uskutečňují svou činnost podle příkazu jiného (dále jen „pracovník“), kteří budou zajišťovat plánované činnosti družstevní záložny, a zabezpečení odpovídající struktury a organizace družstevní záložny, </w:t>
            </w:r>
          </w:p>
          <w:p w:rsidR="001272CF" w:rsidRPr="000F2F1E" w:rsidRDefault="001272CF" w:rsidP="002E5006">
            <w:pPr>
              <w:spacing w:before="60" w:after="60"/>
              <w:jc w:val="both"/>
              <w:rPr>
                <w:sz w:val="18"/>
                <w:szCs w:val="18"/>
              </w:rPr>
            </w:pPr>
            <w:r w:rsidRPr="000F2F1E">
              <w:rPr>
                <w:sz w:val="18"/>
                <w:szCs w:val="18"/>
              </w:rPr>
              <w:t xml:space="preserve">d) reálnost obchodního plánu a schopnost bezpečného rozvoje družstevní záložny s ohledem na obecné znalosti a zkušenosti, </w:t>
            </w:r>
          </w:p>
          <w:p w:rsidR="001272CF" w:rsidRPr="000F2F1E" w:rsidRDefault="001272CF" w:rsidP="002E5006">
            <w:pPr>
              <w:spacing w:before="60" w:after="60"/>
              <w:jc w:val="both"/>
              <w:rPr>
                <w:sz w:val="18"/>
                <w:szCs w:val="18"/>
              </w:rPr>
            </w:pPr>
            <w:r w:rsidRPr="000F2F1E">
              <w:rPr>
                <w:sz w:val="18"/>
                <w:szCs w:val="18"/>
              </w:rPr>
              <w:t xml:space="preserve">e) odborná způsobilost a důvěryhodnost fyzických nebo právnických osob s kvalifikovanou účastí na družstevní záložně (§ 2b odst. 1) a nejvýše 20 členů s dalším členským vkladem, pokud nemají kvalifikovanou účast (§ 2b odst. 1), k výkonu práv člena ve vztahu k podnikání družstevní záložny v souladu s § 1 odst. 5 písm. b), </w:t>
            </w:r>
          </w:p>
          <w:p w:rsidR="001272CF" w:rsidRPr="000F2F1E" w:rsidRDefault="001272CF" w:rsidP="002E5006">
            <w:pPr>
              <w:spacing w:before="60" w:after="60"/>
              <w:jc w:val="both"/>
              <w:rPr>
                <w:sz w:val="18"/>
                <w:szCs w:val="18"/>
              </w:rPr>
            </w:pPr>
            <w:r w:rsidRPr="000F2F1E">
              <w:rPr>
                <w:sz w:val="18"/>
                <w:szCs w:val="18"/>
              </w:rPr>
              <w:lastRenderedPageBreak/>
              <w:t xml:space="preserve">f) průhledný a nezávadný původ částky uvedené v § 2 odst. 3, z níž se vytváří základní kapitál, rizikový fond a rezervní fond, pokud jsou vytvořeny, </w:t>
            </w:r>
          </w:p>
          <w:p w:rsidR="001272CF" w:rsidRPr="000F2F1E" w:rsidRDefault="001272CF" w:rsidP="002E5006">
            <w:pPr>
              <w:spacing w:before="60" w:after="60"/>
              <w:jc w:val="both"/>
              <w:rPr>
                <w:sz w:val="18"/>
                <w:szCs w:val="18"/>
              </w:rPr>
            </w:pPr>
            <w:r w:rsidRPr="000F2F1E">
              <w:rPr>
                <w:sz w:val="18"/>
                <w:szCs w:val="18"/>
              </w:rPr>
              <w:t xml:space="preserve">g) splacení částky uvedené v § 2 odst. 3, </w:t>
            </w:r>
          </w:p>
          <w:p w:rsidR="001272CF" w:rsidRPr="000F2F1E" w:rsidRDefault="001272CF" w:rsidP="002E5006">
            <w:pPr>
              <w:spacing w:before="60" w:after="60"/>
              <w:jc w:val="both"/>
              <w:rPr>
                <w:sz w:val="18"/>
                <w:szCs w:val="18"/>
              </w:rPr>
            </w:pPr>
            <w:r w:rsidRPr="000F2F1E">
              <w:rPr>
                <w:sz w:val="18"/>
                <w:szCs w:val="18"/>
              </w:rPr>
              <w:t xml:space="preserve">h) průhlednost skupiny osob s úzkým propojením s družstevní záložnou, </w:t>
            </w:r>
          </w:p>
          <w:p w:rsidR="001272CF" w:rsidRPr="000F2F1E" w:rsidRDefault="001272CF" w:rsidP="002E5006">
            <w:pPr>
              <w:spacing w:before="60" w:after="60"/>
              <w:jc w:val="both"/>
              <w:rPr>
                <w:sz w:val="18"/>
                <w:szCs w:val="18"/>
              </w:rPr>
            </w:pPr>
            <w:r w:rsidRPr="000F2F1E">
              <w:rPr>
                <w:sz w:val="18"/>
                <w:szCs w:val="18"/>
              </w:rPr>
              <w:t xml:space="preserve">i) úzké propojení v rámci skupiny podle písmene g) nebrání výkonu dohledu, </w:t>
            </w:r>
          </w:p>
          <w:p w:rsidR="001272CF" w:rsidRPr="000F2F1E" w:rsidRDefault="001272CF" w:rsidP="002E5006">
            <w:pPr>
              <w:spacing w:before="60" w:after="60"/>
              <w:jc w:val="both"/>
              <w:rPr>
                <w:sz w:val="18"/>
                <w:szCs w:val="18"/>
              </w:rPr>
            </w:pPr>
            <w:r w:rsidRPr="000F2F1E">
              <w:rPr>
                <w:sz w:val="18"/>
                <w:szCs w:val="18"/>
              </w:rPr>
              <w:t xml:space="preserve">j) ve státě, na jehož území má skupina podle písmene g) úzké propojení, nejsou právní ani faktické zábrany k výkonu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12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jsou dotčeny jiné obecné podmínky stanovené vnitrostátním právem, příslušné orgány odmítnou vydat povolení k zahájení činnosti úvěrové instituce, pokud úvěrová instituce nemá samostatný kapitál nebo je její počáteční kapitál méně než 5 milionů EUR.</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Žádost o licenci se předkládá České národní bance. Minimální výše základního kapitálu banky činí 500 000 000 Kč a minimálně v této výši musí být tvořen peněžitými vklady.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licenci požádá Česká národní banka o stanovisko orgán dohledu členského státu vykonávající dohled nad bankami, obchodníky s cennými papíry nebo pojišťovnami, jestliže je osoba, které má být licence udělena, ovládaná </w:t>
            </w:r>
          </w:p>
          <w:p w:rsidR="001272CF" w:rsidRPr="000F2F1E" w:rsidRDefault="001272CF" w:rsidP="002E5006">
            <w:pPr>
              <w:spacing w:before="60" w:after="60"/>
              <w:jc w:val="both"/>
              <w:rPr>
                <w:sz w:val="18"/>
                <w:szCs w:val="18"/>
              </w:rPr>
            </w:pPr>
            <w:r w:rsidRPr="000F2F1E">
              <w:rPr>
                <w:sz w:val="18"/>
                <w:szCs w:val="18"/>
              </w:rPr>
              <w:t xml:space="preserve">a) zahraniční bankou se sídlem v členském státě, </w:t>
            </w:r>
          </w:p>
          <w:p w:rsidR="001272CF" w:rsidRPr="000F2F1E" w:rsidRDefault="001272CF" w:rsidP="002E5006">
            <w:pPr>
              <w:spacing w:before="60" w:after="60"/>
              <w:jc w:val="both"/>
              <w:rPr>
                <w:sz w:val="18"/>
                <w:szCs w:val="18"/>
              </w:rPr>
            </w:pPr>
            <w:r w:rsidRPr="000F2F1E">
              <w:rPr>
                <w:sz w:val="18"/>
                <w:szCs w:val="18"/>
              </w:rPr>
              <w:t xml:space="preserve">b) osobou, která má povolení příslušného orgánu dohledu členského státu k poskytování investičních služeb, </w:t>
            </w:r>
          </w:p>
          <w:p w:rsidR="001272CF" w:rsidRPr="000F2F1E" w:rsidRDefault="001272CF" w:rsidP="002E5006">
            <w:pPr>
              <w:spacing w:before="60" w:after="60"/>
              <w:jc w:val="both"/>
              <w:rPr>
                <w:sz w:val="18"/>
                <w:szCs w:val="18"/>
              </w:rPr>
            </w:pPr>
            <w:r w:rsidRPr="000F2F1E">
              <w:rPr>
                <w:sz w:val="18"/>
                <w:szCs w:val="18"/>
              </w:rPr>
              <w:t xml:space="preserve">c) pojišťovnou, která má povolení příslušného orgánu dohledu členského státu, </w:t>
            </w:r>
          </w:p>
          <w:p w:rsidR="001272CF" w:rsidRPr="000F2F1E" w:rsidRDefault="001272CF" w:rsidP="002E5006">
            <w:pPr>
              <w:spacing w:before="60" w:after="60"/>
              <w:jc w:val="both"/>
              <w:rPr>
                <w:sz w:val="18"/>
                <w:szCs w:val="18"/>
              </w:rPr>
            </w:pPr>
            <w:r w:rsidRPr="000F2F1E">
              <w:rPr>
                <w:sz w:val="18"/>
                <w:szCs w:val="18"/>
              </w:rPr>
              <w:t>d) osobou, která ovládá osobu uvedenou v písmenech a), b) nebo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Default="001272CF" w:rsidP="002E5006">
            <w:pPr>
              <w:jc w:val="both"/>
              <w:rPr>
                <w:sz w:val="18"/>
                <w:szCs w:val="18"/>
              </w:rPr>
            </w:pPr>
            <w:r w:rsidRPr="000F2F1E">
              <w:rPr>
                <w:sz w:val="18"/>
                <w:szCs w:val="18"/>
              </w:rPr>
              <w:t>21/1992 ve znění</w:t>
            </w:r>
          </w:p>
          <w:p w:rsidR="001272CF" w:rsidRPr="000F2F1E" w:rsidRDefault="001272CF" w:rsidP="002E5006">
            <w:pPr>
              <w:jc w:val="both"/>
              <w:rPr>
                <w:sz w:val="18"/>
                <w:szCs w:val="18"/>
              </w:rPr>
            </w:pPr>
            <w:r>
              <w:rPr>
                <w:sz w:val="18"/>
                <w:szCs w:val="18"/>
              </w:rPr>
              <w:t>254/2012</w:t>
            </w:r>
            <w:r w:rsidRPr="000F2F1E">
              <w:rPr>
                <w:sz w:val="18"/>
                <w:szCs w:val="18"/>
              </w:rPr>
              <w:t xml:space="preserve">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Žádost o licenci lze podat pouze na předepsaném formuláři, ke kterému žadatel přiloží doklady osvědčující splnění podmínek uvedených v odstavci 5. Vzor formuláře a obsah jeho příloh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Před podáním žádosti o povolení (§ 2a) musí být splacena částka ve výši alespoň 35 000 000 Kč, kterou představuje základní kapitál, popřípadě rizikový fond a rezervní fond, jsou-li vytvořeny při založení družstevní záložny.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Počáteční kapitál zahrnuje pouze jednu nebo více položek uvedených v čl. 26 odst. 1 písm. a) až e)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w:t>
            </w:r>
            <w:r w:rsidRPr="000F2F1E">
              <w:rPr>
                <w:sz w:val="18"/>
                <w:szCs w:val="18"/>
              </w:rPr>
              <w:lastRenderedPageBreak/>
              <w:t>126/2002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4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Žádost o licenci se předkládá České národní bance. Minimální výše základního kapitálu banky činí 500 000 000 Kč a minimálně v této výši </w:t>
            </w:r>
            <w:r w:rsidRPr="000F2F1E">
              <w:rPr>
                <w:sz w:val="18"/>
                <w:szCs w:val="18"/>
              </w:rPr>
              <w:lastRenderedPageBreak/>
              <w:t>musí být tvořen peněžitými vklady.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licenci požádá Česká národní banka o stanovisko orgán dohledu členského státu vykonávající dohled nad bankami, obchodníky s cennými papíry nebo pojišťovnami, jestliže je osoba, které má být licence udělena, ovládaná </w:t>
            </w:r>
          </w:p>
          <w:p w:rsidR="001272CF" w:rsidRPr="000F2F1E" w:rsidRDefault="001272CF" w:rsidP="002E5006">
            <w:pPr>
              <w:spacing w:before="60" w:after="60"/>
              <w:jc w:val="both"/>
              <w:rPr>
                <w:sz w:val="18"/>
                <w:szCs w:val="18"/>
              </w:rPr>
            </w:pPr>
            <w:r w:rsidRPr="000F2F1E">
              <w:rPr>
                <w:sz w:val="18"/>
                <w:szCs w:val="18"/>
              </w:rPr>
              <w:t xml:space="preserve">a) zahraniční bankou se sídlem v členském státě, </w:t>
            </w:r>
          </w:p>
          <w:p w:rsidR="001272CF" w:rsidRPr="000F2F1E" w:rsidRDefault="001272CF" w:rsidP="002E5006">
            <w:pPr>
              <w:spacing w:before="60" w:after="60"/>
              <w:jc w:val="both"/>
              <w:rPr>
                <w:sz w:val="18"/>
                <w:szCs w:val="18"/>
              </w:rPr>
            </w:pPr>
            <w:r w:rsidRPr="000F2F1E">
              <w:rPr>
                <w:sz w:val="18"/>
                <w:szCs w:val="18"/>
              </w:rPr>
              <w:t xml:space="preserve">b) osobou, která má povolení příslušného orgánu dohledu členského státu k poskytování investičních služeb, </w:t>
            </w:r>
          </w:p>
          <w:p w:rsidR="001272CF" w:rsidRPr="000F2F1E" w:rsidRDefault="001272CF" w:rsidP="002E5006">
            <w:pPr>
              <w:spacing w:before="60" w:after="60"/>
              <w:jc w:val="both"/>
              <w:rPr>
                <w:sz w:val="18"/>
                <w:szCs w:val="18"/>
              </w:rPr>
            </w:pPr>
            <w:r w:rsidRPr="000F2F1E">
              <w:rPr>
                <w:sz w:val="18"/>
                <w:szCs w:val="18"/>
              </w:rPr>
              <w:t xml:space="preserve">c) pojišťovnou, která má povolení příslušného orgánu dohledu členského státu, </w:t>
            </w:r>
          </w:p>
          <w:p w:rsidR="001272CF" w:rsidRPr="000F2F1E" w:rsidRDefault="001272CF" w:rsidP="002E5006">
            <w:pPr>
              <w:spacing w:before="60" w:after="60"/>
              <w:jc w:val="both"/>
              <w:rPr>
                <w:sz w:val="18"/>
                <w:szCs w:val="18"/>
              </w:rPr>
            </w:pPr>
            <w:r w:rsidRPr="000F2F1E">
              <w:rPr>
                <w:sz w:val="18"/>
                <w:szCs w:val="18"/>
              </w:rPr>
              <w:t>d) osobou, která ovládá osobu uvedenou v písmenech a), b) nebo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Před podáním žádosti o povolení (§ 2a) musí být splacena částka ve výši alespoň 35 000 000 Kč, kterou představuje základní kapitál, popřípadě rizikový fond a rezervní fond, jsou-li vytvořeny při založení družstevní záložny.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12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mohou rozhodnout, že úvěrové instituce existující k 15. prosinci 1979, které nesplňují požadavky týkající se samostatného kapitálu, mohou pokračovat ve své činnosti. Mohou tyto úvěrové instituce osvobodit od požadavku stanoveného v čl. 13 odst. 1 prvním pododstavci.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mohou vydat povolení určitým kategoriím úvěrových institucí s počátečním kapitálem nižším, než je částka uvedená v odstavci 1, za těchto podmínek:</w:t>
            </w:r>
          </w:p>
          <w:p w:rsidR="001272CF" w:rsidRPr="000F2F1E" w:rsidRDefault="001272CF" w:rsidP="002E5006">
            <w:pPr>
              <w:spacing w:before="60" w:after="60"/>
              <w:jc w:val="both"/>
              <w:rPr>
                <w:sz w:val="18"/>
                <w:szCs w:val="18"/>
              </w:rPr>
            </w:pPr>
            <w:r w:rsidRPr="000F2F1E">
              <w:rPr>
                <w:sz w:val="18"/>
                <w:szCs w:val="18"/>
              </w:rPr>
              <w:t>a) počáteční kapitál není nižší než jeden milion EUR;</w:t>
            </w:r>
          </w:p>
          <w:p w:rsidR="001272CF" w:rsidRPr="000F2F1E" w:rsidRDefault="001272CF" w:rsidP="002E5006">
            <w:pPr>
              <w:spacing w:before="60" w:after="60"/>
              <w:jc w:val="both"/>
              <w:rPr>
                <w:sz w:val="18"/>
                <w:szCs w:val="18"/>
              </w:rPr>
            </w:pPr>
            <w:r w:rsidRPr="000F2F1E">
              <w:rPr>
                <w:sz w:val="18"/>
                <w:szCs w:val="18"/>
              </w:rPr>
              <w:t>b) dotčené členské státy sdělí Komisi a orgánu EBA důvody využití uvedené možnosti.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podáním žádosti o povolení (§ 2a) musí být splacena částka ve výši alespoň 35 000 000 Kč, kterou představuje základní kapitál, popřípadě rizikový fond a rezervní fond, jsou-li vytvořeny při založení družstevní záložny.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135/2014 </w:t>
            </w:r>
            <w:r w:rsidRPr="000F2F1E">
              <w:rPr>
                <w:sz w:val="18"/>
                <w:szCs w:val="18"/>
              </w:rPr>
              <w:t>333/2014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 družstevní záložny činí nejméně 35 000 000 Kč.</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Příslušné orgány vydají úvěrové instituci povolení k zahájení činnosti úvěrové instituce pouze tehdy, pokud její činnost skutečně řídí nejméně </w:t>
            </w:r>
            <w:r w:rsidRPr="000F2F1E">
              <w:rPr>
                <w:sz w:val="18"/>
                <w:szCs w:val="18"/>
              </w:rPr>
              <w:lastRenderedPageBreak/>
              <w:t>dvě osoby.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Příslušné orgány odmítnou vydat povolení, pokud členové vedoucího orgánu nesplňují požadavky uvedené v čl. 91 odst.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ve znění </w:t>
            </w:r>
            <w:r w:rsidRPr="000F2F1E">
              <w:rPr>
                <w:sz w:val="18"/>
                <w:szCs w:val="18"/>
              </w:rPr>
              <w:lastRenderedPageBreak/>
              <w:t>126/2002</w:t>
            </w:r>
            <w:r>
              <w:rPr>
                <w:sz w:val="18"/>
                <w:szCs w:val="18"/>
              </w:rPr>
              <w:t xml:space="preserve"> </w:t>
            </w:r>
            <w:r w:rsidRPr="000F2F1E">
              <w:rPr>
                <w:sz w:val="18"/>
                <w:szCs w:val="18"/>
              </w:rPr>
              <w:t>257/2004 230/2009 420/2011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4 odst. 5 písm.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d) důvěryhodnost a způsobilost osob s kvalifikovanou účastí (§ 17a odst. </w:t>
            </w:r>
            <w:r w:rsidRPr="000F2F1E">
              <w:rPr>
                <w:sz w:val="18"/>
                <w:szCs w:val="18"/>
              </w:rPr>
              <w:lastRenderedPageBreak/>
              <w:t xml:space="preserve">4) na bance nebo, nejsou-li takové osoby, 20 největších akcionářů banky podle podílu na hlasovacích právech k výkonu práv akcionáře při podnikání banky,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e) důvěryhodnost, odborná způsobilost a zkušenost členů statutárního orgánu, členů správní rady a členů dozorčí rady</w:t>
            </w:r>
            <w:r w:rsidRPr="000F2F1E">
              <w:rPr>
                <w:b/>
                <w:sz w:val="18"/>
                <w:szCs w:val="18"/>
              </w:rPr>
              <w:t xml:space="preserve"> </w:t>
            </w:r>
            <w:r w:rsidRPr="000F2F1E">
              <w:rPr>
                <w:sz w:val="18"/>
                <w:szCs w:val="18"/>
              </w:rPr>
              <w:t>a splnění dalších požadavků na orgány banky a jejich členy podle § 8,</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g) obchodní plán vycházející z navrhované strategie činnosti banky podložený reálnými ekonomickými kalkulacemi,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l) banka má alespoň 3 zaměstnance nebo fyzické osoby, které uskutečňují svou činnost podle příkazu jiného (dále jen „pracovník“), kteří zastávají výkonnou řídicí funkci a jsou členy jejího statutárního orgánu nebo správní rady</w:t>
            </w:r>
            <w:r w:rsidRPr="000F2F1E">
              <w:rPr>
                <w:b/>
                <w:sz w:val="18"/>
                <w:szCs w:val="18"/>
                <w:u w:val="single"/>
              </w:rPr>
              <w: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377/2005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5 písm. h)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h) průhlednost skupiny osob s úzkým propojením s bankou, </w:t>
            </w:r>
          </w:p>
          <w:p w:rsidR="001272CF" w:rsidRPr="000F2F1E" w:rsidRDefault="001272CF" w:rsidP="002E5006">
            <w:pPr>
              <w:spacing w:before="60" w:after="60"/>
              <w:jc w:val="both"/>
              <w:rPr>
                <w:sz w:val="18"/>
                <w:szCs w:val="18"/>
              </w:rPr>
            </w:pPr>
            <w:r w:rsidRPr="000F2F1E">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i) úzké propojení v rámci skupiny podle písmene h) nebrání výkonu bankovního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303/2013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Představenstvo banky musí mít alespoň 3 členy. Správní rada banky musí mít alespoň 5 členů, přičemž jejím členem je statutární ředitel.</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Statutární ředitel banky nesmí být současně předsedou její správní rady; Česká národní banka může na základě odůvodněného návrhu banky povolit souběžný výkon obou funkcí, přičemž posoudí vliv souběhu funkcí na řádnost a obezřetnost výkonu činností banky vzhledem k jejich povaze, rozsahu a složitosti a s přihlédnutím k individuálním okolnostem, zejména k </w:t>
            </w:r>
          </w:p>
          <w:p w:rsidR="001272CF" w:rsidRPr="000F2F1E" w:rsidRDefault="001272CF" w:rsidP="002E5006">
            <w:pPr>
              <w:spacing w:before="60" w:after="60"/>
              <w:jc w:val="both"/>
              <w:rPr>
                <w:sz w:val="18"/>
                <w:szCs w:val="18"/>
              </w:rPr>
            </w:pPr>
            <w:r w:rsidRPr="000F2F1E">
              <w:rPr>
                <w:sz w:val="18"/>
                <w:szCs w:val="18"/>
              </w:rPr>
              <w:t xml:space="preserve">a) dostatečnosti časové kapacity pro plnění stanovených povinností a </w:t>
            </w:r>
          </w:p>
          <w:p w:rsidR="001272CF" w:rsidRPr="000F2F1E" w:rsidRDefault="001272CF" w:rsidP="002E5006">
            <w:pPr>
              <w:spacing w:before="60" w:after="60"/>
              <w:jc w:val="both"/>
              <w:rPr>
                <w:sz w:val="18"/>
                <w:szCs w:val="18"/>
              </w:rPr>
            </w:pPr>
            <w:r w:rsidRPr="000F2F1E">
              <w:rPr>
                <w:sz w:val="18"/>
                <w:szCs w:val="18"/>
              </w:rPr>
              <w:t>b) vzniku možného střetu zájmů.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 280/2004 57/2006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Ke vzniku a podnikání družstevní záložny je třeba povolení. Povolení uděluje na základě písemné žádosti Česká národní banka. Žádost o udělení povolení lze podat pouze na předepsaném tiskopise, ke kterému žadatel přiloží doklady osvědčující splnění podmínek uvedených v odstavci 4. Vzory tiskopisů a obsah jejich příloh stanoví prováděcí právní předpis.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420/2011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 xml:space="preserve">a) odborná způsobilost a důvěryhodnost žadatele o povolení podle odstavce 1,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w:t>
            </w:r>
            <w:r>
              <w:rPr>
                <w:sz w:val="18"/>
                <w:szCs w:val="18"/>
              </w:rPr>
              <w:t xml:space="preserve"> 57/2006</w:t>
            </w:r>
            <w:r w:rsidRPr="000F2F1E">
              <w:rPr>
                <w:sz w:val="18"/>
                <w:szCs w:val="18"/>
              </w:rPr>
              <w:t xml:space="preserve"> 120/2007</w:t>
            </w:r>
            <w:r>
              <w:rPr>
                <w:sz w:val="18"/>
                <w:szCs w:val="18"/>
              </w:rPr>
              <w:t xml:space="preserve"> </w:t>
            </w:r>
            <w:r w:rsidRPr="000F2F1E">
              <w:rPr>
                <w:sz w:val="18"/>
                <w:szCs w:val="18"/>
              </w:rPr>
              <w:t>230/2009 420/2011</w:t>
            </w:r>
            <w:r>
              <w:rPr>
                <w:sz w:val="18"/>
                <w:szCs w:val="18"/>
              </w:rPr>
              <w:t xml:space="preserve"> </w:t>
            </w:r>
            <w:r w:rsidRPr="000F2F1E">
              <w:rPr>
                <w:sz w:val="18"/>
                <w:szCs w:val="18"/>
              </w:rPr>
              <w:t>303/2013 135/2014</w:t>
            </w:r>
            <w:r>
              <w:rPr>
                <w:sz w:val="18"/>
                <w:szCs w:val="18"/>
              </w:rPr>
              <w:t xml:space="preserve"> </w:t>
            </w:r>
            <w:r w:rsidRPr="000F2F1E">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b) odborná způsobilost, důvěryhodnost a zkušenost členů představenstva, kontrolní komise a úvěrové komise družstevní záložny a splnění dalších požadavků na orgány družstevní záložny a jejich členy podle § 7aa,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420/2011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2a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seznam listin a jejich náležitosti k prokázání </w:t>
            </w:r>
          </w:p>
          <w:p w:rsidR="001272CF" w:rsidRPr="000F2F1E" w:rsidRDefault="001272CF" w:rsidP="002E5006">
            <w:pPr>
              <w:spacing w:before="60" w:after="60"/>
              <w:jc w:val="both"/>
              <w:rPr>
                <w:sz w:val="18"/>
                <w:szCs w:val="18"/>
              </w:rPr>
            </w:pPr>
            <w:r w:rsidRPr="000F2F1E">
              <w:rPr>
                <w:sz w:val="18"/>
                <w:szCs w:val="18"/>
              </w:rPr>
              <w:t xml:space="preserve">a) odborné způsobilosti a důvěryhodnosti žadatele o povolení podle odstavce 4 písm. a), </w:t>
            </w:r>
          </w:p>
          <w:p w:rsidR="001272CF" w:rsidRPr="000F2F1E" w:rsidRDefault="001272CF" w:rsidP="002E5006">
            <w:pPr>
              <w:spacing w:before="60" w:after="60"/>
              <w:jc w:val="both"/>
              <w:rPr>
                <w:sz w:val="18"/>
                <w:szCs w:val="18"/>
              </w:rPr>
            </w:pPr>
            <w:r w:rsidRPr="000F2F1E">
              <w:rPr>
                <w:sz w:val="18"/>
                <w:szCs w:val="18"/>
              </w:rPr>
              <w:t>b) odborné způsobilosti a důvěryhodnosti osob zvolených do funkce členů představenstva, kontrolní komise a úvěrové komise podle odstavce 4 písm. b), a</w:t>
            </w:r>
          </w:p>
          <w:p w:rsidR="001272CF" w:rsidRPr="000F2F1E" w:rsidRDefault="001272CF" w:rsidP="002E5006">
            <w:pPr>
              <w:spacing w:before="60" w:after="60"/>
              <w:jc w:val="both"/>
              <w:rPr>
                <w:sz w:val="18"/>
                <w:szCs w:val="18"/>
              </w:rPr>
            </w:pPr>
            <w:r w:rsidRPr="000F2F1E">
              <w:rPr>
                <w:sz w:val="18"/>
                <w:szCs w:val="18"/>
              </w:rPr>
              <w:t xml:space="preserve">c) odborné způsobilosti a důvěryhodnosti fyzických nebo právnických osob s kvalifikovanou účastí na družstevní záložně a členů s dalším </w:t>
            </w:r>
            <w:r w:rsidRPr="000F2F1E">
              <w:rPr>
                <w:sz w:val="18"/>
                <w:szCs w:val="18"/>
              </w:rPr>
              <w:lastRenderedPageBreak/>
              <w:t>členským vkladem k výkonu práv člena v souladu s ustanovením odstavce 4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25f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jsou povinny zajistit, aby členem jejich představenstva, kontrolní komise a úvěrové komise byla osoba důvěryhodná, dostatečně zkušená pro výkon své funkce a pro zajištění požadavků vyplývajících pro finanční holdingovou osobu a smíšenou finanční holdingovou osobu z tohoto zákona. Podrobnější požadavky stanoví Česká národní banka 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90/2012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Výše základního kapitálu akciové společnosti je alespoň 2 000 000 Kč, nebo 80 000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90/2012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396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Systém vnitřní struktury společnosti, ve kterém se zřizuje představenstvo a dozorčí rada, je systém dualistický.</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90/2012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396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Systém vnitřní struktury společnosti, ve kterém se zřizuje správní rada a statutární ředitel, je systém monistický.</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90/2012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396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pochybnostech platí, že je zvolen dualistický systém.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90/2012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439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Neurčí-li stanovy jinak, má představenstvo 3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90/2012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439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Představenstvo volí a odvolává svého předsedu.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90/2012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Představenstvo rozhoduje většinou hlasů přítomných členů, ledaže stanovy určí vyšší počet. Každý člen představenstva má 1 hlas.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rPr>
          <w:trHeight w:val="510"/>
        </w:trPr>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m)</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14638">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m) výkonným členem člen orgánu, který v povinné osobě zastává výkonnou řídicí funkci,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členský stát vyžaduje, aby:</w:t>
            </w:r>
          </w:p>
          <w:p w:rsidR="001272CF" w:rsidRPr="000F2F1E" w:rsidRDefault="001272CF" w:rsidP="002E5006">
            <w:pPr>
              <w:spacing w:before="60" w:after="60"/>
              <w:jc w:val="both"/>
              <w:rPr>
                <w:sz w:val="18"/>
                <w:szCs w:val="18"/>
              </w:rPr>
            </w:pPr>
            <w:r w:rsidRPr="000F2F1E">
              <w:rPr>
                <w:sz w:val="18"/>
                <w:szCs w:val="18"/>
              </w:rPr>
              <w:t>a) úvěrová instituce, která je právnickou osobou a která má podle vnitrostátního práva, kterým se řídí, sídlo, měla skutečné správní ústředí v členském státě, kde má své sídlo;</w:t>
            </w:r>
          </w:p>
          <w:p w:rsidR="001272CF" w:rsidRPr="000F2F1E" w:rsidRDefault="001272CF" w:rsidP="002E5006">
            <w:pPr>
              <w:spacing w:before="60" w:after="60"/>
              <w:jc w:val="both"/>
              <w:rPr>
                <w:sz w:val="18"/>
                <w:szCs w:val="18"/>
              </w:rPr>
            </w:pPr>
            <w:r w:rsidRPr="000F2F1E">
              <w:rPr>
                <w:sz w:val="18"/>
                <w:szCs w:val="18"/>
              </w:rPr>
              <w:t>b) jiná úvěrová instituce než úvěrové instituce uvedené v písmenu a) měla skutečné sídlo v členském státě, který jí vydal povolení a ve kterém skutečně vykonává svou činnost.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420/2011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5 písm. </w:t>
            </w:r>
            <w:r>
              <w:rPr>
                <w:sz w:val="18"/>
                <w:szCs w:val="18"/>
              </w:rPr>
              <w:t>k</w:t>
            </w:r>
            <w:r w:rsidRPr="000F2F1E">
              <w:rPr>
                <w:sz w:val="18"/>
                <w:szCs w:val="18"/>
              </w:rPr>
              <w:t>)</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j)</w:t>
            </w:r>
            <w:r>
              <w:rPr>
                <w:sz w:val="18"/>
                <w:szCs w:val="18"/>
              </w:rPr>
              <w:t>sídlo banky musí být na území České republiky</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působit jako družstevní záložna (dále jen „povolení“) uděluje Česká národní banka (§ 2a) družstvu se sídlem v České republice k výkonu následujících činností </w:t>
            </w:r>
          </w:p>
          <w:p w:rsidR="001272CF" w:rsidRPr="000F2F1E" w:rsidRDefault="001272CF" w:rsidP="002E5006">
            <w:pPr>
              <w:spacing w:before="60" w:after="60"/>
              <w:jc w:val="both"/>
              <w:rPr>
                <w:sz w:val="18"/>
                <w:szCs w:val="18"/>
              </w:rPr>
            </w:pPr>
            <w:r w:rsidRPr="000F2F1E">
              <w:rPr>
                <w:sz w:val="18"/>
                <w:szCs w:val="18"/>
              </w:rPr>
              <w:lastRenderedPageBreak/>
              <w:t xml:space="preserve">a) přijímání vkladů od svých členů a </w:t>
            </w:r>
          </w:p>
          <w:p w:rsidR="001272CF" w:rsidRPr="000F2F1E" w:rsidRDefault="001272CF" w:rsidP="002E5006">
            <w:pPr>
              <w:spacing w:before="60" w:after="60"/>
              <w:jc w:val="both"/>
              <w:rPr>
                <w:sz w:val="18"/>
                <w:szCs w:val="18"/>
              </w:rPr>
            </w:pPr>
            <w:r w:rsidRPr="000F2F1E">
              <w:rPr>
                <w:sz w:val="18"/>
                <w:szCs w:val="18"/>
              </w:rPr>
              <w:t>b) poskytování úvěrů svým členům.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 280/2004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Sídlo družstevní záložny musí být na území České republiky.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89/2012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w:t>
            </w:r>
            <w:r>
              <w:rPr>
                <w:sz w:val="18"/>
                <w:szCs w:val="18"/>
              </w:rPr>
              <w:t xml:space="preserve"> 137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Každý se může dovolat skutečného sídla právnické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Default="001272CF" w:rsidP="002E5006">
            <w:pPr>
              <w:spacing w:before="60" w:after="60"/>
              <w:jc w:val="both"/>
              <w:rPr>
                <w:sz w:val="18"/>
                <w:szCs w:val="18"/>
              </w:rPr>
            </w:pPr>
            <w:r>
              <w:rPr>
                <w:sz w:val="18"/>
                <w:szCs w:val="18"/>
              </w:rPr>
              <w:t>89/2012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w:t>
            </w:r>
            <w:r>
              <w:rPr>
                <w:sz w:val="18"/>
                <w:szCs w:val="18"/>
              </w:rPr>
              <w:t xml:space="preserve"> 137 odst. 2</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Pr>
                <w:sz w:val="18"/>
                <w:szCs w:val="18"/>
              </w:rPr>
              <w:t>Proti tomu, kdo se dovolá sídla zapsaného ve veřejném rejstříku, nemůže právnická osoba namítat, že má skutečné sídlo v jiném místě.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odmítnou vydat povolení k zahájení činnosti úvěrové instituci, pokud jim úvěrová instituce nesdělila totožnost jejích přímých nebo nepřímých akcionářů nebo společníků, kteří v ní mají jako fyzické nebo právnické osoby kvalifikovanou účast, a výše jejich účastí, nebo 20 největších akcionářů nebo společníků, pokud žádný z akcionářů či společníků nemá kvalifikovanou účast.</w:t>
            </w:r>
          </w:p>
          <w:p w:rsidR="001272CF" w:rsidRPr="000F2F1E" w:rsidRDefault="001272CF" w:rsidP="002E5006">
            <w:pPr>
              <w:spacing w:before="60" w:after="60"/>
              <w:jc w:val="both"/>
              <w:rPr>
                <w:sz w:val="18"/>
                <w:szCs w:val="18"/>
              </w:rPr>
            </w:pPr>
            <w:r w:rsidRPr="000F2F1E">
              <w:rPr>
                <w:sz w:val="18"/>
                <w:szCs w:val="18"/>
              </w:rPr>
              <w:t>Při určování toho, zda jsou splněna kritéria pro kvalifikovanou účast, se berou v úvahu hlasovací práva uvedená v článcích 9 a 10 směrnice Evropského parlamentu a Rady 2004/109/ES dne 15. prosince 2004 o harmonizaci požadavků na průhlednost týkajících se informací o emitentech, jejichž cenné papíry jsou přijaty k obchodování na regulovaném trhu(1) a podmínky týkající se jejich sčítání stanovené v čl. 12 odst. 4 a 5 zmíněné směrnice.</w:t>
            </w:r>
          </w:p>
          <w:p w:rsidR="001272CF" w:rsidRPr="000F2F1E" w:rsidRDefault="001272CF" w:rsidP="002E5006">
            <w:pPr>
              <w:spacing w:before="60" w:after="60"/>
              <w:jc w:val="both"/>
              <w:rPr>
                <w:sz w:val="18"/>
                <w:szCs w:val="18"/>
              </w:rPr>
            </w:pPr>
            <w:r w:rsidRPr="000F2F1E">
              <w:rPr>
                <w:sz w:val="18"/>
                <w:szCs w:val="18"/>
              </w:rPr>
              <w:t>Členské státy nezohledňují hlasovací práva ani účasti, které instituce drží v důsledku upsání finančních nástrojů nebo umístění finančních nástrojů na základě pevného závazku převzetí, zahrnutého v příloze I oddílu A bodě 6 směrnice 2004/39/ES, pokud tato práva nejsou vykonávána ani jinak využívána k zasahování do řízení emitenta a pokud jsou zcizena do jednoho roku od nabytí.</w:t>
            </w:r>
          </w:p>
          <w:p w:rsidR="001272CF" w:rsidRPr="000F2F1E" w:rsidRDefault="001272CF" w:rsidP="002E5006">
            <w:pPr>
              <w:spacing w:before="60" w:after="60"/>
              <w:jc w:val="both"/>
              <w:rPr>
                <w:sz w:val="18"/>
                <w:szCs w:val="18"/>
              </w:rPr>
            </w:pPr>
            <w:r w:rsidRPr="000F2F1E">
              <w:rPr>
                <w:sz w:val="18"/>
                <w:szCs w:val="18"/>
              </w:rPr>
              <w:t>(1) Úř. věst. L 390, 31.12.2004, s. 38.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420/2011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c) důvěryhodnost a odborná způsobilost osoby, které má být licence udělena,</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 xml:space="preserve">257/2004 230/2009 </w:t>
            </w:r>
            <w:r w:rsidRPr="000F2F1E">
              <w:rPr>
                <w:sz w:val="18"/>
                <w:szCs w:val="18"/>
              </w:rPr>
              <w:lastRenderedPageBreak/>
              <w:t>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4 odst. 5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d) důvěryhodnost a způsobilost osob s kvalifikovanou účastí (§ 17a odst. 4) na bance nebo, nejsou-li takové osoby, 20 největších akcionářů banky podle podílu na hlasovacích právech k výkonu práv akcionáře při </w:t>
            </w:r>
            <w:r w:rsidRPr="000F2F1E">
              <w:rPr>
                <w:sz w:val="18"/>
                <w:szCs w:val="18"/>
              </w:rPr>
              <w:lastRenderedPageBreak/>
              <w:t xml:space="preserve">podnikání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Kvalifikovanou účastí se pro účely tohoto zákona rozumí kvalifikovaná účast podle čl. 4 odst. 1 bodu 36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výpočtu kvalifikované účasti na bance se započítávají i podíly na základním kapitálu nebo na hlasovacích právech, </w:t>
            </w:r>
          </w:p>
          <w:p w:rsidR="001272CF" w:rsidRPr="000F2F1E" w:rsidRDefault="001272CF" w:rsidP="002E5006">
            <w:pPr>
              <w:spacing w:before="60" w:after="60"/>
              <w:jc w:val="both"/>
              <w:rPr>
                <w:sz w:val="18"/>
                <w:szCs w:val="18"/>
              </w:rPr>
            </w:pPr>
            <w:r w:rsidRPr="000F2F1E">
              <w:rPr>
                <w:sz w:val="18"/>
                <w:szCs w:val="18"/>
              </w:rPr>
              <w:t xml:space="preserve">a) kterými disponuje jiná osoba, která jedná ve shodě s osobou uvedenou v § 20 odst. 3, </w:t>
            </w:r>
          </w:p>
          <w:p w:rsidR="001272CF" w:rsidRPr="000F2F1E" w:rsidRDefault="001272CF" w:rsidP="002E5006">
            <w:pPr>
              <w:spacing w:before="60" w:after="60"/>
              <w:jc w:val="both"/>
              <w:rPr>
                <w:sz w:val="18"/>
                <w:szCs w:val="18"/>
              </w:rPr>
            </w:pPr>
            <w:r w:rsidRPr="000F2F1E">
              <w:rPr>
                <w:sz w:val="18"/>
                <w:szCs w:val="18"/>
              </w:rPr>
              <w:t xml:space="preserve">b) se kterými má osoba uvedená v § 20 odst. 3 možnost dočasně disponovat za protiplnění, </w:t>
            </w:r>
          </w:p>
          <w:p w:rsidR="001272CF" w:rsidRPr="000F2F1E" w:rsidRDefault="001272CF" w:rsidP="002E5006">
            <w:pPr>
              <w:spacing w:before="60" w:after="60"/>
              <w:jc w:val="both"/>
              <w:rPr>
                <w:sz w:val="18"/>
                <w:szCs w:val="18"/>
              </w:rPr>
            </w:pPr>
            <w:r w:rsidRPr="000F2F1E">
              <w:rPr>
                <w:sz w:val="18"/>
                <w:szCs w:val="18"/>
              </w:rPr>
              <w:t xml:space="preserve">c) které byly osobě uvedené v § 20 odst. 3 poskytnuty jako zajištění, pokud tato osoba uveřejní prohlášení, že bude tato hlasovací práva vykonávat, </w:t>
            </w:r>
          </w:p>
          <w:p w:rsidR="001272CF" w:rsidRPr="000F2F1E" w:rsidRDefault="001272CF" w:rsidP="002E5006">
            <w:pPr>
              <w:spacing w:before="60" w:after="60"/>
              <w:jc w:val="both"/>
              <w:rPr>
                <w:sz w:val="18"/>
                <w:szCs w:val="18"/>
              </w:rPr>
            </w:pPr>
            <w:r w:rsidRPr="000F2F1E">
              <w:rPr>
                <w:sz w:val="18"/>
                <w:szCs w:val="18"/>
              </w:rPr>
              <w:t xml:space="preserve">d) ke kterým má osoba uvedená v § 20 odst. 3 doživotní užívací právo, </w:t>
            </w:r>
          </w:p>
          <w:p w:rsidR="001272CF" w:rsidRPr="000F2F1E" w:rsidRDefault="001272CF" w:rsidP="002E5006">
            <w:pPr>
              <w:spacing w:before="60" w:after="60"/>
              <w:jc w:val="both"/>
              <w:rPr>
                <w:sz w:val="18"/>
                <w:szCs w:val="18"/>
              </w:rPr>
            </w:pPr>
            <w:r w:rsidRPr="000F2F1E">
              <w:rPr>
                <w:sz w:val="18"/>
                <w:szCs w:val="18"/>
              </w:rPr>
              <w:t xml:space="preserve">e) kterými disponuje ve smyslu písmen a) až d) osoba ovládaná osobou uvedenou v § 20 odst. 3, </w:t>
            </w:r>
          </w:p>
          <w:p w:rsidR="001272CF" w:rsidRPr="000F2F1E" w:rsidRDefault="001272CF" w:rsidP="002E5006">
            <w:pPr>
              <w:spacing w:before="60" w:after="60"/>
              <w:jc w:val="both"/>
              <w:rPr>
                <w:sz w:val="18"/>
                <w:szCs w:val="18"/>
              </w:rPr>
            </w:pPr>
            <w:r w:rsidRPr="000F2F1E">
              <w:rPr>
                <w:sz w:val="18"/>
                <w:szCs w:val="18"/>
              </w:rPr>
              <w:t xml:space="preserve">f) které osoba uvedená v § 20 odst. 3 spravuje, obhospodařuje nebo jsou u ní uloženy, jestliže jí nebyly vlastníkem uděleny zvláštní pokyny týkající se hlasování, </w:t>
            </w:r>
          </w:p>
          <w:p w:rsidR="001272CF" w:rsidRPr="000F2F1E" w:rsidRDefault="001272CF" w:rsidP="002E5006">
            <w:pPr>
              <w:spacing w:before="60" w:after="60"/>
              <w:jc w:val="both"/>
              <w:rPr>
                <w:sz w:val="18"/>
                <w:szCs w:val="18"/>
              </w:rPr>
            </w:pPr>
            <w:r w:rsidRPr="000F2F1E">
              <w:rPr>
                <w:sz w:val="18"/>
                <w:szCs w:val="18"/>
              </w:rPr>
              <w:t xml:space="preserve">g) které má možnost svým jménem na účet osoby uvedené v § 20 odst. 3 vykonávat jiná osoba, nebo </w:t>
            </w:r>
          </w:p>
          <w:p w:rsidR="001272CF" w:rsidRPr="000F2F1E" w:rsidRDefault="001272CF" w:rsidP="002E5006">
            <w:pPr>
              <w:spacing w:before="60" w:after="60"/>
              <w:jc w:val="both"/>
              <w:rPr>
                <w:sz w:val="18"/>
                <w:szCs w:val="18"/>
              </w:rPr>
            </w:pPr>
            <w:r w:rsidRPr="000F2F1E">
              <w:rPr>
                <w:sz w:val="18"/>
                <w:szCs w:val="18"/>
              </w:rPr>
              <w:t>h) která jsou vykonávána osobou uvedenou v § 20 odst. 3 na základě plné moci, může-li tato práva vykonávat podle svého uvážení a jestliže jí nebyly zmocnitelem uděleny žádné zvláštní pokyny týkající se hlasování.</w:t>
            </w:r>
          </w:p>
          <w:p w:rsidR="001272CF" w:rsidRPr="000F2F1E" w:rsidRDefault="001272CF" w:rsidP="002E5006">
            <w:pPr>
              <w:spacing w:before="60" w:after="60"/>
              <w:jc w:val="both"/>
              <w:rPr>
                <w:sz w:val="18"/>
                <w:szCs w:val="18"/>
              </w:rPr>
            </w:pPr>
            <w:r w:rsidRPr="000F2F1E">
              <w:rPr>
                <w:sz w:val="18"/>
                <w:szCs w:val="18"/>
              </w:rPr>
              <w:t xml:space="preserve">Pro účely výpočtu kvalifikované účasti na bance se započítávají i podíly na základním kapitálu nebo na hlasovacích právech, </w:t>
            </w:r>
          </w:p>
          <w:p w:rsidR="001272CF" w:rsidRPr="000F2F1E" w:rsidRDefault="001272CF" w:rsidP="002E5006">
            <w:pPr>
              <w:spacing w:before="60" w:after="60"/>
              <w:jc w:val="both"/>
              <w:rPr>
                <w:sz w:val="18"/>
                <w:szCs w:val="18"/>
              </w:rPr>
            </w:pPr>
            <w:r w:rsidRPr="000F2F1E">
              <w:rPr>
                <w:sz w:val="18"/>
                <w:szCs w:val="18"/>
              </w:rPr>
              <w:t xml:space="preserve">a) kterými disponuje jiná osoba, která jedná ve shodě s osobou uvedenou v § 20 odst. 3, </w:t>
            </w:r>
          </w:p>
          <w:p w:rsidR="001272CF" w:rsidRPr="000F2F1E" w:rsidRDefault="001272CF" w:rsidP="002E5006">
            <w:pPr>
              <w:spacing w:before="60" w:after="60"/>
              <w:jc w:val="both"/>
              <w:rPr>
                <w:sz w:val="18"/>
                <w:szCs w:val="18"/>
              </w:rPr>
            </w:pPr>
            <w:r w:rsidRPr="000F2F1E">
              <w:rPr>
                <w:sz w:val="18"/>
                <w:szCs w:val="18"/>
              </w:rPr>
              <w:t xml:space="preserve">b) se kterými má osoba uvedená v § 20 odst. 3 možnost dočasně disponovat za protiplnění, </w:t>
            </w:r>
          </w:p>
          <w:p w:rsidR="001272CF" w:rsidRPr="000F2F1E" w:rsidRDefault="001272CF" w:rsidP="002E5006">
            <w:pPr>
              <w:spacing w:before="60" w:after="60"/>
              <w:jc w:val="both"/>
              <w:rPr>
                <w:sz w:val="18"/>
                <w:szCs w:val="18"/>
              </w:rPr>
            </w:pPr>
            <w:r w:rsidRPr="000F2F1E">
              <w:rPr>
                <w:sz w:val="18"/>
                <w:szCs w:val="18"/>
              </w:rPr>
              <w:t xml:space="preserve">c) které byly osobě uvedené v § 20 odst. 3 poskytnuty jako zajištění, pokud tato osoba uveřejní prohlášení, že bude tato hlasovací práva </w:t>
            </w:r>
            <w:r w:rsidRPr="000F2F1E">
              <w:rPr>
                <w:sz w:val="18"/>
                <w:szCs w:val="18"/>
              </w:rPr>
              <w:lastRenderedPageBreak/>
              <w:t xml:space="preserve">vykonávat, </w:t>
            </w:r>
          </w:p>
          <w:p w:rsidR="001272CF" w:rsidRPr="000F2F1E" w:rsidRDefault="001272CF" w:rsidP="002E5006">
            <w:pPr>
              <w:spacing w:before="60" w:after="60"/>
              <w:jc w:val="both"/>
              <w:rPr>
                <w:sz w:val="18"/>
                <w:szCs w:val="18"/>
              </w:rPr>
            </w:pPr>
            <w:r w:rsidRPr="000F2F1E">
              <w:rPr>
                <w:sz w:val="18"/>
                <w:szCs w:val="18"/>
              </w:rPr>
              <w:t xml:space="preserve">d) ke kterým má osoba uvedená v § 20 odst. 3 doživotní užívací právo, </w:t>
            </w:r>
          </w:p>
          <w:p w:rsidR="001272CF" w:rsidRPr="000F2F1E" w:rsidRDefault="001272CF" w:rsidP="002E5006">
            <w:pPr>
              <w:spacing w:before="60" w:after="60"/>
              <w:jc w:val="both"/>
              <w:rPr>
                <w:sz w:val="18"/>
                <w:szCs w:val="18"/>
              </w:rPr>
            </w:pPr>
            <w:r w:rsidRPr="000F2F1E">
              <w:rPr>
                <w:sz w:val="18"/>
                <w:szCs w:val="18"/>
              </w:rPr>
              <w:t xml:space="preserve">e) kterými disponuje ve smyslu písmen a) až d) osoba ovládaná osobou uvedenou v § 20 odst. 3, </w:t>
            </w:r>
          </w:p>
          <w:p w:rsidR="001272CF" w:rsidRPr="000F2F1E" w:rsidRDefault="001272CF" w:rsidP="002E5006">
            <w:pPr>
              <w:spacing w:before="60" w:after="60"/>
              <w:jc w:val="both"/>
              <w:rPr>
                <w:sz w:val="18"/>
                <w:szCs w:val="18"/>
              </w:rPr>
            </w:pPr>
            <w:r w:rsidRPr="000F2F1E">
              <w:rPr>
                <w:sz w:val="18"/>
                <w:szCs w:val="18"/>
              </w:rPr>
              <w:t xml:space="preserve">f) které osoba uvedená v § 20 odst. 3 spravuje, obhospodařuje nebo jsou u ní uloženy, jestliže jí nebyly vlastníkem uděleny zvláštní pokyny týkající se hlasování, </w:t>
            </w:r>
          </w:p>
          <w:p w:rsidR="001272CF" w:rsidRPr="000F2F1E" w:rsidRDefault="001272CF" w:rsidP="002E5006">
            <w:pPr>
              <w:spacing w:before="60" w:after="60"/>
              <w:jc w:val="both"/>
              <w:rPr>
                <w:sz w:val="18"/>
                <w:szCs w:val="18"/>
              </w:rPr>
            </w:pPr>
            <w:r w:rsidRPr="000F2F1E">
              <w:rPr>
                <w:sz w:val="18"/>
                <w:szCs w:val="18"/>
              </w:rPr>
              <w:t xml:space="preserve">g) které má možnost svým jménem na účet osoby uvedené v § 20 odst. 3 vykonávat jiná osoba, nebo </w:t>
            </w:r>
          </w:p>
          <w:p w:rsidR="001272CF" w:rsidRPr="000F2F1E" w:rsidRDefault="001272CF" w:rsidP="002E5006">
            <w:pPr>
              <w:spacing w:before="60" w:after="60"/>
              <w:jc w:val="both"/>
              <w:rPr>
                <w:sz w:val="18"/>
                <w:szCs w:val="18"/>
              </w:rPr>
            </w:pPr>
            <w:r w:rsidRPr="000F2F1E">
              <w:rPr>
                <w:sz w:val="18"/>
                <w:szCs w:val="18"/>
              </w:rPr>
              <w:t xml:space="preserve">h) která jsou vykonávána osobou uvedenou v § 20 odst. 3 na základě plné moci, může-li tato práva vykonávat podle svého uvážení a jestliže jí nebyly zmocnitelem uděleny žádné zvláštní pokyny týkající se hlasování.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6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 výpočtu podílu na hlasovacích právech plynoucích z účasti na bance se nezapočítají hlasovací práva z účastnických cenných papírů, která se vztahují k cenným papírům, která má banka nebo osoba, která má oprávnění jiného členského státu působit jako banka, ve své moci v přímé souvislosti s upisováním nebo umisťováním cenných papírů</w:t>
            </w:r>
            <w:r w:rsidRPr="000F2F1E">
              <w:rPr>
                <w:sz w:val="18"/>
                <w:szCs w:val="18"/>
                <w:vertAlign w:val="superscript"/>
              </w:rPr>
              <w:t>4b)</w:t>
            </w:r>
            <w:r w:rsidRPr="000F2F1E">
              <w:rPr>
                <w:sz w:val="18"/>
                <w:szCs w:val="18"/>
              </w:rPr>
              <w:t>, pokud hlasovací práva nevykonává ani jiným způsobem nezasahuje do řízení emitenta těchto cenných papírů a jestliže tyto cenné papíry zcizí do 1 roku ode dne jejich nabytí.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Tvůrce trhu podle zákona upravujícího podnikání na kapitálovém trhu do podílu na hlasovacích právech plynoucích z účasti na bance nezapočítává hlasovací práva, která nepřesahují podíl ve výši 5 % na všech hlasovacích právech banky, pokud tato hlasovací práva nevykonává ani jiným způsobem nezasahuje do řízení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Osoba ovládající osobu, která má povolení k obhospodařování majetku zákazníků podle zákona upravujícího podnikání na kapitálovém trhu, nebo zahraniční osobu, která má povolení jiného členského státu k poskytování obdobné investiční služby, do podílu na hlasovacích právech plynoucích z účasti na bance nezapočítává podíly na hlasovacích právech, která se vztahují k majetku, který obhospodařuje ovládaná osoba, pokud </w:t>
            </w:r>
          </w:p>
          <w:p w:rsidR="001272CF" w:rsidRPr="000F2F1E" w:rsidRDefault="001272CF" w:rsidP="002E5006">
            <w:pPr>
              <w:spacing w:before="60" w:after="60"/>
              <w:jc w:val="both"/>
              <w:rPr>
                <w:sz w:val="18"/>
                <w:szCs w:val="18"/>
              </w:rPr>
            </w:pPr>
            <w:r w:rsidRPr="000F2F1E">
              <w:rPr>
                <w:sz w:val="18"/>
                <w:szCs w:val="18"/>
              </w:rPr>
              <w:t xml:space="preserve">a) ovládaná osoba hlasovací práva vykonává pouze podle písemného příkazu zákazníka, nebo </w:t>
            </w:r>
          </w:p>
          <w:p w:rsidR="001272CF" w:rsidRPr="000F2F1E" w:rsidRDefault="001272CF" w:rsidP="002E5006">
            <w:pPr>
              <w:spacing w:before="60" w:after="60"/>
              <w:jc w:val="both"/>
              <w:rPr>
                <w:sz w:val="18"/>
                <w:szCs w:val="18"/>
              </w:rPr>
            </w:pPr>
            <w:r w:rsidRPr="000F2F1E">
              <w:rPr>
                <w:sz w:val="18"/>
                <w:szCs w:val="18"/>
              </w:rPr>
              <w:lastRenderedPageBreak/>
              <w:t>b) ovládající osoba nezasahuje žádným způsobem do výkonu těchto hlasovacích práv.</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předložit České národní bance výpis všech akcionářů a správců z emise akcií banky, pořízený ke dni, který o 7 dní předchází dni konání valné hromady. Tento výpis musí být bankou doručen České národní bance nejpozději 6 dní před konáním valné hromady. Česká národní banka schválí seznam akcionářů uvedených ve výpisu z emise akcií banky nebo v písemném vyjádření k výpisu z emise akcií banky, označí bez zbytečného odkladu ty akcionáře, kterým byla již dříve pozastavena jejich akcionářská práva, se kterými se vede správní řízení o pozastavení akcionářských práv, nebo u kterých nově shledala důvod pro pozastavení akcionářských práv, a výpis, spolu se svým vyjádřením vrátí bance nejpozději v den předcházející dni konání valné hromady.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důsledku toho, že vlastníkovi akcií byla pozastavena akcionářská práva podle odstavce 1, nedochází ke změně podílu na hlasovacích právech akcionáře ani jiných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230/2009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d) reálnost obchodního plánu a schopnost bezpečného rozvoje družstevní záložny s ohledem na obecné znalosti a zkušenosti,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230/2009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g) splacení částky uvedené v § 2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w:t>
            </w:r>
            <w:r w:rsidRPr="000F2F1E">
              <w:rPr>
                <w:sz w:val="18"/>
                <w:szCs w:val="18"/>
              </w:rPr>
              <w:t>120/2007 230/2009 156/2010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povolení musí být splněny tyto podmínky:</w:t>
            </w:r>
          </w:p>
          <w:p w:rsidR="001272CF" w:rsidRPr="000F2F1E" w:rsidRDefault="001272CF" w:rsidP="002E5006">
            <w:pPr>
              <w:spacing w:before="60" w:after="60"/>
              <w:jc w:val="both"/>
              <w:rPr>
                <w:sz w:val="18"/>
                <w:szCs w:val="18"/>
              </w:rPr>
            </w:pPr>
            <w:r w:rsidRPr="000F2F1E">
              <w:rPr>
                <w:sz w:val="18"/>
                <w:szCs w:val="18"/>
              </w:rPr>
              <w:t xml:space="preserve">e) odborná způsobilost a důvěryhodnost fyzických nebo právnických osob s kvalifikovanou účastí na družstevní záložně (§ 2b odst. 1) a nejvýše 20 členů s dalším členským vkladem, pokud nemají kvalifikovanou účast (§ 2b odst. 1), k výkonu práv člena ve vztahu k podnikání družstevní záložny v souladu s § 1 odst. 5 písm. b),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Kvalifikovanou účastí se pro účely tohoto zákona rozumí kvalifikovaná účast podle čl. 4 odst. 1 bodu 36 nařízení Evropského parlamentu a </w:t>
            </w:r>
            <w:r w:rsidRPr="000F2F1E">
              <w:rPr>
                <w:sz w:val="18"/>
                <w:szCs w:val="18"/>
              </w:rPr>
              <w:lastRenderedPageBreak/>
              <w:t>Rady (EU) č. 575/2013. Nepřímým podílem se pro účely tohoto zákona rozumí podíl držený prostřednictvím jiné osoby nebo skupiny osob, jednajících ve shodě.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2</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výpočtu kvalifikované účasti na družstevní záložně podle odstavce 1 se započítají i podíly na základním kapitálu nebo na hlasovacích právech, která jsou vykonávána zástupcem osoby uvedené v odstavci 3 na základě plné moci.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důsledku toho, že osobě s kvalifikovanou účastí na družstevní záložně byla pozastavena práva podle odstavce 1, nedochází ke změně podílu na hlasovacích právech této osoby ani jiných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odmítnou vydat povolení k zahájení činnosti úvěrové instituce, nejsou-li přesvědčeny, že akcionáři nebo společníci vyhovují nárokům kladeným v zájmu zajištění řádného a obezřetného řízení úvěrové instituce, zejména pokud nejsou splněna kritéria stanovená v čl. 23 odst. 1. Použijí se čl. 23 odst. 2 a 3 a článek 24.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257/2004 230/2009 420/2011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d) důvěryhodnost a způsobilost osob s kvalifikovanou účastí (§ 17a odst. 4) na bance nebo, nejsou-li takové osoby, 20 největších akcionářů banky podle podílu na hlasovacích právech k výkonu práv akcionáře při podnikání banky,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g) obchodní plán vycházející z navrhované strategie činnosti banky podložený reálnými ekonomickými kalkulacemi,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377/2005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h) průhlednost skupiny osob s úzkým propojením s bankou,</w:t>
            </w:r>
          </w:p>
          <w:p w:rsidR="001272CF" w:rsidRPr="000F2F1E" w:rsidRDefault="001272CF" w:rsidP="002E5006">
            <w:pPr>
              <w:spacing w:before="60" w:after="60"/>
              <w:jc w:val="both"/>
              <w:rPr>
                <w:sz w:val="18"/>
                <w:szCs w:val="18"/>
              </w:rPr>
            </w:pPr>
            <w:r w:rsidRPr="000F2F1E">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i) úzké propojení v rámci skupiny podle písmene h) nebrání výkonu bankovního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5e odst. 1 písm.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49323C">
              <w:rPr>
                <w:sz w:val="18"/>
                <w:szCs w:val="18"/>
              </w:rPr>
              <w:t>Finanční instituce, která hodlá využívat výhody uvedené v § 5c, musí splňovat současně následující podmínky:</w:t>
            </w:r>
          </w:p>
          <w:p w:rsidR="001272CF" w:rsidRPr="000F2F1E" w:rsidRDefault="001272CF" w:rsidP="002E5006">
            <w:pPr>
              <w:spacing w:before="60" w:after="60"/>
              <w:jc w:val="both"/>
              <w:rPr>
                <w:sz w:val="18"/>
                <w:szCs w:val="18"/>
              </w:rPr>
            </w:pPr>
            <w:r w:rsidRPr="000F2F1E">
              <w:rPr>
                <w:sz w:val="18"/>
                <w:szCs w:val="18"/>
              </w:rPr>
              <w:t>e) banka nebo banky podle § 5c odst. 1 splňují požadavky domovského orgánu dohledu ohledně obezřetného řízení finanční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17</w:t>
            </w:r>
          </w:p>
        </w:tc>
        <w:tc>
          <w:tcPr>
            <w:tcW w:w="5387" w:type="dxa"/>
            <w:gridSpan w:val="4"/>
            <w:tcBorders>
              <w:top w:val="nil"/>
              <w:left w:val="single" w:sz="4" w:space="0" w:color="auto"/>
              <w:bottom w:val="nil"/>
              <w:right w:val="single" w:sz="4" w:space="0" w:color="auto"/>
            </w:tcBorders>
          </w:tcPr>
          <w:p w:rsidR="001272CF" w:rsidRPr="000F2F1E" w:rsidRDefault="001272CF" w:rsidP="002E5006">
            <w:pPr>
              <w:rPr>
                <w:sz w:val="18"/>
                <w:szCs w:val="18"/>
              </w:rPr>
            </w:pPr>
            <w:r w:rsidRPr="000F2F1E">
              <w:rPr>
                <w:sz w:val="18"/>
                <w:szCs w:val="18"/>
              </w:rPr>
              <w:t xml:space="preserve">Banka je povinna písemně informovat Českou národní banku o všech změnách, pokud tyto změny podléhají postupu podle odstavce 3 nebo 15, a to neprodleně po zjištění rozhodných skutečností.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 xml:space="preserve">a) odborná způsobilost a důvěryhodnost žadatele o povolení podle odstavce 1,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w:t>
            </w:r>
            <w:r w:rsidRPr="000F2F1E">
              <w:rPr>
                <w:sz w:val="18"/>
                <w:szCs w:val="18"/>
              </w:rPr>
              <w:t>120/2007 230/2009 156/2010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e) odborná způsobilost a důvěryhodnost fyzických nebo právnických osob s kvalifikovanou účastí na družstevní záložně (§ 2b odst. 1) a nejvýše 20 členů s dalším členským vkladem, pokud nemají kvalifikovanou účast (§ 2b odst. 1), k výkonu práv člena ve vztahu k podnikání družstevní záložny v souladu s § 1 odst. 5 písm.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420/2011 254/2012</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seznam listin a jejich náležitosti k prokázání </w:t>
            </w:r>
          </w:p>
          <w:p w:rsidR="001272CF" w:rsidRPr="000F2F1E" w:rsidRDefault="001272CF" w:rsidP="002E5006">
            <w:pPr>
              <w:spacing w:before="60" w:after="60"/>
              <w:jc w:val="both"/>
              <w:rPr>
                <w:sz w:val="18"/>
                <w:szCs w:val="18"/>
              </w:rPr>
            </w:pPr>
            <w:r w:rsidRPr="000F2F1E">
              <w:rPr>
                <w:sz w:val="18"/>
                <w:szCs w:val="18"/>
              </w:rPr>
              <w:t xml:space="preserve">a) odborné způsobilosti a důvěryhodnosti žadatele o povolení podle odstavce 4 písm. a), </w:t>
            </w:r>
          </w:p>
          <w:p w:rsidR="001272CF" w:rsidRPr="000F2F1E" w:rsidRDefault="001272CF" w:rsidP="002E5006">
            <w:pPr>
              <w:spacing w:before="60" w:after="60"/>
              <w:jc w:val="both"/>
              <w:rPr>
                <w:sz w:val="18"/>
                <w:szCs w:val="18"/>
              </w:rPr>
            </w:pPr>
            <w:r w:rsidRPr="000F2F1E">
              <w:rPr>
                <w:sz w:val="18"/>
                <w:szCs w:val="18"/>
              </w:rPr>
              <w:t>b) odborné způsobilosti a důvěryhodnosti osob zvolených do funkce členů představenstva, kontrolní komise a úvěrové komise podle odstavce 4 písm. b), a</w:t>
            </w:r>
          </w:p>
          <w:p w:rsidR="001272CF" w:rsidRPr="000F2F1E" w:rsidRDefault="001272CF" w:rsidP="002E5006">
            <w:pPr>
              <w:spacing w:before="60" w:after="60"/>
              <w:jc w:val="both"/>
              <w:rPr>
                <w:sz w:val="18"/>
                <w:szCs w:val="18"/>
              </w:rPr>
            </w:pPr>
            <w:r w:rsidRPr="000F2F1E">
              <w:rPr>
                <w:sz w:val="18"/>
                <w:szCs w:val="18"/>
              </w:rPr>
              <w:t xml:space="preserve">c) odborné způsobilosti a důvěryhodnosti fyzických nebo právnických osob s kvalifikovanou účastí na družstevní záložně a členů s dalším členským vkladem k výkonu práv člena v souladu s ustanovením odstavce 4 písm. 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Existují-li úzká propojení mezi úvěrovou institucí a jinými fyzickými či právnickými osobami, vydají příslušné orgány povolení pouze tehdy, nebrání-li tato propojení účinnému výkonu jejich funkcí dohledu.</w:t>
            </w:r>
          </w:p>
          <w:p w:rsidR="001272CF" w:rsidRPr="000F2F1E" w:rsidRDefault="001272CF" w:rsidP="002E5006">
            <w:pPr>
              <w:spacing w:before="60" w:after="60"/>
              <w:jc w:val="both"/>
              <w:rPr>
                <w:sz w:val="18"/>
                <w:szCs w:val="18"/>
              </w:rPr>
            </w:pPr>
            <w:r w:rsidRPr="000F2F1E">
              <w:rPr>
                <w:sz w:val="18"/>
                <w:szCs w:val="18"/>
              </w:rPr>
              <w:t>Příslušné orgány odmítnou vydat povolení k zahájení činnosti úvěrové instituce, pokud účinnému výkonu jejich funkcí dohledu brání právní nebo správní předpisy třetí země, jimiž se řídí jedna či více fyzických nebo právnických osob, s nimiž má úvěrová instituce úzké propojení, nebo obtíže související s uplatňováním těchto právních a správních předpisů.</w:t>
            </w:r>
          </w:p>
          <w:p w:rsidR="001272CF" w:rsidRPr="000F2F1E" w:rsidRDefault="001272CF" w:rsidP="002E5006">
            <w:pPr>
              <w:spacing w:before="60" w:after="60"/>
              <w:jc w:val="both"/>
              <w:rPr>
                <w:sz w:val="18"/>
                <w:szCs w:val="18"/>
              </w:rPr>
            </w:pPr>
            <w:r w:rsidRPr="000F2F1E">
              <w:rPr>
                <w:sz w:val="18"/>
                <w:szCs w:val="18"/>
              </w:rPr>
              <w:t>Příslušné orgány vyžadují od úvěrové instituce předkládání údajů, jež potřebují ke sledování toho, zda jsou soustavně dodržovány podmínky uvedené v tomto odstavci.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420/2011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g)</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g) obchodní plán vycházející z navrhované strategie činnosti banky podložený reálnými ekonomickými kalkulacemi,</w:t>
            </w:r>
          </w:p>
          <w:p w:rsidR="001272CF" w:rsidRPr="000F2F1E" w:rsidRDefault="001272CF" w:rsidP="002E5006">
            <w:pPr>
              <w:spacing w:before="60" w:after="60"/>
              <w:jc w:val="both"/>
              <w:rPr>
                <w:sz w:val="18"/>
                <w:szCs w:val="18"/>
              </w:rPr>
            </w:pPr>
            <w:r w:rsidRPr="000F2F1E">
              <w:rPr>
                <w:sz w:val="18"/>
                <w:szCs w:val="18"/>
              </w:rPr>
              <w:t xml:space="preserve">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377/2005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h) průhlednost skupiny osob s úzkým propojením s bankou,</w:t>
            </w:r>
          </w:p>
          <w:p w:rsidR="001272CF" w:rsidRPr="000F2F1E" w:rsidRDefault="001272CF" w:rsidP="002E5006">
            <w:pPr>
              <w:spacing w:before="60" w:after="60"/>
              <w:jc w:val="both"/>
              <w:rPr>
                <w:sz w:val="18"/>
                <w:szCs w:val="18"/>
              </w:rPr>
            </w:pPr>
            <w:r w:rsidRPr="000F2F1E">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i) úzké propojení v rámci skupiny podle písmene h) nebrání výkonu bankovního dohledu,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377/2005 254/2012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je povinna informovat Českou národní banku </w:t>
            </w:r>
          </w:p>
          <w:p w:rsidR="001272CF" w:rsidRPr="000F2F1E" w:rsidRDefault="001272CF" w:rsidP="002E5006">
            <w:pPr>
              <w:spacing w:before="60" w:after="60"/>
              <w:jc w:val="both"/>
              <w:rPr>
                <w:sz w:val="18"/>
                <w:szCs w:val="18"/>
              </w:rPr>
            </w:pPr>
            <w:r w:rsidRPr="000F2F1E">
              <w:rPr>
                <w:sz w:val="18"/>
                <w:szCs w:val="18"/>
              </w:rPr>
              <w:t xml:space="preserve">a) o zamýšlené změně stanov týkající se skutečností, které musí být ve stanovách uvedeny na základě požadavku zákona, </w:t>
            </w:r>
          </w:p>
          <w:p w:rsidR="001272CF" w:rsidRPr="000F2F1E" w:rsidRDefault="001272CF" w:rsidP="002E5006">
            <w:pPr>
              <w:spacing w:before="60" w:after="60"/>
              <w:jc w:val="both"/>
              <w:rPr>
                <w:sz w:val="18"/>
                <w:szCs w:val="18"/>
              </w:rPr>
            </w:pPr>
            <w:r w:rsidRPr="000F2F1E">
              <w:rPr>
                <w:sz w:val="18"/>
                <w:szCs w:val="18"/>
              </w:rPr>
              <w:t xml:space="preserve">b) o návrzích personálních změn ve statutárním orgánu, správní radě a dozorčí radě, včetně předložení podkladů nezbytných pro posouzení jejich odborné způsobilosti, důvěryhodnosti a zkušenosti, </w:t>
            </w:r>
          </w:p>
          <w:p w:rsidR="001272CF" w:rsidRPr="000F2F1E" w:rsidRDefault="001272CF" w:rsidP="002E5006">
            <w:pPr>
              <w:spacing w:before="60" w:after="60"/>
              <w:jc w:val="both"/>
              <w:rPr>
                <w:sz w:val="18"/>
                <w:szCs w:val="18"/>
              </w:rPr>
            </w:pPr>
            <w:r w:rsidRPr="000F2F1E">
              <w:rPr>
                <w:sz w:val="18"/>
                <w:szCs w:val="18"/>
              </w:rPr>
              <w:t>c) o záměru založit právnickou osobu v zahraničí nebo se na ní majetkově podílet.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musejí vytvořit odpovídající kontrolní mechanismy zajišťující správnost poskytovaných informací pro účely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vypracovat a předkládat České národní bance informace a podklady,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Mimo informace a podklady podle odstavce 1 je Česká národní banka oprávněna vyzvat družstevní záložnu k předložení dalších údajů, dokladů nebo informací. Družstevní záložna je povinna předložit vyžádané údaje, doklady nebo informace do 3 dnů od doručení výzvy, není-li ve výzvě stanovena lhůta pozdější.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254/2012 227/2013 303</w:t>
            </w:r>
            <w:r>
              <w:rPr>
                <w:sz w:val="18"/>
                <w:szCs w:val="18"/>
              </w:rPr>
              <w:t>/</w:t>
            </w:r>
            <w:r w:rsidRPr="000F2F1E">
              <w:rPr>
                <w:sz w:val="18"/>
                <w:szCs w:val="18"/>
              </w:rPr>
              <w:t>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informovat Českou národní banku o zamýšlené změně stanov týkající se skutečností, které musí být ve stanovách uvedeny na základě požadavku. Ověřené kopie stanov a jejich změny musí být uloženy u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Odmítne-li příslušný orgán vydat povolení k zahájení činnosti úvěrové instituce, musí být rozhodnutí odůvodněno a oznámeno žadateli do šesti měsíců od obdržení žádosti, nebo je-li žádost neúplná, do šesti měsíců od obdržení úplných údajů nezbytných k rozhodnutí.</w:t>
            </w:r>
          </w:p>
          <w:p w:rsidR="001272CF" w:rsidRPr="000F2F1E" w:rsidRDefault="001272CF" w:rsidP="002E5006">
            <w:pPr>
              <w:spacing w:before="60" w:after="60"/>
              <w:jc w:val="both"/>
              <w:rPr>
                <w:sz w:val="18"/>
                <w:szCs w:val="18"/>
              </w:rPr>
            </w:pPr>
            <w:r w:rsidRPr="000F2F1E">
              <w:rPr>
                <w:sz w:val="18"/>
                <w:szCs w:val="18"/>
              </w:rPr>
              <w:t>V každém případě však rozhodnutí o vydání povolení nebo o odmítnutí vydat povolení musí být přijato do dvanácti měsíců od doručení žádosti.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40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vydá rozhodnutí o udělení licence, o změně licence nebo o zamítnutí žádosti o licenci či o změnu licence do 6 měsíců ode dne zahájení správního řízení a rozhodnutí do této lhůty doručí. V případě, že podaná žádost nebyla úplná a Česká národní banka si vyžádala její doplnění, vydá Česká národní banka rozhodnutí do 12 měsíců ode dne zahájení správního řízení a rozhodnutí do této lhůty doručí.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40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žádosti o udělení souhlasu podle tohoto zákona se rozhodne do 3 měsíců ode dne zahájení správního řízení, nestanoví-li tento zákon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40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řízení o udělení licence a v řízení o udělení souhlasu podle § 20 odst. 3 tohoto zákona si může Česká národní banka vyžádat potřebné informace o účastnících řízení od příslušných orgánů.</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57/2006 254/2012</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40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Ministerstvo financí o svých pravomocných rozhodnutích podle § 4 odst. 2, § 5 odst. 3, § 16 odst. 1 písm. b) a c), § 27 odst. 1, § 29 odst. 3, § 34 odst. 1 a § 40 odst. 2.</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žádosti o udělení nebo změně povolení rozhodne Česká národní banka po posouzení podmínek pro udělení povolení nebo změnu povolení do 6 měsíců ode dne zahájení správního řízení a v této lhůtě rozhodnutí doručí. Nebyla-li žádost úplná a Česká národní banka si vyžádala její doplnění, rozhodne Česká národní banka do 12 měsíců ode dne zahájení správního řízení a rozhodnutí v této lhůtě doručí. Bylo-li Českou národní bankou vyžádáno doplnění žádosti, přičemž doplněná žádost není úplná, nebo není-li dodržena ze strany žadatele lhůta stanovená Českou národní bankou na její doplnění, je Česká národní banka oprávněna správní řízení o udělení povolení zastavit. Před vydáním rozhodnutí o žádosti o povolení konzultuje Česká národní banka svůj záměr s orgánem dohledu nad družstevními záložnami příslušného státu, pokud to vyžaduje mezinárodní smlouva.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Před vydáním povolení úvěrové instituci příslušné orgány konzultují příslušné orgány druhého zúčastněného členského státu, pokud je dotčená úvěrová instituce:</w:t>
            </w:r>
          </w:p>
          <w:p w:rsidR="001272CF" w:rsidRPr="000F2F1E" w:rsidRDefault="001272CF" w:rsidP="002E5006">
            <w:pPr>
              <w:spacing w:before="60" w:after="60"/>
              <w:jc w:val="both"/>
              <w:rPr>
                <w:sz w:val="18"/>
                <w:szCs w:val="18"/>
              </w:rPr>
            </w:pPr>
            <w:r w:rsidRPr="000F2F1E">
              <w:rPr>
                <w:sz w:val="18"/>
                <w:szCs w:val="18"/>
              </w:rPr>
              <w:t>a) dceřiným podnikem úvěrové instituce povolené v tomto druhém členském státě;</w:t>
            </w:r>
          </w:p>
          <w:p w:rsidR="001272CF" w:rsidRPr="000F2F1E" w:rsidRDefault="001272CF" w:rsidP="002E5006">
            <w:pPr>
              <w:spacing w:before="60" w:after="60"/>
              <w:jc w:val="both"/>
              <w:rPr>
                <w:sz w:val="18"/>
                <w:szCs w:val="18"/>
              </w:rPr>
            </w:pPr>
            <w:r w:rsidRPr="000F2F1E">
              <w:rPr>
                <w:sz w:val="18"/>
                <w:szCs w:val="18"/>
              </w:rPr>
              <w:t>b) dceřiným podnikem mateřského podniku úvěrové instituce povolené v tomto druhém členském státě;</w:t>
            </w:r>
          </w:p>
          <w:p w:rsidR="001272CF" w:rsidRPr="000F2F1E" w:rsidRDefault="001272CF" w:rsidP="002E5006">
            <w:pPr>
              <w:spacing w:before="60" w:after="60"/>
              <w:jc w:val="both"/>
              <w:rPr>
                <w:sz w:val="18"/>
                <w:szCs w:val="18"/>
              </w:rPr>
            </w:pPr>
            <w:r w:rsidRPr="000F2F1E">
              <w:rPr>
                <w:sz w:val="18"/>
                <w:szCs w:val="18"/>
              </w:rPr>
              <w:t>c) kontrolována týmiž fyzickými nebo právnickými osobami, které kontrolují úvěrovou instituci povolenou v tomto druhém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120/2007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3 písm. a)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licenci požádá Česká národní banka o stanovisko orgán dohledu členského státu vykonávající dohled nad bankami, obchodníky s cennými papíry nebo pojišťovnami, jestliže je osoba, které má být licence udělena, ovládaná </w:t>
            </w:r>
          </w:p>
          <w:p w:rsidR="001272CF" w:rsidRPr="000F2F1E" w:rsidRDefault="001272CF" w:rsidP="002E5006">
            <w:pPr>
              <w:spacing w:before="60" w:after="60"/>
              <w:jc w:val="both"/>
              <w:rPr>
                <w:sz w:val="18"/>
                <w:szCs w:val="18"/>
              </w:rPr>
            </w:pPr>
            <w:r w:rsidRPr="000F2F1E">
              <w:rPr>
                <w:sz w:val="18"/>
                <w:szCs w:val="18"/>
              </w:rPr>
              <w:t xml:space="preserve">a) zahraniční bankou se sídlem v členském státě, </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3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licenci požádá Česká národní banka o stanovisko orgán dohledu členského státu vykonávající dohled nad bankami, obchodníky s cennými papíry nebo pojišťovnami, jestliže je osoba, které má být licence udělena, ovládaná </w:t>
            </w:r>
          </w:p>
          <w:p w:rsidR="001272CF" w:rsidRPr="000F2F1E" w:rsidRDefault="001272CF" w:rsidP="002E5006">
            <w:pPr>
              <w:spacing w:before="60" w:after="60"/>
              <w:jc w:val="both"/>
              <w:rPr>
                <w:sz w:val="18"/>
                <w:szCs w:val="18"/>
              </w:rPr>
            </w:pPr>
            <w:r w:rsidRPr="000F2F1E">
              <w:rPr>
                <w:sz w:val="18"/>
                <w:szCs w:val="18"/>
              </w:rPr>
              <w:t>d) osobou, která ovládá osobu uvedenou v písmenech a), b) nebo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2j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o žádosti o udělení povolení družstevní záložně (§ 2a) požádá Česká národní banka o stanovisko orgán dohledu členského státu, vykonávající dohled nad úvěrovými institucemi, obchodníky s cennými papíry nebo pojišťovnami, jestliže je osoba, které má být povolení uděleno, ovládaná</w:t>
            </w:r>
          </w:p>
          <w:p w:rsidR="001272CF" w:rsidRPr="000F2F1E" w:rsidRDefault="001272CF" w:rsidP="002E5006">
            <w:pPr>
              <w:spacing w:before="60" w:after="60"/>
              <w:jc w:val="both"/>
              <w:rPr>
                <w:sz w:val="18"/>
                <w:szCs w:val="18"/>
              </w:rPr>
            </w:pPr>
            <w:r w:rsidRPr="000F2F1E">
              <w:rPr>
                <w:sz w:val="18"/>
                <w:szCs w:val="18"/>
              </w:rPr>
              <w:t>a) zahraniční úvěrovou institucí se sídlem v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2j odst. 1 písm. 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udělení povolení družstevní záložně (§ 2a) požádá Česká národní banka o stanovisko orgán dohledu členského státu, vykonávající dohled nad úvěrovými institucemi, obchodníky s cennými papíry nebo pojišťovnami, jestliže je osoba, které má být povolení uděleno, ovládaná </w:t>
            </w:r>
          </w:p>
          <w:p w:rsidR="001272CF" w:rsidRPr="000F2F1E" w:rsidRDefault="001272CF" w:rsidP="002E5006">
            <w:pPr>
              <w:spacing w:before="60" w:after="60"/>
              <w:jc w:val="both"/>
              <w:rPr>
                <w:sz w:val="18"/>
                <w:szCs w:val="18"/>
              </w:rPr>
            </w:pPr>
            <w:r w:rsidRPr="000F2F1E">
              <w:rPr>
                <w:sz w:val="18"/>
                <w:szCs w:val="18"/>
              </w:rPr>
              <w:t>d) osobou, která ovládá osobu uvedenou v písmenech a), b) nebo c).</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Před vydáním povolení úvěrové instituci příslušný orgán konzultuje příslušný orgán pověřený dohledem nad pojišťovnami nebo investičními podniky v dotčeném členském státě, pokud je úvěrová instituce:</w:t>
            </w:r>
          </w:p>
          <w:p w:rsidR="001272CF" w:rsidRPr="000F2F1E" w:rsidRDefault="001272CF" w:rsidP="002E5006">
            <w:pPr>
              <w:spacing w:before="60" w:after="60"/>
              <w:jc w:val="both"/>
              <w:rPr>
                <w:sz w:val="18"/>
                <w:szCs w:val="18"/>
              </w:rPr>
            </w:pPr>
            <w:r w:rsidRPr="000F2F1E">
              <w:rPr>
                <w:sz w:val="18"/>
                <w:szCs w:val="18"/>
              </w:rPr>
              <w:t xml:space="preserve">a) dceřiným podnikem pojišťovny nebo investičního podniku povoleného v Unii; </w:t>
            </w:r>
          </w:p>
          <w:p w:rsidR="001272CF" w:rsidRPr="000F2F1E" w:rsidRDefault="001272CF" w:rsidP="002E5006">
            <w:pPr>
              <w:spacing w:before="60" w:after="60"/>
              <w:jc w:val="both"/>
              <w:rPr>
                <w:sz w:val="18"/>
                <w:szCs w:val="18"/>
              </w:rPr>
            </w:pPr>
            <w:r w:rsidRPr="000F2F1E">
              <w:rPr>
                <w:sz w:val="18"/>
                <w:szCs w:val="18"/>
              </w:rPr>
              <w:t>b) dceřiným podnikem mateřského podniku pojišťovny nebo investičního podniku povoleného v Unii;</w:t>
            </w:r>
          </w:p>
          <w:p w:rsidR="001272CF" w:rsidRPr="000F2F1E" w:rsidRDefault="001272CF" w:rsidP="002E5006">
            <w:pPr>
              <w:spacing w:before="60" w:after="60"/>
              <w:jc w:val="both"/>
              <w:rPr>
                <w:sz w:val="18"/>
                <w:szCs w:val="18"/>
              </w:rPr>
            </w:pPr>
            <w:r w:rsidRPr="000F2F1E">
              <w:rPr>
                <w:sz w:val="18"/>
                <w:szCs w:val="18"/>
              </w:rPr>
              <w:t>c) kontrolována týmiž fyzickými či právnickými osobami, které kontrolují pojišťovnu nebo investiční podnik povolený v Unii.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120/2007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3 písm. b)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licenci požádá Česká národní banka o stanovisko orgán dohledu členského státu vykonávající dohled nad bankami, obchodníky s cennými papíry nebo pojišťovnami, jestliže je osoba, které má být licence udělena, ovládaná </w:t>
            </w:r>
          </w:p>
          <w:p w:rsidR="001272CF" w:rsidRPr="000F2F1E" w:rsidRDefault="001272CF" w:rsidP="002E5006">
            <w:pPr>
              <w:spacing w:before="60" w:after="60"/>
              <w:jc w:val="both"/>
              <w:rPr>
                <w:sz w:val="18"/>
                <w:szCs w:val="18"/>
              </w:rPr>
            </w:pPr>
            <w:r w:rsidRPr="000F2F1E">
              <w:rPr>
                <w:sz w:val="18"/>
                <w:szCs w:val="18"/>
              </w:rPr>
              <w:t xml:space="preserve">b) osobou, která má povolení příslušného orgánu dohledu členského státu k poskytování investičních služeb,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3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licenci požádá Česká národní banka o stanovisko orgán dohledu členského státu vykonávající dohled nad bankami, obchodníky s cennými papíry nebo pojišťovnami, jestliže je osoba, které má být licence udělena, ovládaná </w:t>
            </w:r>
          </w:p>
          <w:p w:rsidR="001272CF" w:rsidRPr="000F2F1E" w:rsidRDefault="001272CF" w:rsidP="002E5006">
            <w:pPr>
              <w:spacing w:before="60" w:after="60"/>
              <w:jc w:val="both"/>
              <w:rPr>
                <w:sz w:val="18"/>
                <w:szCs w:val="18"/>
              </w:rPr>
            </w:pPr>
            <w:r w:rsidRPr="000F2F1E">
              <w:rPr>
                <w:sz w:val="18"/>
                <w:szCs w:val="18"/>
              </w:rPr>
              <w:t xml:space="preserve">c) pojišťovnou, která má povolení příslušného orgánu dohledu členského státu,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2j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o žádosti o udělení povolení družstevní záložně (§ 2a) požádá Česká národní banka o stanovisko orgán dohledu členského státu, vykonávající dohled nad úvěrovými institucemi, obchodníky s cennými papíry nebo pojišťovnami, jestliže je osoba, které má být povolení uděleno, ovládaná</w:t>
            </w:r>
          </w:p>
          <w:p w:rsidR="001272CF" w:rsidRPr="000F2F1E" w:rsidRDefault="001272CF" w:rsidP="002E5006">
            <w:pPr>
              <w:spacing w:before="60" w:after="60"/>
              <w:jc w:val="both"/>
              <w:rPr>
                <w:sz w:val="18"/>
                <w:szCs w:val="18"/>
              </w:rPr>
            </w:pPr>
            <w:r w:rsidRPr="000F2F1E">
              <w:rPr>
                <w:sz w:val="18"/>
                <w:szCs w:val="18"/>
              </w:rPr>
              <w:t>b) osobou, která má povolení příslušného orgánu dohledu členského státu k poskytování investičních služeb,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2j odst. 1 písm. c)</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o žádosti o udělení povolení družstevní záložně (§ 2a) požádá Česká národní banka o stanovisko orgán dohledu členského státu, vykonávající dohled nad úvěrovými institucemi, obchodníky s cennými papíry nebo pojišťovnami, jestliže je osoba, které má být povolení uděleno, ovládaná</w:t>
            </w:r>
          </w:p>
          <w:p w:rsidR="001272CF" w:rsidRPr="000F2F1E" w:rsidRDefault="001272CF" w:rsidP="002E5006">
            <w:pPr>
              <w:spacing w:before="60" w:after="60"/>
              <w:jc w:val="both"/>
              <w:rPr>
                <w:sz w:val="18"/>
                <w:szCs w:val="18"/>
              </w:rPr>
            </w:pPr>
            <w:r w:rsidRPr="000F2F1E">
              <w:rPr>
                <w:sz w:val="18"/>
                <w:szCs w:val="18"/>
              </w:rPr>
              <w:t xml:space="preserve">c) pojišťovnou, která má povolení příslušného orgánu dohledu členského státu, </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16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Dotčené příslušné orgány uvedené v odstavcích 1 a 2 se vzájemně konzultují zejména při hodnocení vhodnosti akcionářů a pověsti a zkušeností členů vedoucího orgánu zúčastněných na řízení jiného podniku ze stejné skupiny. Vzájemně si vyměňují jakékoliv informace týkající se vhodnosti akcionářů a pověsti a zkušeností členů vedoucího orgánu, pokud tyto informace mají význam pro vydávání povolení a pro průběžné kontroly dodržování provozních podmínek.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57/2006 420/2011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požádá, aby stanovisko podle odstavce 3 obsahovalo zejména informace vhodné pro posouzení, zda jsou splněny podmínky uvedené v odstavci 5 písm. d) a 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5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c) důvěryhodnost a odborná způsobilost osoby, které má být licence udělena,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257/2004 230/2009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5 písm. d)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d) důvěryhodnost a způsobilost osob s kvalifikovanou účastí (§ 17a odst. 4) na bance nebo, nejsou-li takové osoby, 20 největších akcionářů banky podle podílu na hlasovacích právech k výkonu práv akcionáře při podnikání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Česká národní banka spolupracuje s orgány dohledu jiných členských států, zejména těch, na jejichž území má banka pobočku nebo na jejichž území má sídlo zahraniční banka, jejíž pobočka působí na území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22a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nad družstevními záložnami Česká národní banka spolupracuje s orgány dohledu jiných států, zejména těch, na jejichž území má družstevní záložna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orgánům dohledu podle odstavce 1 veškeré informace o podílech na družstevní záložně a o řízení družstevní záložny. Česká národní banka dále poskytuje veškeré informace, které mohou usnadnit dohled nad družstevní záložnou, zejména pak informace o likviditě, platební schopnosti, pojištění vkladů, kapitálových poměrech, omezení velkých expozic a dalších faktorech, které mohou mít vliv na míru systémového rizika představovaného družstevní záložnou, správních a účetních postupech a mechanismech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informace podle odstavce 2 požadovat po orgánu dohledu státu, na jehož území má družstevní záložna pobočku nebo na jehož území se nachází osoba ovládající družstevní záložnu nebo osoba ovládající osobu, která ovládá družstevní záložnu.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družstevní záložna činnost prostřednictvím své pobočky, jak zohlednila informace, které od něj obdržela.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Hostitelské členské státy nevyžadují další povolení nebo poskytnutí kapitálu pro pobočky úvěrových institucí povolených v jiných členských státech. Zřizování poboček a dohled nad nimi se řídí článkem 35, čl. 36 odst. 1, 2 a 3 a článkem 37, články 40 až 46, článkem 49 a články 74 a 75.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62/2006 120/2007 41/2011 254/2012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se sídlem v členských státech mohou vykonávat na území České republiky prostřednictvím svých poboček činnosti podle tohoto zákona bez licence, pokud oprávnění k jejich výkonu jim bylo uděleno v zemi jejich sídla a pokud zahraniční banka dodržela postup stanovený právem Evropské unie podle § 5c až 5m. Banky se sídlem v členských státech jsou dále za stejných podmínek oprávněny k provozování těchto činností i bez založení pobočky, pokud jejich provozování nemá charakter trvalé hospodářské činnosti.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2e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je oprávněna zřídit pobočku a podnikat na území hostitelského státu za podmínek stanovených právními předpisy hostitelského státu a po stanovení podmínek orgánu dohledu tohoto státu pro zřízení pobočky a podnikání. Neobdrží-li družstevní záložna podmínky podle první věty do dvou měsíců ode dne doručení informací orgánu dohledu hostitelského státu podle § 2d odst. 3 a 4, je oprávněna zřídit pobočku a zahájit činnost uplynutím této lhůty.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Má-li družstevní záložna v úmyslu provozovat činnosti na území hostitelského státu v rozsahu povolení uděleného jí Českou národní bankou bez založení pobočky, pokud jejich provozování nemá charakter trvalé hospodářské činnosti, oznámí písemně svůj záměr se specifikací vykonávané činnosti alespoň 60 dní před zahájením této činnosti České národní bance. Česká národní banka oznámí orgánu dohledu hostitelského státu záměr družstevní záložny provozovat vykonávat činnost na jeho území do 30 dnů ode dne obdržení oznámení družstevní záložny.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18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odejmout povolení vydané úvěrové instituci, pouze pokud úvěrová instituce:</w:t>
            </w:r>
          </w:p>
          <w:p w:rsidR="001272CF" w:rsidRPr="000F2F1E" w:rsidRDefault="001272CF" w:rsidP="002E5006">
            <w:pPr>
              <w:spacing w:before="60" w:after="60"/>
              <w:jc w:val="both"/>
              <w:rPr>
                <w:sz w:val="18"/>
                <w:szCs w:val="18"/>
              </w:rPr>
            </w:pPr>
            <w:r w:rsidRPr="000F2F1E">
              <w:rPr>
                <w:sz w:val="18"/>
                <w:szCs w:val="18"/>
              </w:rPr>
              <w:t>a) nevyužije své povolení do dvanácti měsíců, výslovně se jej zřekne nebo neprovozuje činnost po dobu více než šesti měsíců, nestanoví-li daný členský stát, že v takových případech povolení zaniká;</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34 odst. 2 písm. a)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a) banka nebo pobočka banky z jiného než členského státu nezahájila činnost do 12 měsíců ode dne udělení licence nebo jestliže po dobu 6 měsíců nepřijímá vklady od veřejnosti nebo neposkytuje úvěry,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 280/2004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a) družstevní záložna nezačala podnikat do 12 měsíců ode dne udělení povolení nebo po dobu 6 měsíců nepřijímá vklady od členů nebo jim neposkytuje úvěry,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získala povolení na základě nepravdivých prohlášení nebo jinými nedovolenými prostředky;</w:t>
            </w:r>
          </w:p>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34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c) žadatel v žádosti o licenci uvedl nepravdivé údaje nebo zamlčel podstatné údaje nezbytné pro posouzení žádosti o udělení licence,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28g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c) žadatel v žádosti o povolení uvedl nepravdivé údaje nebo zamlčel podstatné údaje nezbytné pro posouzení této žádosti,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nadále již nesplňuje podmínky, za nichž bylo povolení vydáno;</w:t>
            </w:r>
          </w:p>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257/2004 377/2005 120/2007 230/2009 420/2011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a) až c), f) až k)</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Pro udělení licence musí být splněny tyto podmínky: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průhledný a nezávadný původ základního kapitálu a dalších finančních zdrojů banky, jejich dostatečnost a vyhovující skladba,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splacení základního kapitálu v plné výši,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důvěryhodnost a odborná způsobilost osoby, které má být licence udělena,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technické a organizační předpoklady pro výkon navrhovaných činností banky, funkční řídicí a kontrolní systém banky,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obchodní plán vycházející z navrhované strategie činnosti banky podložený reálnými ekonomickými kalkulacemi,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průhlednost skupiny osob s úzkým propojením s bankou,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úzké propojení v rámci skupiny podle písmene h) nebrání výkonu bankovního dohledu,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ve státě, na jehož území má skupina podle písmene h) úzké propojení, nejsou právní ani faktické zábrany k výkonu bankovního dohledu,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sídlo banky musí být na území České republiky,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257/2004 230/2009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d) důvěryhodnost a způsobilost osob s kvalifikovanou účastí (§ 17a odst. 4) na bance nebo, nejsou-li takové osoby, 20 největších akcionářů banky podle podílu na hlasovacích právech k výkonu práv akcionáře při podnikání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e) důvěryhodnost, odborná způsobilost a zkušenost členů statutárního orgánu, členů správní rady a členů dozorčí rady</w:t>
            </w:r>
            <w:r w:rsidRPr="000F2F1E">
              <w:rPr>
                <w:b/>
                <w:sz w:val="18"/>
                <w:szCs w:val="18"/>
              </w:rPr>
              <w:t xml:space="preserve"> </w:t>
            </w:r>
            <w:r w:rsidRPr="000F2F1E">
              <w:rPr>
                <w:sz w:val="18"/>
                <w:szCs w:val="18"/>
              </w:rPr>
              <w:t>a splnění dalších požadavků na orgány banky a jejich členy podle § 8,</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l) banka má alespoň 3 zaměstnance nebo fyzické osoby, které uskutečňují svou činnost podle příkazu jiného (dále jen „pracovník“), kteří zastávají výkonnou řídicí funkci a jsou členy jejího statutárního orgánu nebo správní rady.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377/2005 120/2007 230/2009 156/2010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a), c), d) a f) až j)</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 xml:space="preserve">a) odborná způsobilost a důvěryhodnost žadatele o povolení podle odstavce 1, </w:t>
            </w:r>
          </w:p>
          <w:p w:rsidR="001272CF" w:rsidRPr="000F2F1E" w:rsidRDefault="001272CF" w:rsidP="002E5006">
            <w:pPr>
              <w:spacing w:before="60" w:after="60"/>
              <w:jc w:val="both"/>
              <w:rPr>
                <w:sz w:val="18"/>
                <w:szCs w:val="18"/>
              </w:rPr>
            </w:pPr>
            <w:r w:rsidRPr="000F2F1E">
              <w:rPr>
                <w:sz w:val="18"/>
                <w:szCs w:val="18"/>
              </w:rPr>
              <w:t xml:space="preserve">c) technické a organizační předpoklady pro výkon navrhovaných činností družstevní záložny, vyplývající zejména ze stanov družstevní záložny, návrhu řídicího a kontrolního systému družstevní záložny včetně systému řízení rizik, popřípadě dalších vnitřních předpisů družstevní záložny; technickými a organizačními předpoklady se pro účely tohoto zákona rozumí zejména zdůvodnění účelu založení družstevní záložny a strategický záměr jejího rozvoje na trhu, zpracovaný zejména podle orientace na členy družstevní záložny, podle ekonomického sektoru, regionu, typu a druhu služeb, které mají být poskytovány, zabezpečení odpovídajících výpočetních, informačních, účetních a statisticko-evidenčních systémů družstevní záložny, zabezpečení dostatečného počtu zaměstnanců nebo fyzických osob, které uskutečňují svou činnost podle příkazu jiného (dále jen „pracovník“), kteří budou zajišťovat plánované činnosti družstevní záložny, a zabezpečení odpovídající struktury a organizace družstevní záložny, </w:t>
            </w:r>
          </w:p>
          <w:p w:rsidR="001272CF" w:rsidRPr="000F2F1E" w:rsidRDefault="001272CF" w:rsidP="002E5006">
            <w:pPr>
              <w:spacing w:before="60" w:after="60"/>
              <w:jc w:val="both"/>
              <w:rPr>
                <w:sz w:val="18"/>
                <w:szCs w:val="18"/>
              </w:rPr>
            </w:pPr>
            <w:r w:rsidRPr="000F2F1E">
              <w:rPr>
                <w:sz w:val="18"/>
                <w:szCs w:val="18"/>
              </w:rPr>
              <w:t xml:space="preserve">d) reálnost obchodního plánu a schopnost bezpečného rozvoje družstevní záložny s ohledem na obecné znalosti a zkušenosti, </w:t>
            </w:r>
          </w:p>
          <w:p w:rsidR="001272CF" w:rsidRPr="000F2F1E" w:rsidRDefault="001272CF" w:rsidP="002E5006">
            <w:pPr>
              <w:spacing w:before="60" w:after="60"/>
              <w:jc w:val="both"/>
              <w:rPr>
                <w:sz w:val="18"/>
                <w:szCs w:val="18"/>
              </w:rPr>
            </w:pPr>
            <w:r w:rsidRPr="000F2F1E">
              <w:rPr>
                <w:sz w:val="18"/>
                <w:szCs w:val="18"/>
              </w:rPr>
              <w:t xml:space="preserve">f) průhledný a nezávadný původ částky uvedené v § 2 odst. 3, z níž se vytváří základní kapitál, rizikový fond a rezervní fond, pokud jsou vytvořeny, </w:t>
            </w:r>
          </w:p>
          <w:p w:rsidR="001272CF" w:rsidRPr="000F2F1E" w:rsidRDefault="001272CF" w:rsidP="002E5006">
            <w:pPr>
              <w:spacing w:before="60" w:after="60"/>
              <w:jc w:val="both"/>
              <w:rPr>
                <w:sz w:val="18"/>
                <w:szCs w:val="18"/>
              </w:rPr>
            </w:pPr>
            <w:r w:rsidRPr="000F2F1E">
              <w:rPr>
                <w:sz w:val="18"/>
                <w:szCs w:val="18"/>
              </w:rPr>
              <w:t xml:space="preserve">g) splacení částky uvedené v § 2 odst. 3, </w:t>
            </w:r>
          </w:p>
          <w:p w:rsidR="001272CF" w:rsidRPr="000F2F1E" w:rsidRDefault="001272CF" w:rsidP="002E5006">
            <w:pPr>
              <w:spacing w:before="60" w:after="60"/>
              <w:jc w:val="both"/>
              <w:rPr>
                <w:sz w:val="18"/>
                <w:szCs w:val="18"/>
              </w:rPr>
            </w:pPr>
            <w:r w:rsidRPr="000F2F1E">
              <w:rPr>
                <w:sz w:val="18"/>
                <w:szCs w:val="18"/>
              </w:rPr>
              <w:t xml:space="preserve">h) průhlednost skupiny osob s úzkým propojením s družstevní záložnou, </w:t>
            </w:r>
          </w:p>
          <w:p w:rsidR="001272CF" w:rsidRPr="000F2F1E" w:rsidRDefault="001272CF" w:rsidP="002E5006">
            <w:pPr>
              <w:spacing w:before="60" w:after="60"/>
              <w:jc w:val="both"/>
              <w:rPr>
                <w:sz w:val="18"/>
                <w:szCs w:val="18"/>
              </w:rPr>
            </w:pPr>
            <w:r w:rsidRPr="000F2F1E">
              <w:rPr>
                <w:sz w:val="18"/>
                <w:szCs w:val="18"/>
              </w:rPr>
              <w:t xml:space="preserve">i) úzké propojení v rámci skupiny podle písmene g) nebrání výkonu dohledu, </w:t>
            </w:r>
          </w:p>
          <w:p w:rsidR="001272CF" w:rsidRPr="000F2F1E" w:rsidRDefault="001272CF" w:rsidP="002E5006">
            <w:pPr>
              <w:spacing w:before="60" w:after="60"/>
              <w:jc w:val="both"/>
              <w:rPr>
                <w:sz w:val="18"/>
                <w:szCs w:val="18"/>
              </w:rPr>
            </w:pPr>
            <w:r w:rsidRPr="000F2F1E">
              <w:rPr>
                <w:sz w:val="18"/>
                <w:szCs w:val="18"/>
              </w:rPr>
              <w:t xml:space="preserve">j) ve státě, na jehož území má skupina podle písmene g) úzké propojení, nejsou právní ani faktické zábrany k výkonu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Pr>
                <w:sz w:val="18"/>
                <w:szCs w:val="18"/>
              </w:rPr>
              <w:t xml:space="preserve">120/2007 </w:t>
            </w:r>
            <w:r w:rsidRPr="000F2F1E">
              <w:rPr>
                <w:sz w:val="18"/>
                <w:szCs w:val="18"/>
              </w:rPr>
              <w:t>230/2009</w:t>
            </w:r>
            <w:r>
              <w:rPr>
                <w:sz w:val="18"/>
                <w:szCs w:val="18"/>
              </w:rPr>
              <w:t xml:space="preserve"> 156/2010 </w:t>
            </w:r>
            <w:r w:rsidRPr="000F2F1E">
              <w:rPr>
                <w:sz w:val="18"/>
                <w:szCs w:val="18"/>
              </w:rPr>
              <w:t>420/2011</w:t>
            </w:r>
            <w:r>
              <w:rPr>
                <w:sz w:val="18"/>
                <w:szCs w:val="18"/>
              </w:rPr>
              <w:t xml:space="preserve"> </w:t>
            </w:r>
            <w:r w:rsidRPr="000F2F1E">
              <w:rPr>
                <w:sz w:val="18"/>
                <w:szCs w:val="18"/>
              </w:rPr>
              <w:t xml:space="preserve">303/2013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b) a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 xml:space="preserve">b) odborná způsobilost, důvěryhodnost a zkušenost členů představenstva, kontrolní komise </w:t>
            </w:r>
            <w:r w:rsidRPr="000F2F1E">
              <w:rPr>
                <w:b/>
                <w:sz w:val="18"/>
                <w:szCs w:val="18"/>
              </w:rPr>
              <w:t xml:space="preserve"> </w:t>
            </w:r>
            <w:r w:rsidRPr="000F2F1E">
              <w:rPr>
                <w:sz w:val="18"/>
                <w:szCs w:val="18"/>
              </w:rPr>
              <w:t>a úvěrové komise družstevní záložny a splnění dalších požadavků na orgány družstevní záložny a jejich členy podle § 7aa,</w:t>
            </w:r>
          </w:p>
          <w:p w:rsidR="001272CF" w:rsidRPr="000F2F1E" w:rsidRDefault="001272CF" w:rsidP="002E5006">
            <w:pPr>
              <w:spacing w:before="60" w:after="60"/>
              <w:jc w:val="both"/>
              <w:rPr>
                <w:sz w:val="18"/>
                <w:szCs w:val="18"/>
              </w:rPr>
            </w:pPr>
            <w:r w:rsidRPr="000F2F1E">
              <w:rPr>
                <w:sz w:val="18"/>
                <w:szCs w:val="18"/>
              </w:rPr>
              <w:t>e) odborná způsobilost a důvěryhodnost fyzických nebo právnických osob s kvalifikovanou účastí na družstevní záložně (§ 2b odst. 1) a nejvýše 20 členů s dalším členským vkladem, pokud nemají kvalifikovanou účast (§ 2b odst. 1), k výkonu práv člena ve vztahu k podnikání družstevní záložny v souladu s § 1 odst. 5 písm.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odejme povolení, jestliže zjistí, že celkový kapitálový poměr družstevní záložny na individuálním základě je menší než jedna třetina celkového kapitálového poměru podle čl. 92 odst. 1 písm. c)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nadále již nesplňuje obezřetnostní požadavky stanovené v části třetí, čtvrté nebo šesté nařízení (EU) č. 575/2013 nebo uložené podle čl. 104 odst. 1 písm. a) nebo článku 105 této směrnice nebo nadále již není schopna plnit své závazky vůči svým věřitelům, a zejména pokud již nezajišťuje bezpečnost majetkových hodnot jí svěřených vkladateli;</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f) banka nesplňuje požadavky stanovené v části třetí, čtvrté nebo šesté nařízení Evropského parlamentu a Rady (EU) č. 575/2013, § 26 odst. 2 písm. a) bodě 1 nebo v § 26 odst. 2 písm.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34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odejme licenci, jestliže zjistí, že celkový kapitálový poměr banky na individuálním základě je menší než jedna třetina celkového kapitálového poměru podle čl. 92 odst. 1 písm. c) nařízení Evropského parlamentu a Rady (EU) č. 575/2013. Česká národní banka nemusí v tomto případě licenci odejmout, jde-li o banku, vůči které bylo uplatněno opatření k řešení krize podle zákona upravujícího ozdravné postupy a řešení krize na finančním trhu. Česká národní banka odejme licenci, jestliže zjistí, že kapitálový poměr pobočky banky z jiného než členského státu je menší než jedna třetina kapitálového poměru podle § 12a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e) družstevní záložna nesplňuje požadavky stanovené v části třetí, čtvrté nebo šesté nařízení Evropského parlamentu a Rady (EU) č. 575/2013, § 28 odst. 2 písm. a) bodě 1 nebo v § 28 odst. 2 písm.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 spadá pod některý jiný případ, kdy lze podle vnitrostátních právních předpisů povolení odejmout; nebo</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16/1998 165/1998  377/2005 57/2006 254/2012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34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přetrvávání závažných nedostatků v činnosti banky nebo pobočky zahraniční banky z jiného než členského státu, anebo při úpadku banky nebo pobočky banky z jiného než členského státu, Česká národní banka licenci odejme.</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přetrvávání závažných nedostatků v činnosti družstevní záložny Česká národní banka povolení odejme.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 dopustí se jednoho z porušení uvedených v čl. 67 odst. 1.</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 xml:space="preserve">b) v činnosti družstevní záložny byl zjištěn nedostatek v činnosti, který by současně mohl naplnit znaky přestupku podle § 27b odst. 2 písm. a), d), f), g), h), i), j), k), l), m), o), p), q) nebo § 27c odst. 1 písm. 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19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Úvěrové instituce mohou při výkonu své činnosti bez ohledu na předpisy hostitelského členského státu o používání slov „banka“, „spořitelna“ nebo jiných obdobných označení užívat na celém území Unie týž název, jaký užívají v členském státě, kde mají své skutečné sídlo. Při nebezpečí záměny může hostitelský členský stát z důvodu ujasnění požadovat, aby byl název doplněn vysvětlujícím dodatkem.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Slovo "banka" nebo "spořitelna", jeho překlady nebo slova od nich odvozená smí užívat v obchodní firmě pouze právnická osoba, které byla udělena licence, pokud není zřejmé ze souvislosti, v níž se slovo "banka" nebo "spořitelna" používá, že tato osoba se nezabývá činností uvedenou v § 1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 xml:space="preserve"> </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odstavce 1 se nevztahuje na osoby, jejichž obchodní firma nebo název jsou zavedeny nebo uznávány zákonem nebo na základě mezinárodní smlouvy, která byla schválena Parlamentem, ratifikována a vyhlášena a jíž je Česká republika vázána, anebo na základě obdobné mezinárodní smlouvy, která vstoupila v platnost před 1. lednem 1993, (dále jen "mezinárodní smlouva").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požadovat </w:t>
            </w:r>
          </w:p>
          <w:p w:rsidR="001272CF" w:rsidRPr="000F2F1E" w:rsidRDefault="001272CF" w:rsidP="002E5006">
            <w:pPr>
              <w:spacing w:before="60" w:after="60"/>
              <w:jc w:val="both"/>
              <w:rPr>
                <w:sz w:val="18"/>
                <w:szCs w:val="18"/>
              </w:rPr>
            </w:pPr>
            <w:r w:rsidRPr="000F2F1E">
              <w:rPr>
                <w:sz w:val="18"/>
                <w:szCs w:val="18"/>
              </w:rPr>
              <w:t xml:space="preserve">a) změnu navrhované obchodní firmy zakládané banky v případech, kdy existuje nebezpečí záměny s obchodní firmou jiné již existující právnické osoby nebo její pobočky, </w:t>
            </w:r>
          </w:p>
          <w:p w:rsidR="001272CF" w:rsidRPr="000F2F1E" w:rsidRDefault="001272CF" w:rsidP="002E5006">
            <w:pPr>
              <w:spacing w:before="60" w:after="60"/>
              <w:jc w:val="both"/>
              <w:rPr>
                <w:sz w:val="18"/>
                <w:szCs w:val="18"/>
              </w:rPr>
            </w:pPr>
            <w:r w:rsidRPr="000F2F1E">
              <w:rPr>
                <w:sz w:val="18"/>
                <w:szCs w:val="18"/>
              </w:rPr>
              <w:t xml:space="preserve">b) změnu označení pobočky zahraniční banky spočívající v doplnění rozlišovacího dodatku v případech, kdy existuje nebezpečí záměny s obchodní firmou jiné již existující právnické osoby nebo s označením její pobočky.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 firma (dále jen "firma") družstevní záložny musí obsahovat označení "spořitelní a úvěrní družstvo", "družstevní záložna", "spořitelní družstvo" nebo "úvěrní družstvo"; toto označení je oprávněna používat pouze právnická osoba založená podle tohoto zákona.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20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oznámí orgánu EBA každé povolení vydané podle článku 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b/>
                <w:sz w:val="18"/>
                <w:szCs w:val="18"/>
              </w:rPr>
            </w:pPr>
            <w:r w:rsidRPr="000F2F1E">
              <w:rPr>
                <w:sz w:val="18"/>
                <w:szCs w:val="18"/>
              </w:rPr>
              <w:t>21/1992 ve znění 126/2002</w:t>
            </w:r>
            <w:r>
              <w:rPr>
                <w:sz w:val="18"/>
                <w:szCs w:val="18"/>
              </w:rPr>
              <w:t xml:space="preserve"> </w:t>
            </w:r>
            <w:r w:rsidRPr="000F2F1E">
              <w:rPr>
                <w:sz w:val="18"/>
                <w:szCs w:val="18"/>
              </w:rPr>
              <w:t xml:space="preserve">37/2012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Evropskou komisi o všech významných skutečnostech získaných při jí prováděném výkonu bankovního dohledu důležitých pro řádný výkon tohoto dohledu v rámci Evropské unie, zejména o </w:t>
            </w:r>
          </w:p>
          <w:p w:rsidR="001272CF" w:rsidRPr="000F2F1E" w:rsidRDefault="001272CF" w:rsidP="002E5006">
            <w:pPr>
              <w:spacing w:before="60" w:after="60"/>
              <w:jc w:val="both"/>
              <w:rPr>
                <w:sz w:val="18"/>
                <w:szCs w:val="18"/>
              </w:rPr>
            </w:pPr>
            <w:r w:rsidRPr="000F2F1E">
              <w:rPr>
                <w:sz w:val="18"/>
                <w:szCs w:val="18"/>
              </w:rPr>
              <w:t>b) odňatých licencích,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Evropský orgán pro bankovnictví o všech významných skutečnostech získaných při jí prováděném výkonu bankovního dohledu důležitých pro řádný výkon tohoto dohledu v rámci Evropské unie, zejména o </w:t>
            </w:r>
          </w:p>
          <w:p w:rsidR="001272CF" w:rsidRPr="000F2F1E" w:rsidRDefault="001272CF" w:rsidP="002E5006">
            <w:pPr>
              <w:spacing w:before="60" w:after="60"/>
              <w:jc w:val="both"/>
              <w:rPr>
                <w:sz w:val="18"/>
                <w:szCs w:val="18"/>
              </w:rPr>
            </w:pPr>
            <w:r w:rsidRPr="000F2F1E">
              <w:rPr>
                <w:sz w:val="18"/>
                <w:szCs w:val="18"/>
              </w:rPr>
              <w:t>b) udělených a odňatých licencích; v informaci o udělené licenci vždy uvede, že pohledávky z vkladů u banky jsou pojištěny u Garančního systému,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b) odňatých povoleních,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b) udělených a odňatých povoleních,</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20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zveřejní na své internetové stránce seznam, který obsahuje názvy všech úvěrových institucí, jimž bylo vydáno povolení, a pravidelně jej aktualizuje.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20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 vykonávající dohled na konsolidovaném základě poskytne dotčeným příslušným orgánům a orgánu EBA veškeré informace o skupině úvěrových institucí v souladu s čl. 14 odst. 3, čl. 74 odst. 1 a čl. 109 odst. 2, zejména o právní a organizační struktuře skupiny a o její správě a 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h)</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h) majetkoprávních vztazích mezi členy konsolidačního celku, o organizační struktuře a správě a řízení a o dalších významných skutečnostech týkajících se konsolidačního celku, pokud Česká národní banka vykonává dohled na konsolidovaném základě,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2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nebo finanční instituce v dotčeném členském státě,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 odst. 2 písm. g)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g) majetkoprávních vztazích mezi členy konsolidačního celku, o jeho organizační struktuře a správě a řízení a o dalších významných skutečnostech týkajících se konsolidačního celku, pokud Česká národní banka vykonává dohled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2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2 písm. a)</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se zahraničními orgány dohledu nad bankami, osobami s povolením k poskytování investičních služeb nebo finančními institucemi a vyměňuje si s těmito orgány informace; Česká národní banka dále poskytuje na vyžádání orgánům dohledu jiných členských států Evropské unie informace potřebné pro výkon jejich dohledu a z vlastního podnětu poskytuje těmto orgánům zásadní informace, které mají podstatný vliv na hodnocení finanční situace zahraničního obchodníka s cennými papíry nebo finanční instituce v dotčeném členském státě, a to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20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Seznam uvedený v odstavci 2 tohoto článku zahrnuje názvy úvěrových institucí, které nedosahují kapitálu uvedeného v čl. 12 odst. 1, a tyto úvěrové instituce identifikuje.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20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oznámí každé odnětí povolení orgánu EBA spolu s odůvodněním tohoto odnětí.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 xml:space="preserve">37/2012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Evropskou komisi o všech významných skutečnostech získaných při jí prováděném výkonu bankovního dohledu důležitých pro řádný výkon tohoto dohledu v rámci Evropské unie, zejména o </w:t>
            </w:r>
          </w:p>
          <w:p w:rsidR="001272CF" w:rsidRPr="000F2F1E" w:rsidRDefault="001272CF" w:rsidP="002E5006">
            <w:pPr>
              <w:spacing w:before="60" w:after="60"/>
              <w:jc w:val="both"/>
              <w:rPr>
                <w:sz w:val="18"/>
                <w:szCs w:val="18"/>
              </w:rPr>
            </w:pPr>
            <w:r w:rsidRPr="000F2F1E">
              <w:rPr>
                <w:sz w:val="18"/>
                <w:szCs w:val="18"/>
              </w:rPr>
              <w:t>b) odňatých licencích,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Evropský orgán pro bankovnictví o všech významných skutečnostech získaných při jí prováděném výkonu bankovního dohledu důležitých pro řádný výkon tohoto dohledu v rámci Evropské unie, zejména o </w:t>
            </w:r>
          </w:p>
          <w:p w:rsidR="001272CF" w:rsidRPr="000F2F1E" w:rsidRDefault="001272CF" w:rsidP="002E5006">
            <w:pPr>
              <w:spacing w:before="60" w:after="60"/>
              <w:jc w:val="both"/>
              <w:rPr>
                <w:sz w:val="18"/>
                <w:szCs w:val="18"/>
              </w:rPr>
            </w:pPr>
            <w:r w:rsidRPr="000F2F1E">
              <w:rPr>
                <w:sz w:val="18"/>
                <w:szCs w:val="18"/>
              </w:rPr>
              <w:t>b) udělených a odňatých licencích; v informaci o udělené licenci vždy uvede, že pohledávky z vkladů u banky jsou pojištěny u Garančního systému,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b) odňatých povoleních,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b) udělených a odňatých povoleních,</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21 odst. 1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udělit výjimku z požadavků stanovených v článcích 10, 12 a čl. 13 odst. 1 této směrnice, pokud jde o úvěrovou instituci uvedenou v článku 10 nařízení (EU) č. 575/2013, a to v souladu s podmínkami stanovenými v uvedeném článku.</w:t>
            </w:r>
          </w:p>
          <w:p w:rsidR="001272CF" w:rsidRPr="000F2F1E" w:rsidRDefault="001272CF" w:rsidP="002E5006">
            <w:pPr>
              <w:spacing w:before="60" w:after="60"/>
              <w:jc w:val="both"/>
              <w:rPr>
                <w:sz w:val="18"/>
                <w:szCs w:val="18"/>
              </w:rPr>
            </w:pPr>
            <w:r w:rsidRPr="000F2F1E">
              <w:rPr>
                <w:sz w:val="18"/>
                <w:szCs w:val="18"/>
              </w:rPr>
              <w:t>Členské státy mohou zachovat nebo využít stávající vnitrostátní právo týkající se uplatnění této výjimky, pokud není v rozporu s touto směrnicí nebo nařízením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21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příslušné orgány uplatňují výjimku uvedenou v odstavci 1, vztahují se články 17, 33, 34 a 35, čl. 36 odst. 1 až 3 a články 39 až 46, hlava VII kapitola 2 oddíl II a hlava VII kapitola 4 na celek tvořený ústředním subjektem společně s přidruženými institucemi.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každá fyzická či právnická osoba nebo takové osoby jednající ve vzájemné shodě (dále jen „navrhovaný nabyvatel“), které přijaly rozhodnutí přímo nebo nepřímo nabýt kvalifikovanou účast v úvěrové instituci nebo přímo nebo nepřímo takovou účast zvýšit, což by vedlo k tomu, že by podíl na hlasovacích právech nebo na základním kapitálu, který drží, dosáhl jedné z prahových hodnot 20 %, 30 % nebo 50 % nebo ji překročil nebo že by se úvěrová instituce stala jejich dceřiným podnikem (dále jen „navrhované nabytí“), to musí písemně a v předstihu před tímto nabytím oznámit příslušným orgánům dané úvěrové instituce, ve které zamýšlejí nabýt nebo zvýšit kvalifikovanou účast, a uvést výši své zamýšlené účasti a příslušné informace jak je upřesněno v souladu s čl. 23 odst. 4. Členské státy nemají povinnost uplatňovat prahovou hodnotu 30 %, pokud v souladu s čl. 9 odst. 3 písm. a) směrnice 2004/109/ES uplatňují prahovou hodnotu ve výši jedné třetiny.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Osoba nebo osoby jednající ve shodě musejí mít souhlas České národní banky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k nabytí kvalifikované účasti na bance,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ke zvýšení kvalifikované účasti na bance tak, že dosáhne nebo překročí 20 %, 30 % nebo 50 %, nebo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k tomu, aby se staly osobami ovládajícími banku, a to i v případě, že tyto osoby hlasovací práva spojená s takto nabytou účastí na bance nevykonávají; nevykonáváním hlasovacích práv nedochází ke změně podílu na hlasovacích právech těchto ani jiných osob.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20 odst. 11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která bez předchozího souhlasu České národní banky nabude nebo zvýší kvalifikovanou účast na bance nebo ji ovládne, je povinna informovat neprodleně o této skutečnosti Českou národní banku a bez zbytečného odkladu ji požádat o souhlas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Osoba nebo osoby jednající ve shodě musejí mít souhlas České národní banky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k nabytí kvalifikované účasti na družstevní záložně,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ke zvýšení kvalifikované účasti na družstevní záložně tak, že dosáhne nebo překročí 20 %, 30 % nebo 50 %, nebo </w:t>
            </w:r>
          </w:p>
          <w:p w:rsidR="001272CF" w:rsidRPr="000F2F1E" w:rsidRDefault="001272CF" w:rsidP="002E5006">
            <w:pPr>
              <w:spacing w:before="60" w:after="60"/>
              <w:jc w:val="both"/>
              <w:rPr>
                <w:sz w:val="18"/>
                <w:szCs w:val="18"/>
              </w:rPr>
            </w:pPr>
            <w:r w:rsidRPr="000F2F1E">
              <w:rPr>
                <w:sz w:val="18"/>
                <w:szCs w:val="18"/>
              </w:rPr>
              <w:t>c) k tomu, aby se staly osobami ovládajícími družstevní záložnu, a to i v případě, že tyto osoby hlasovací práva spojená s takto nabytou účastí na družstevní záložně nevykonávají; nevykonáváním hlasovacích práv nedochází ke změně podílu na hlasovacích právech těchto ani jiných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230/2009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nebo osoby jednající ve shodě musejí oznámit svůj záměr a mít souhlas České národní banky</w:t>
            </w:r>
          </w:p>
          <w:p w:rsidR="001272CF" w:rsidRPr="000F2F1E" w:rsidRDefault="001272CF" w:rsidP="002E5006">
            <w:pPr>
              <w:spacing w:before="60" w:after="60"/>
              <w:jc w:val="both"/>
              <w:rPr>
                <w:sz w:val="18"/>
                <w:szCs w:val="18"/>
              </w:rPr>
            </w:pPr>
            <w:r w:rsidRPr="000F2F1E">
              <w:rPr>
                <w:sz w:val="18"/>
                <w:szCs w:val="18"/>
              </w:rPr>
              <w:t>a) k nabytí kvalifikované účasti na obchodníkovi s cennými papíry,</w:t>
            </w:r>
          </w:p>
          <w:p w:rsidR="001272CF" w:rsidRPr="000F2F1E" w:rsidRDefault="001272CF" w:rsidP="002E5006">
            <w:pPr>
              <w:spacing w:before="60" w:after="60"/>
              <w:jc w:val="both"/>
              <w:rPr>
                <w:sz w:val="18"/>
                <w:szCs w:val="18"/>
              </w:rPr>
            </w:pPr>
            <w:r w:rsidRPr="000F2F1E">
              <w:rPr>
                <w:sz w:val="18"/>
                <w:szCs w:val="18"/>
              </w:rPr>
              <w:t>b) ke zvýšení kvalifikované účasti na obchodníkovi s cennými papíry tak, že dosáhne nebo překročí 20 %, 30 % nebo 50 %, nebo</w:t>
            </w:r>
          </w:p>
          <w:p w:rsidR="001272CF" w:rsidRPr="000F2F1E" w:rsidRDefault="001272CF" w:rsidP="002E5006">
            <w:pPr>
              <w:spacing w:before="60" w:after="60"/>
              <w:jc w:val="both"/>
              <w:rPr>
                <w:sz w:val="18"/>
                <w:szCs w:val="18"/>
              </w:rPr>
            </w:pPr>
            <w:r w:rsidRPr="000F2F1E">
              <w:rPr>
                <w:sz w:val="18"/>
                <w:szCs w:val="18"/>
              </w:rPr>
              <w:t>c) k tomu, aby se staly osobami ovládajícími obchodníka s cennými papíry, a to i v případě, že tyto osoby hlasovací práva spojená s takto nabytou účastí na obchodníkovi s cennými papíry nevykonávají; nevykonáváním hlasovacích práv nedochází ke změně podílu na hlasovacích právech těchto ani jiných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která bez předchozího souhlasu České národní banky nabude nebo zvýší kvalifikovanou účast na obchodníkovi s cennými papíry nebo jej ovládne, je povinna informovat neprodleně o této skutečnosti Českou národní banku a bez zbytečného odkladu ji požádat o souhlas podle § 10b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22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obratem a v každém případě do dvou pracovních dnů od obdržení oznámení podle odstavce 1 nebo dalších informací podle odstavce 3 písemně potvrdí jejich přijetí navrhovanému nabyvateli.</w:t>
            </w:r>
          </w:p>
          <w:p w:rsidR="001272CF" w:rsidRPr="000F2F1E" w:rsidRDefault="001272CF" w:rsidP="002E5006">
            <w:pPr>
              <w:spacing w:before="60" w:after="60"/>
              <w:jc w:val="both"/>
              <w:rPr>
                <w:sz w:val="18"/>
                <w:szCs w:val="18"/>
              </w:rPr>
            </w:pPr>
            <w:r w:rsidRPr="000F2F1E">
              <w:rPr>
                <w:sz w:val="18"/>
                <w:szCs w:val="18"/>
              </w:rPr>
              <w:t>Příslušné orgány ve lhůtě nejvýše 60 pracovních dnů počínaje dnem písemného potvrzení o přijetí oznámení a všech dokumentů, které mají být podle požadavku členského státu k oznámení přiloženy na základě seznamu uvedeného v čl. 23 odst. 4 (dále jen „lhůta pro posouzení“), provedou posouzení stanovené v čl. 23 odst. 1 (dále jen „posouzení“).</w:t>
            </w:r>
          </w:p>
          <w:p w:rsidR="001272CF" w:rsidRPr="000F2F1E" w:rsidRDefault="001272CF" w:rsidP="002E5006">
            <w:pPr>
              <w:spacing w:before="60" w:after="60"/>
              <w:jc w:val="both"/>
              <w:rPr>
                <w:sz w:val="18"/>
                <w:szCs w:val="18"/>
              </w:rPr>
            </w:pPr>
            <w:r w:rsidRPr="000F2F1E">
              <w:rPr>
                <w:sz w:val="18"/>
                <w:szCs w:val="18"/>
              </w:rPr>
              <w:t>Příslušné orgány uvědomí navrhovaného nabyvatele při potvrzení přijetí o konci lhůty pro posouzení.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nejpozději do 2 pracovních dnů ode dne přijetí žádosti o souhlas podle odstavce 3 písemně žadateli potvrdí její přijetí a uvědomí jej o dni, na který připadá konec běhu lhůty pro posouzení žádosti stanovené v odstavci 6. Žádost obsahuje údaje o osobě nebo osobách hodlajících nabýt nebo zvýšit kvalifikovanou účast na bance nebo banku ovládnout, údaje o bance, na které má být tato účast nabyta, zvýšena nebo která má být ovládnuta, údaj o celkové výši podílu, který žadatel na této bance nabytím nebo zvýšením kvalifikované účasti dosáhne nebo ovládnutím získá, a údaje o osobě, která podíl na žadatele převádí. K žádosti žadatel přiloží doklady nezbytné pro posouzení žádosti z hlediska splnění podmínek uvedených v odstavci 9. Žádost o udělení souhlasu lze podat pouze na předepsaném tiskopise, ke kterému žadatel přiloží doklady osvědčující splnění podmínek uvedených v odstavci 9. Vzory tiskopisů a obsah jejich příloh stanoví Česká národní banka vyhláškou.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139/2011 241/2013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Je-li podaná žádost neúplná nebo trpí-li jinými vadami, Česká národní banka nejpozději 50. den běhu lhůty stanovené v odstavci 7 písemně vyzve žadatele k odstranění nedostatků žádosti, popřípadě k předložení dalších informací nezbytných pro posouzení žádosti, přičemž přijetí vyžádaných informací Česká národní banka žadateli písemně potvrdí ve lhůtě uvedené v odstavci 4. Dnem odeslání této výzvy se běh lhůty stanovené v odstavci 7 přerušuje, a to nejdéle na dobu 20 pracovních dnů. Běh lhůty stanovené v odstavci 7 se přerušuje</w:t>
            </w:r>
            <w:r w:rsidRPr="000F2F1E">
              <w:rPr>
                <w:b/>
                <w:sz w:val="18"/>
                <w:szCs w:val="18"/>
              </w:rPr>
              <w:t xml:space="preserve"> </w:t>
            </w:r>
            <w:r w:rsidRPr="000F2F1E">
              <w:rPr>
                <w:sz w:val="18"/>
                <w:szCs w:val="18"/>
              </w:rPr>
              <w:t xml:space="preserve">až na dobu 30 pracovních dnů, pokud žadatel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má bydliště, sídlo nebo místo podnikání ve státě, který není členským státem, nebo </w:t>
            </w:r>
          </w:p>
          <w:p w:rsidR="001272CF" w:rsidRPr="000F2F1E" w:rsidRDefault="001272CF" w:rsidP="002E5006">
            <w:pPr>
              <w:spacing w:before="60" w:after="60"/>
              <w:jc w:val="both"/>
              <w:rPr>
                <w:sz w:val="18"/>
                <w:szCs w:val="18"/>
              </w:rPr>
            </w:pPr>
            <w:r w:rsidRPr="000F2F1E">
              <w:rPr>
                <w:sz w:val="18"/>
                <w:szCs w:val="18"/>
              </w:rPr>
              <w:t>b) nepodléhá dohledu orgánu členského státu Evropské unie vykonávajícího dohled nad bankami, pojišťovnami, zajišťovnami, poskytovateli investičních služeb nebo obhospodařovateli zahraničních investičních fondů.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r>
              <w:rPr>
                <w:sz w:val="18"/>
                <w:szCs w:val="18"/>
              </w:rPr>
              <w:t xml:space="preserve">  </w:t>
            </w:r>
            <w:r w:rsidRPr="000F2F1E">
              <w:rPr>
                <w:sz w:val="18"/>
                <w:szCs w:val="18"/>
              </w:rPr>
              <w:t xml:space="preserve">375/2015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20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vydá rozhodnutí o žádosti nejpozději do 60 pracovních dnů ode dne odeslání písemného potvrzení o přijetí žádosti podle odstavce 3. Pokud Česká národní banka v této lhůtě rozhodnutí nevydá, platí, že souhlas byl udělen. To neplatí v případě žádosti o souhlas podané podle odstavce 12. Souvisí-li rozhodnutí o žádosti s přechodem činnosti na soukromého nabyvatele podle zákona upravujícího ozdravné postupy a řešení krize na finančním trhu, postupuje Česká národní banka tak, aby realizace přechodu této činnosti nebyla zpožděna a aby nebylo bráněno dosažení účelu řešení krize.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posuzování žádosti zkoumá pouze splnění podmínek uvedených v odstavci 9 a nepřihlíží při tom k ekonomickým potřebám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nejpozději do 2 pracovních dnů ode dne přijetí žádosti o souhlas podle odstavce 3 písemně žadateli potvrdí její přijetí a uvědomí jej o dni, na který připadá konec běhu lhůty pro posouzení žádosti stanovené v odstavci 6. Žádost obsahuje údaje o osobě nebo osobách hodlajících nabýt nebo zvýšit kvalifikovanou účast na družstevní záložně nebo družstevní záložnu ovládnout, údaje o družstevní záložně, na které má být tato účast nabyta, zvýšena nebo která má být ovládnuta, údaj o celkové výši podílu, který žadatel na této družstevní záložně nabytím nebo zvýšením kvalifikované účasti dosáhne nebo ovládnutím získá, a údaje o osobě, která podíl na žadatele převádí. K žádosti žadatel přiloží doklady nezbytné pro posouzení žádosti z hlediska splnění podmínek uvedených v odstavci 9. Žádost o udělení souhlasu lze podat pouze na předepsaném tiskopise, ke kterému žadatel přiloží doklady osvědčující splnění podmínek uvedených v odstavci 9. Vzory tiskopisů a obsah jejich příloh stanoví Česká národní banka 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r>
              <w:rPr>
                <w:sz w:val="18"/>
                <w:szCs w:val="18"/>
              </w:rPr>
              <w:t xml:space="preserve"> </w:t>
            </w:r>
            <w:r w:rsidRPr="000F2F1E">
              <w:rPr>
                <w:sz w:val="18"/>
                <w:szCs w:val="18"/>
              </w:rPr>
              <w:t>139/2011</w:t>
            </w:r>
            <w:r>
              <w:rPr>
                <w:sz w:val="18"/>
                <w:szCs w:val="18"/>
              </w:rPr>
              <w:t xml:space="preserve"> </w:t>
            </w:r>
            <w:r w:rsidRPr="000F2F1E">
              <w:rPr>
                <w:sz w:val="18"/>
                <w:szCs w:val="18"/>
              </w:rPr>
              <w:t xml:space="preserve">241/2013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Je-li podaná žádost neúplná nebo trpí-li jinými vadami, Česká národní banka nejpozději 50. den běhu lhůty stanovené v odstavci 7 písemně vyzve žadatele k odstranění nedostatků žádosti, popřípadě k předložení dalších informací nezbytných pro posouzení žádosti, přičemž přijetí vyžádaných informací Česká národní banka žadateli písemně potvrdí ve lhůtě uvedené v odstavci 4. Dnem odeslání této výzvy se běh lhůty stanovené v odstavci 7 přerušuje, a to nejdéle na dobu 20 pracovních dnů. Běh lhůty stanovené v odstavci 7 se přerušuje až na dobu 30 pracovních dnů, pokud žadatel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má bydliště, sídlo nebo místo podnikání ve státě, který není členským státem, nebo </w:t>
            </w:r>
          </w:p>
          <w:p w:rsidR="001272CF" w:rsidRPr="000F2F1E" w:rsidRDefault="001272CF" w:rsidP="002E5006">
            <w:pPr>
              <w:spacing w:before="60" w:after="60"/>
              <w:jc w:val="both"/>
              <w:rPr>
                <w:sz w:val="18"/>
                <w:szCs w:val="18"/>
              </w:rPr>
            </w:pPr>
            <w:r w:rsidRPr="000F2F1E">
              <w:rPr>
                <w:sz w:val="18"/>
                <w:szCs w:val="18"/>
              </w:rPr>
              <w:t>b) nepodléhá dohledu orgánu členského státu Evropské unie vykonávajícího dohled nad bankami, pojišťovnami, zajišťovnami, poskytovateli investičních služeb nebo obhospodařovateli zahraničních investičních fondů.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vydá rozhodnutí o žádosti nejpozději do 60 pracovních dnů ode dne odeslání písemného potvrzení o přijetí žádosti podle odstavce 3. Pokud Česká národní banka v této lhůtě rozhodnutí nevydá, platí, že souhlas byl udělen. To neplatí v případě žádosti o souhlas podané podle odstavce 15. Souvisí-li rozhodnutí o žádosti s přechodem činnosti na soukromého nabyvatele podle zákona upravujícího ozdravné postupy a řešení krize na finančním trhu, postupuje Česká národní banka tak, aby realizace přechodu této činnosti nebyla zpožděna a aby nebylo bráněno dosažení účelu řešení krize.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22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je to nutné, mohou příslušné orgány během lhůty pro posouzení, a nejpozději v její 50. pracovní den, požádat o další informace nezbytné pro dokončení posouzení. Tato žádost je písemná a upřesňuje, které doplňující informace jsou třeba.</w:t>
            </w:r>
          </w:p>
          <w:p w:rsidR="001272CF" w:rsidRPr="000F2F1E" w:rsidRDefault="001272CF" w:rsidP="002E5006">
            <w:pPr>
              <w:spacing w:before="60" w:after="60"/>
              <w:jc w:val="both"/>
              <w:rPr>
                <w:sz w:val="18"/>
                <w:szCs w:val="18"/>
              </w:rPr>
            </w:pPr>
            <w:r w:rsidRPr="000F2F1E">
              <w:rPr>
                <w:sz w:val="18"/>
                <w:szCs w:val="18"/>
              </w:rPr>
              <w:t>Na dobu mezi dnem žádosti příslušných orgánů o informace a obdržením odpovědi na tuto žádost od navrhovaného nabyvatele se lhůta pro posouzení přeruší. Přerušení nepřesáhne 20 pracovních dnů. Příslušné orgány mohou podle svého uvážení vznést jakoukoliv další žádost o doplnění nebo objasnění informací, to však nesmí vést k přerušení lhůty pro posouzení.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139/2011 241/2013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ind w:right="113"/>
              <w:jc w:val="both"/>
              <w:rPr>
                <w:sz w:val="18"/>
                <w:szCs w:val="18"/>
              </w:rPr>
            </w:pPr>
            <w:r w:rsidRPr="000F2F1E">
              <w:rPr>
                <w:sz w:val="18"/>
                <w:szCs w:val="18"/>
              </w:rPr>
              <w:t>§ 20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ind w:right="113"/>
              <w:jc w:val="both"/>
              <w:rPr>
                <w:sz w:val="18"/>
                <w:szCs w:val="18"/>
              </w:rPr>
            </w:pPr>
            <w:r w:rsidRPr="000F2F1E">
              <w:rPr>
                <w:sz w:val="18"/>
                <w:szCs w:val="18"/>
              </w:rPr>
              <w:t>Je-li podaná žádost neúplná nebo trpí-li jinými vadami, Česká národní banka nejpozději 50. den běhu lhůty stanovené v odstavci 7 písemně vyzve žadatele k odstranění nedostatků žádosti, popřípadě k předložení dalších informací nezbytných pro posouzení žádosti, přičemž přijetí vyžádaných informací Česká národní banka žadateli písemně potvrdí ve lhůtě uvedené v odstavci 4. Dnem odeslání této výzvy se běh lhůty stanovené v odstavci 7 přerušuje, a to nejdéle na dobu 20 pracovních dnů. Běh lhůty stanovené v odstavci 7 se přerušuje</w:t>
            </w:r>
            <w:r w:rsidRPr="000F2F1E">
              <w:rPr>
                <w:b/>
                <w:sz w:val="18"/>
                <w:szCs w:val="18"/>
              </w:rPr>
              <w:t xml:space="preserve"> </w:t>
            </w:r>
            <w:r w:rsidRPr="000F2F1E">
              <w:rPr>
                <w:sz w:val="18"/>
                <w:szCs w:val="18"/>
              </w:rPr>
              <w:t xml:space="preserve">až na dobu 30 pracovních dnů, pokud žadatel </w:t>
            </w:r>
          </w:p>
          <w:p w:rsidR="001272CF" w:rsidRPr="000F2F1E" w:rsidRDefault="001272CF" w:rsidP="002E5006">
            <w:pPr>
              <w:widowControl w:val="0"/>
              <w:autoSpaceDE w:val="0"/>
              <w:autoSpaceDN w:val="0"/>
              <w:adjustRightInd w:val="0"/>
              <w:spacing w:before="60" w:after="60"/>
              <w:ind w:right="113"/>
              <w:jc w:val="both"/>
              <w:rPr>
                <w:sz w:val="18"/>
                <w:szCs w:val="18"/>
              </w:rPr>
            </w:pPr>
            <w:r w:rsidRPr="000F2F1E">
              <w:rPr>
                <w:sz w:val="18"/>
                <w:szCs w:val="18"/>
              </w:rPr>
              <w:t xml:space="preserve">a) má bydliště, sídlo nebo místo podnikání ve státě, který není členským státem, nebo </w:t>
            </w:r>
          </w:p>
          <w:p w:rsidR="001272CF" w:rsidRPr="000F2F1E" w:rsidRDefault="001272CF" w:rsidP="002E5006">
            <w:pPr>
              <w:spacing w:before="60" w:after="60"/>
              <w:ind w:right="113"/>
              <w:jc w:val="both"/>
              <w:rPr>
                <w:sz w:val="18"/>
                <w:szCs w:val="18"/>
              </w:rPr>
            </w:pPr>
            <w:r w:rsidRPr="000F2F1E">
              <w:rPr>
                <w:sz w:val="18"/>
                <w:szCs w:val="18"/>
              </w:rPr>
              <w:t>b) nepodléhá dohledu orgánu členského státu Evropské unie vykonávajícího dohled nad bankami, pojišťovnami, zajišťovnami, poskytovateli investičních služeb nebo obhospodařovateli zahraničních investičních fondů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139/2011 241/2013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ind w:right="113"/>
              <w:jc w:val="both"/>
              <w:rPr>
                <w:sz w:val="18"/>
                <w:szCs w:val="18"/>
              </w:rPr>
            </w:pPr>
            <w:r w:rsidRPr="000F2F1E">
              <w:rPr>
                <w:sz w:val="18"/>
                <w:szCs w:val="18"/>
              </w:rPr>
              <w:t>§ 2b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ind w:right="113"/>
              <w:jc w:val="both"/>
              <w:rPr>
                <w:sz w:val="18"/>
                <w:szCs w:val="18"/>
              </w:rPr>
            </w:pPr>
            <w:r w:rsidRPr="000F2F1E">
              <w:rPr>
                <w:sz w:val="18"/>
                <w:szCs w:val="18"/>
              </w:rPr>
              <w:t>Je-li podaná žádost neúplná nebo trpí-li jinými vadami, Česká národní banka nejpozději 50. den běhu lhůty stanovené v odstavci 7 písemně vyzve žadatele k odstranění nedostatků žádosti, popřípadě k předložení dalších informací nezbytných pro posouzení žádosti, přičemž přijetí vyžádaných informací Česká národní banka žadateli písemně potvrdí ve lhůtě uvedené v odstavci 4. Dnem odeslání této výzvy se běh lhůty stanovené v odstavci 7 přerušuje, a to nejdéle na dobu 20 pracovních dnů.</w:t>
            </w:r>
            <w:r w:rsidRPr="000F2F1E">
              <w:rPr>
                <w:b/>
                <w:sz w:val="18"/>
                <w:szCs w:val="18"/>
                <w:u w:val="single"/>
              </w:rPr>
              <w:t xml:space="preserve"> </w:t>
            </w:r>
            <w:r w:rsidRPr="000F2F1E">
              <w:rPr>
                <w:sz w:val="18"/>
                <w:szCs w:val="18"/>
              </w:rPr>
              <w:t xml:space="preserve">Běh lhůty stanovené v odstavci 7 se přerušuje až na dobu 30 pracovních dnů, pokud žadatel </w:t>
            </w:r>
          </w:p>
          <w:p w:rsidR="001272CF" w:rsidRPr="000F2F1E" w:rsidRDefault="001272CF" w:rsidP="002E5006">
            <w:pPr>
              <w:widowControl w:val="0"/>
              <w:autoSpaceDE w:val="0"/>
              <w:autoSpaceDN w:val="0"/>
              <w:adjustRightInd w:val="0"/>
              <w:spacing w:before="60" w:after="60"/>
              <w:ind w:right="113"/>
              <w:jc w:val="both"/>
              <w:rPr>
                <w:sz w:val="18"/>
                <w:szCs w:val="18"/>
              </w:rPr>
            </w:pPr>
            <w:r w:rsidRPr="000F2F1E">
              <w:rPr>
                <w:sz w:val="18"/>
                <w:szCs w:val="18"/>
              </w:rPr>
              <w:t xml:space="preserve">a) má bydliště, sídlo nebo místo podnikání ve státě, který není členským státem, nebo </w:t>
            </w:r>
          </w:p>
          <w:p w:rsidR="001272CF" w:rsidRPr="000F2F1E" w:rsidRDefault="001272CF" w:rsidP="002E5006">
            <w:pPr>
              <w:spacing w:before="60" w:after="60"/>
              <w:ind w:right="113"/>
              <w:jc w:val="both"/>
              <w:rPr>
                <w:sz w:val="18"/>
                <w:szCs w:val="18"/>
              </w:rPr>
            </w:pPr>
            <w:r w:rsidRPr="000F2F1E">
              <w:rPr>
                <w:sz w:val="18"/>
                <w:szCs w:val="18"/>
              </w:rPr>
              <w:t>b) nepodléhá dohledu orgánu členského státu Evropské unie vykonávajícího dohled nad bankami, pojišťovnami, zajišťovnami, poskytovateli investičních služeb nebo obhospodařovateli zahraničních investičních fondů.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ind w:right="113"/>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ind w:right="113"/>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widowControl w:val="0"/>
              <w:autoSpaceDE w:val="0"/>
              <w:autoSpaceDN w:val="0"/>
              <w:adjustRightInd w:val="0"/>
              <w:spacing w:before="60" w:after="60"/>
              <w:ind w:right="113"/>
              <w:jc w:val="both"/>
              <w:rPr>
                <w:strike/>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22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přerušení uvedené v odst. 3 druhém pododstavci prodloužit až na 30 pracovních dnů, jestliže se navrhovaný nabyvatel nachází nebo je-li regulován ve třetí zemi či je-li fyzickou nebo právnickou osobou, která nepodléhá dohledu podle této směrnice či směrnic 2009/65/ES, 2009/138/ES nebo 2004/39/ES.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139/2011 241/2013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ind w:right="113"/>
              <w:jc w:val="both"/>
              <w:rPr>
                <w:sz w:val="18"/>
                <w:szCs w:val="18"/>
              </w:rPr>
            </w:pPr>
            <w:r w:rsidRPr="000F2F1E">
              <w:rPr>
                <w:sz w:val="18"/>
                <w:szCs w:val="18"/>
              </w:rPr>
              <w:t>§ 20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ind w:right="113"/>
              <w:jc w:val="both"/>
              <w:rPr>
                <w:sz w:val="18"/>
                <w:szCs w:val="18"/>
              </w:rPr>
            </w:pPr>
            <w:r w:rsidRPr="000F2F1E">
              <w:rPr>
                <w:sz w:val="18"/>
                <w:szCs w:val="18"/>
              </w:rPr>
              <w:t>Je-li podaná žádost neúplná nebo trpí-li jinými vadami, Česká národní banka nejpozději 50. den běhu lhůty stanovené v odstavci 7 písemně vyzve žadatele k odstranění nedostatků žádosti, popřípadě k předložení dalších informací nezbytných pro posouzení žádosti, přičemž přijetí vyžádaných informací Česká národní banka žadateli písemně potvrdí ve lhůtě uvedené v odstavci 4. Dnem odeslání této výzvy se běh lhůty stanovené v odstavci 7 přerušuje, a to nejdéle na dobu 20 pracovních dnů. Běh lhůty stanovené v odstavci 7 se přerušuje</w:t>
            </w:r>
            <w:r w:rsidRPr="000F2F1E">
              <w:rPr>
                <w:b/>
                <w:sz w:val="18"/>
                <w:szCs w:val="18"/>
              </w:rPr>
              <w:t xml:space="preserve"> </w:t>
            </w:r>
            <w:r w:rsidRPr="000F2F1E">
              <w:rPr>
                <w:sz w:val="18"/>
                <w:szCs w:val="18"/>
              </w:rPr>
              <w:t xml:space="preserve">až na dobu 30 pracovních dnů, pokud žadatel </w:t>
            </w:r>
          </w:p>
          <w:p w:rsidR="001272CF" w:rsidRPr="000F2F1E" w:rsidRDefault="001272CF" w:rsidP="002E5006">
            <w:pPr>
              <w:widowControl w:val="0"/>
              <w:autoSpaceDE w:val="0"/>
              <w:autoSpaceDN w:val="0"/>
              <w:adjustRightInd w:val="0"/>
              <w:spacing w:before="60" w:after="60"/>
              <w:ind w:right="113"/>
              <w:jc w:val="both"/>
              <w:rPr>
                <w:sz w:val="18"/>
                <w:szCs w:val="18"/>
              </w:rPr>
            </w:pPr>
            <w:r w:rsidRPr="000F2F1E">
              <w:rPr>
                <w:sz w:val="18"/>
                <w:szCs w:val="18"/>
              </w:rPr>
              <w:t xml:space="preserve">a) má bydliště, sídlo nebo místo podnikání ve státě, který není členským státem, nebo </w:t>
            </w:r>
          </w:p>
          <w:p w:rsidR="001272CF" w:rsidRPr="000F2F1E" w:rsidRDefault="001272CF" w:rsidP="002E5006">
            <w:pPr>
              <w:spacing w:before="60" w:after="60"/>
              <w:ind w:right="113"/>
              <w:jc w:val="both"/>
              <w:rPr>
                <w:sz w:val="18"/>
                <w:szCs w:val="18"/>
              </w:rPr>
            </w:pPr>
            <w:r w:rsidRPr="000F2F1E">
              <w:rPr>
                <w:sz w:val="18"/>
                <w:szCs w:val="18"/>
              </w:rPr>
              <w:t>b) nepodléhá dohledu orgánu členského státu Evropské unie vykonávajícího dohled nad bankami, pojišťovnami, zajišťovnami, poskytovateli investičních služeb nebo obhospodařovateli zahraničních investičních fondů.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r>
              <w:rPr>
                <w:sz w:val="18"/>
                <w:szCs w:val="18"/>
              </w:rPr>
              <w:t xml:space="preserve"> </w:t>
            </w:r>
            <w:r w:rsidRPr="000F2F1E">
              <w:rPr>
                <w:sz w:val="18"/>
                <w:szCs w:val="18"/>
              </w:rPr>
              <w:t>139/2011</w:t>
            </w:r>
            <w:r>
              <w:rPr>
                <w:sz w:val="18"/>
                <w:szCs w:val="18"/>
              </w:rPr>
              <w:t xml:space="preserve"> </w:t>
            </w:r>
            <w:r w:rsidRPr="000F2F1E">
              <w:rPr>
                <w:sz w:val="18"/>
                <w:szCs w:val="18"/>
              </w:rPr>
              <w:t xml:space="preserve">241/2013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Je-li podaná žádost neúplná nebo trpí-li jinými vadami, Česká národní banka nejpozději 50. den běhu lhůty stanovené v odstavci 7 písemně vyzve žadatele k odstranění nedostatků žádosti, popřípadě k předložení dalších informací nezbytných pro posouzení žádosti, přičemž přijetí vyžádaných informací Česká národní banka žadateli písemně potvrdí ve lhůtě uvedené v odstavci 4. Dnem odeslání této výzvy se běh lhůty stanovené v odstavci 7 přerušuje, a to nejdéle na dobu 20 pracovních dnů. Běh lhůty stanovené v odstavci 7 se přerušuje až na dobu 30 pracovních dnů, pokud žadatel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má bydliště, sídlo nebo místo podnikání ve státě, který není členským státem, nebo </w:t>
            </w:r>
          </w:p>
          <w:p w:rsidR="001272CF" w:rsidRPr="000F2F1E" w:rsidRDefault="001272CF" w:rsidP="002E5006">
            <w:pPr>
              <w:spacing w:before="60" w:after="60"/>
              <w:jc w:val="both"/>
              <w:rPr>
                <w:sz w:val="18"/>
                <w:szCs w:val="18"/>
              </w:rPr>
            </w:pPr>
            <w:r w:rsidRPr="000F2F1E">
              <w:rPr>
                <w:sz w:val="18"/>
                <w:szCs w:val="18"/>
              </w:rPr>
              <w:t>b) nepodléhá dohledu orgánu členského státu Evropské unie vykonávajícího dohled nad bankami, pojišťovnami, zajišťovnami, poskytovateli investičních služeb nebo obhospodařovateli zahraničních investičních fondů.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widowControl w:val="0"/>
              <w:autoSpaceDE w:val="0"/>
              <w:autoSpaceDN w:val="0"/>
              <w:adjustRightInd w:val="0"/>
              <w:spacing w:before="60" w:after="60"/>
              <w:jc w:val="both"/>
              <w:rPr>
                <w:strike/>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22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se příslušné orgány rozhodnou vyjádřit nesouhlas s navrhovaným nabytím, vyrozumí o tom písemně do dvou pracovních dnů od ukončení posuzování a před uplynutím lhůty pro posouzení navrhovaného nabyvatele a své rozhodnutí zdůvodní. S výhradou vnitrostátního práva je možné náležité odůvodnění takového rozhodnutí na žádost navrhovaného nabyvatele zveřejnit. To nebrání členským státům, aby příslušnému orgánu umožnily zveřejnit tyto informace bez žádosti navrhovaného nabyvatele.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20 odst. 10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při posuzování žádosti o souhlas shledá, že podmínky uvedené v odstavci 9 nejsou splněny a souhlas nelze udělit, vyrozumí písemně o tomto zjištění žadatele do 2 pracovních dnů ode dne učinění tohoto zjištění. Česká národní banka může odůvodnění zamítavého rozhodnutí o žádosti o souhlas uveřejnit, a to na žádost žadatele nebo i bez této žádosti.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při posuzování žádosti o souhlas shledá, že podmínky uvedené v odstavci 9 nejsou splněny a souhlas nelze udělit, vyrozumí písemně o tomto zjištění žadatele do 2 pracovních dnů ode dne učinění tohoto zjištění. Česká národní banka může odůvodnění zamítavého rozhodnutí o žádosti o souhlas uveřejnit, a to na žádost žadatele nebo i bez této žádosti.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Del="001135FA"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22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příslušné orgány nevyjádří písemně nesouhlas s navrhovaným nabytím ve lhůtě pro posouzení, považuje se navrhované nabytí za schválené.</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r>
              <w:rPr>
                <w:sz w:val="18"/>
                <w:szCs w:val="18"/>
              </w:rPr>
              <w:t xml:space="preserve">  </w:t>
            </w:r>
            <w:r w:rsidRPr="000F2F1E">
              <w:rPr>
                <w:sz w:val="18"/>
                <w:szCs w:val="18"/>
              </w:rPr>
              <w:t xml:space="preserve">375/2015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20 odst. 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vydá rozhodnutí o žádosti nejpozději do 60 pracovních dnů ode dne odeslání písemného potvrzení o přijetí žádosti podle odstavce 3. Pokud Česká národní banka v této lhůtě rozhodnutí nevydá, platí, že souhlas byl udělen. To neplatí v případě žádosti o souhlas podané podle odstavce 12. Souvisí-li rozhodnutí o žádosti s přechodem činnosti na soukromého nabyvatele podle zákona upravujícího ozdravné postupy a řešení krize na finančním trhu, postupuje Česká národní banka tak, aby realizace přechodu této činnosti nebyla zpožděna a aby nebylo bráněno dosažení účelu řešení krize.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vydá rozhodnutí o žádosti nejpozději do 60 pracovních dnů ode dne odeslání písemného potvrzení o přijetí žádosti podle odstavce 3. Pokud Česká národní banka v této lhůtě rozhodnutí nevydá, platí, že souhlas byl udělen. To neplatí v případě žádosti o souhlas podané podle odstavce 15. Souvisí-li rozhodnutí o žádosti s přechodem činnosti na soukromého nabyvatele podle zákona upravujícího ozdravné postupy a řešení krize na finančním trhu, postupuje Česká národní banka tak, aby realizace přechodu této činnosti nebyla zpožděna a aby nebylo bráněno dosažení účelu řešení krize.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22 odst.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stanovit a v případě potřeby prodloužit maximální lhůtu pro dokončení navrhovaného nabytí.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14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rozhodnutí o žádosti Česká národní banka </w:t>
            </w:r>
          </w:p>
          <w:p w:rsidR="001272CF" w:rsidRPr="000F2F1E" w:rsidRDefault="001272CF" w:rsidP="002E5006">
            <w:pPr>
              <w:spacing w:before="60" w:after="60"/>
              <w:jc w:val="both"/>
              <w:rPr>
                <w:sz w:val="18"/>
                <w:szCs w:val="18"/>
              </w:rPr>
            </w:pPr>
            <w:r w:rsidRPr="000F2F1E">
              <w:rPr>
                <w:sz w:val="18"/>
                <w:szCs w:val="18"/>
              </w:rPr>
              <w:t xml:space="preserve">a) může omezit lhůtu pro nabytí účasti podle odstavce 3, </w:t>
            </w:r>
          </w:p>
          <w:p w:rsidR="001272CF" w:rsidRPr="000F2F1E" w:rsidRDefault="001272CF" w:rsidP="002E5006">
            <w:pPr>
              <w:spacing w:before="60" w:after="60"/>
              <w:jc w:val="both"/>
              <w:rPr>
                <w:sz w:val="18"/>
                <w:szCs w:val="18"/>
              </w:rPr>
            </w:pPr>
            <w:r w:rsidRPr="000F2F1E">
              <w:rPr>
                <w:sz w:val="18"/>
                <w:szCs w:val="18"/>
              </w:rPr>
              <w:t xml:space="preserve">b) uvede závěry vyplývající ze stanovisek, která obdržela postupem podle odstavce 5 před vydáním rozhodnutí.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2b odst. 11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rozhodnutí o žádosti Česká národní banka </w:t>
            </w:r>
          </w:p>
          <w:p w:rsidR="001272CF" w:rsidRPr="000F2F1E" w:rsidRDefault="001272CF" w:rsidP="002E5006">
            <w:pPr>
              <w:spacing w:before="60" w:after="60"/>
              <w:jc w:val="both"/>
              <w:rPr>
                <w:sz w:val="18"/>
                <w:szCs w:val="18"/>
              </w:rPr>
            </w:pPr>
            <w:r w:rsidRPr="000F2F1E">
              <w:rPr>
                <w:sz w:val="18"/>
                <w:szCs w:val="18"/>
              </w:rPr>
              <w:t xml:space="preserve">a) může omezit lhůtu pro nabytí účasti podle odstavce 3, </w:t>
            </w:r>
          </w:p>
          <w:p w:rsidR="001272CF" w:rsidRPr="000F2F1E" w:rsidRDefault="001272CF" w:rsidP="002E5006">
            <w:pPr>
              <w:spacing w:before="60" w:after="60"/>
              <w:jc w:val="both"/>
              <w:rPr>
                <w:sz w:val="18"/>
                <w:szCs w:val="18"/>
              </w:rPr>
            </w:pPr>
            <w:r w:rsidRPr="000F2F1E">
              <w:rPr>
                <w:sz w:val="18"/>
                <w:szCs w:val="18"/>
              </w:rPr>
              <w:t xml:space="preserve">b) uvede závěry vyplývající ze stanovisek, která obdržela postupem podle odstavce 5 před vydáním rozhodnutí.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22 odst. 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nesmějí pro oznamování přímých nebo nepřímých nabytí hlasovacích práv nebo základního kapitálu příslušným orgánům a pro jejich schvalování těmito orgány stanovit požadavky přísnější, než jsou stanoveny v této směrnici.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22 odst. 9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pro společné postupy, formuláře a šablony ke konzultačnímu procesu mezi příslušnými orgány uvedenými v článku 24.</w:t>
            </w:r>
          </w:p>
          <w:p w:rsidR="001272CF" w:rsidRPr="000F2F1E" w:rsidRDefault="001272CF" w:rsidP="002E5006">
            <w:pPr>
              <w:spacing w:before="60" w:after="60"/>
              <w:jc w:val="both"/>
              <w:rPr>
                <w:sz w:val="18"/>
                <w:szCs w:val="18"/>
              </w:rPr>
            </w:pPr>
            <w:r w:rsidRPr="000F2F1E">
              <w:rPr>
                <w:sz w:val="18"/>
                <w:szCs w:val="18"/>
              </w:rPr>
              <w:t>EBA předloží Komisi tyto návrhy prováděcích technických norem do 31. prosince 2015.</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 ohledem na možný vliv navrhovaného nabyvatele na úvěrovou instituci posuzují příslušné orgány při posuzování oznámení uvedeného v čl. 22 odst. 1 a informací uvedených v čl. 22 odst. 3 za účelem zajištění řádného a obezřetného řízení úvěrové instituce, v níž je navrhováno nabytí, vhodnost navrhovaného nabyvatele a finanční rozumnost navrhovaného nabytí podle těchto kritérií:</w:t>
            </w:r>
          </w:p>
          <w:p w:rsidR="001272CF" w:rsidRPr="000F2F1E" w:rsidRDefault="001272CF" w:rsidP="002E5006">
            <w:pPr>
              <w:spacing w:before="60" w:after="60"/>
              <w:jc w:val="both"/>
              <w:rPr>
                <w:sz w:val="18"/>
                <w:szCs w:val="18"/>
              </w:rPr>
            </w:pPr>
            <w:r w:rsidRPr="000F2F1E">
              <w:rPr>
                <w:sz w:val="18"/>
                <w:szCs w:val="18"/>
              </w:rPr>
              <w:t>a) pověst navrhovaného nabyvatele;</w:t>
            </w:r>
          </w:p>
          <w:p w:rsidR="001272CF" w:rsidRPr="000F2F1E" w:rsidRDefault="001272CF" w:rsidP="002E5006">
            <w:pPr>
              <w:spacing w:before="60" w:after="60"/>
              <w:jc w:val="both"/>
              <w:rPr>
                <w:sz w:val="18"/>
                <w:szCs w:val="18"/>
              </w:rPr>
            </w:pPr>
            <w:r w:rsidRPr="000F2F1E">
              <w:rPr>
                <w:sz w:val="18"/>
                <w:szCs w:val="18"/>
              </w:rPr>
              <w:t>b) pověst, znalosti, dovednosti a zkušenosti, jak je stanoveno v čl. 91 odst. 1, všech členů vedoucího orgánu a všech členů vrcholného vedení, kteří budou v důsledku navrhovaného nabytí řídit činnosti úvěrové instituce;</w:t>
            </w:r>
          </w:p>
          <w:p w:rsidR="001272CF" w:rsidRPr="000F2F1E" w:rsidRDefault="001272CF" w:rsidP="002E5006">
            <w:pPr>
              <w:spacing w:before="60" w:after="60"/>
              <w:jc w:val="both"/>
              <w:rPr>
                <w:sz w:val="18"/>
                <w:szCs w:val="18"/>
              </w:rPr>
            </w:pPr>
            <w:r w:rsidRPr="000F2F1E">
              <w:rPr>
                <w:sz w:val="18"/>
                <w:szCs w:val="18"/>
              </w:rPr>
              <w:t>c) finanční zdraví navrhovaného nabyvatele, zejména ve vztahu k vykonávané a plánované činnosti v úvěrové instituci, v níž je navrhováno nabytí;</w:t>
            </w:r>
          </w:p>
          <w:p w:rsidR="001272CF" w:rsidRPr="000F2F1E" w:rsidRDefault="001272CF" w:rsidP="002E5006">
            <w:pPr>
              <w:spacing w:before="60" w:after="60"/>
              <w:jc w:val="both"/>
              <w:rPr>
                <w:sz w:val="18"/>
                <w:szCs w:val="18"/>
              </w:rPr>
            </w:pPr>
            <w:r w:rsidRPr="000F2F1E">
              <w:rPr>
                <w:sz w:val="18"/>
                <w:szCs w:val="18"/>
              </w:rPr>
              <w:t>d) skutečnost, zda bude úvěrová instituce schopna dodržet a nadále dodržovat obezřetnostní požadavky na základě této směrnice, nařízení (EU) č. 575/2013, a případně jiného práva Unie, zejména směrnic 2002/87/ES a 2009/110/ES, včetně skutečnosti, zda má skupina, jejíž součástí se úvěrová instituce stane, strukturu umožňující výkon účinného dohledu, účinnou výměnu informací mezi příslušnými orgány a vymezení působnosti mezi příslušnými orgány;</w:t>
            </w:r>
          </w:p>
          <w:p w:rsidR="001272CF" w:rsidRPr="000F2F1E" w:rsidRDefault="001272CF" w:rsidP="002E5006">
            <w:pPr>
              <w:spacing w:before="60" w:after="60"/>
              <w:jc w:val="both"/>
              <w:rPr>
                <w:sz w:val="18"/>
                <w:szCs w:val="18"/>
              </w:rPr>
            </w:pPr>
            <w:r w:rsidRPr="000F2F1E">
              <w:rPr>
                <w:sz w:val="18"/>
                <w:szCs w:val="18"/>
              </w:rPr>
              <w:t>e) skutečnost, zda existuje důvodné podezření, že ve spojení s navrhovaným nabytím dochází nebo došlo k praní peněz nebo k financování terorismu nebo k pokusům o ně ve smyslu článku 1 směrnice Evropského parlamentu a Rady 2005/60/ES ze dne 26. října 2005 o předcházení zneužití finančního systému k praní peněz a financování terorismu(1) nebo že by navrhované nabytí mohlo zvýšit riziko takového jednání.</w:t>
            </w:r>
          </w:p>
          <w:p w:rsidR="001272CF" w:rsidRPr="000F2F1E" w:rsidRDefault="001272CF" w:rsidP="002E5006">
            <w:pPr>
              <w:spacing w:before="60" w:after="60"/>
              <w:jc w:val="both"/>
              <w:rPr>
                <w:sz w:val="18"/>
                <w:szCs w:val="18"/>
              </w:rPr>
            </w:pPr>
            <w:r w:rsidRPr="000F2F1E">
              <w:rPr>
                <w:sz w:val="18"/>
                <w:szCs w:val="18"/>
              </w:rPr>
              <w:t>(1) Úř. věst. L 309, 25.11.2005, s. 15.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r>
              <w:rPr>
                <w:sz w:val="18"/>
                <w:szCs w:val="18"/>
              </w:rPr>
              <w:t xml:space="preserve"> </w:t>
            </w: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20 odst. 9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žádosti vyhoví, pokud z hlediska</w:t>
            </w:r>
            <w:r w:rsidRPr="000F2F1E">
              <w:rPr>
                <w:b/>
                <w:sz w:val="18"/>
                <w:szCs w:val="18"/>
              </w:rPr>
              <w:t xml:space="preserve"> </w:t>
            </w:r>
            <w:r w:rsidRPr="000F2F1E">
              <w:rPr>
                <w:sz w:val="18"/>
                <w:szCs w:val="18"/>
              </w:rPr>
              <w:t>možného vlivu na výkon činnosti banky jsou splněny tyto podmínky:</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osoby, které žádají o udělení souhlasu, jsou důvěryhodné,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osoby, které jsou navrhovány za členy statutárního orgánu, členy správní rady, členy dozorčí rady a osoby ve vrcholném vedení banky, které zastávají v bance výkonné funkce a jsou odpovědné vedení banky za její každodenní řízení, splňují bez zjevných pochybností podmínku důvěryhodnosti, odborné způsobilosti a zkušeností,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dostatečný objem, průhlednost původu a nezávadnost finančních zdrojů žadatele ve vztahu k vykonávaným a plánovaným činnostem v bance,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d) banka bude i nadále schopna plnit pravidla obezřetného podnikání na individuálním i konsolidovaném základě,</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struktura konsolidačního celku, do kterého má být banka zahrnuta, nebrání účinnému dohledu nad bankou, účinné výměně informací mezi Českou národní bankou a orgánem dohledu jiného členského státu, který vykonává dohled nad finančním trhem, nebo neznesnadňuje výkon působnosti jednotlivých orgánů dohledu nad tímto konsolidačním celkem a nad osobami zahrnutými do tohoto konsolidačního celku,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v souvislosti s navrhovaným nabytím nebo zvýšením kvalifikované účasti na bance nevznikají důvodné obavy, že by mohlo dojít k porušení zákona upravujícího opatření proti legalizaci výnosů z trestné činnosti a financování terorismu, nebo že už k takovému porušení došlo.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lang w:eastAsia="ar-SA"/>
              </w:rPr>
            </w:pPr>
            <w:r w:rsidRPr="000F2F1E">
              <w:rPr>
                <w:sz w:val="18"/>
                <w:szCs w:val="18"/>
                <w:lang w:eastAsia="ar-SA"/>
              </w:rPr>
              <w:t>§ 2b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žádosti vyhoví, pokud z hlediska možného vlivu na výkon</w:t>
            </w:r>
            <w:r w:rsidRPr="000F2F1E">
              <w:rPr>
                <w:b/>
                <w:sz w:val="18"/>
                <w:szCs w:val="18"/>
              </w:rPr>
              <w:t xml:space="preserve"> </w:t>
            </w:r>
            <w:r w:rsidRPr="000F2F1E">
              <w:rPr>
                <w:sz w:val="18"/>
                <w:szCs w:val="18"/>
              </w:rPr>
              <w:t xml:space="preserve">činnosti družstevní záložny jsou splněny tyto podmínky: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osoby, které žádají o udělení souhlasu, jsou důvěryhodné,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osoby, které jsou navrhovány za členy představenstva, členy kontrolní komise a členy úvěrové komise a osoby ve vrcholném vedení družstevní záložny, které zastávají v družstevní záložně výkonné funkce a jsou odpovědné vedení družstevní záložny za její každodenní řízení, splňují bez zjevných pochybností podmínku důvěryhodnosti, odborné způsobilosti a zkušeností,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dostatečný objem, průhlednost původu a nezávadnost finančních zdrojů žadatele, ve vztahu k vykonávaným a plánovaným činnostem v družstevní záložně,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družstevní záložna bude i nadále schopna plnit pravidla obezřetného podnikání na individuálním i konsolidovaném základě,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struktura konsolidačního celku, do kterého má být družstevní záložna zahrnuta, nebrání účinnému dohledu nad družstevní záložnou, účinné výměně informací mezi Českou národní bankou a orgánem dohledu jiného členského státu, který vykonává dohled nad finančním trhem, nebo neznesnadňuje výkon působnosti jednotlivých orgánů dohledu nad tímto konsolidačním celkem a nad osobami zahrnutými do tohoto konsolidačního celku,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v souvislosti s navrhovaným nabytím nebo zvýšením kvalifikované účasti na družstevní záložně nevznikají důvodné obavy, že by mohlo dojít k porušení zákona upravujícího opatření proti legalizaci výnosů z trestné činnosti a financování terorismu, nebo že už k takovému porušení došlo.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widowControl w:val="0"/>
              <w:spacing w:before="60" w:after="60"/>
              <w:jc w:val="both"/>
              <w:rPr>
                <w:sz w:val="18"/>
                <w:szCs w:val="18"/>
                <w:lang w:eastAsia="ar-SA"/>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vyjádřit nesouhlas s navrhovaným nabytím pouze tehdy, pokud je to na základě kritérií stanovených v odstavci 1 důvodné nebo pokud informace předložené navrhovaným nabyvatelem nejsou úplné.</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8</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posuzování žádosti zkoumá pouze splnění podmínek uvedených v odstavci 9 a nepřihlíží při tom k ekonomickým potřebám trhu.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posuzování žádosti zkoumá pouze splnění podmínek uvedených v odstavci 9 a nepřihlíží přitom k ekonomickým potřebám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23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nestanoví žádné předběžné podmínky co do výše účasti, které je třeba dosáhnout, ani neumožňují svým příslušným orgánům posuzovat navrhované nabytí z hlediska hospodářských potřeb trhu.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8</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posuzování žádosti zkoumá pouze splnění podmínek uvedených v odstavci 9 a nepřihlíží při tom k ekonomickým potřebám trhu.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posuzování žádosti zkoumá pouze splnění podmínek uvedených v odstavci 9 a nepřihlíží přitom k ekonomickým potřebám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23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zveřejní seznam informací, jež jsou nutné k provedení posouzení a jež je třeba poskytnout příslušným orgánům spolu s oznámením uvedeným v čl. 22 odst. 1. Požadované informace musí být přiměřené a musí odpovídat povaze navrhovaného nabyvatele a navrhovaného nabytí. Členské státy nepožadují informace, které pro obezřetnostní posuzování nemají význam.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nejpozději do 2 pracovních dnů ode dne přijetí žádosti o souhlas podle odstavce 3 písemně žadateli potvrdí její přijetí a uvědomí jej o dni, na který připadá konec běhu lhůty pro posouzení žádosti stanovené v odstavci 6. Žádost obsahuje údaje o osobě nebo osobách hodlajících nabýt nebo zvýšit kvalifikovanou účast na bance nebo banku ovládnout, údaje o bance, na které má být tato účast nabyta, zvýšena nebo která má být ovládnuta, údaj o celkové výši podílu, který žadatel na této bance nabytím nebo zvýšením kvalifikované účasti dosáhne nebo ovládnutím získá, a údaje o osobě, která podíl na žadatele převádí. K žádosti žadatel přiloží doklady nezbytné pro posouzení žádosti z hlediska splnění podmínek uvedených v odstavci 9. Žádost o udělení souhlasu lze podat pouze na předepsaném tiskopise, ke kterému žadatel přiloží doklady osvědčující splnění podmínek uvedených v odstavci 9. Vzory tiskopisů a obsah jejich příloh stanoví Česká národní banka vyhláškou.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nejpozději do 2 pracovních dnů ode dne přijetí žádosti o souhlas podle odstavce 3 písemně žadateli potvrdí její přijetí a uvědomí jej o dni, na který připadá konec běhu lhůty pro posouzení žádosti stanovené v odstavci 6. Žádost obsahuje údaje o osobě nebo osobách hodlajících nabýt nebo zvýšit kvalifikovanou účast na družstevní záložně nebo družstevní záložnu ovládnout, údaje o družstevní záložně, na které má být tato účast nabyta, zvýšena nebo která má být ovládnuta, údaj o celkové výši podílu, který žadatel na této družstevní záložně nabytím nebo zvýšením kvalifikované účasti dosáhne nebo ovládnutím získá, a údaje o osobě, která podíl na žadatele převádí. K žádosti žadatel přiloží doklady nezbytné pro posouzení žádosti z hlediska splnění podmínek uvedených v odstavci 9. Žádost o udělení souhlasu lze podat pouze na předepsaném tiskopise, ke kterému žadatel přiloží doklady osvědčující splnění podmínek uvedených v odstavci 9. Vzory tiskopisů a obsah jejich příloh stanoví Česká národní banka 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23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Bez ohledu na čl. 22 odst. 2, 3 a 4, pokud byly příslušnému orgánu oznámeny dva nebo více návrhů na nabytí nebo zvýšení kvalifikované účasti ve stejné úvěrové instituci, přistupuje příslušný orgán ke všem navrhovaným nabyvatelům nediskriminačním způsobem.</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se při posuzování navzájem plně konzultují, pokud je navrhovaným nabyvatelem:</w:t>
            </w:r>
          </w:p>
          <w:p w:rsidR="001272CF" w:rsidRPr="000F2F1E" w:rsidRDefault="001272CF" w:rsidP="002E5006">
            <w:pPr>
              <w:spacing w:before="60" w:after="60"/>
              <w:jc w:val="both"/>
              <w:rPr>
                <w:sz w:val="18"/>
                <w:szCs w:val="18"/>
              </w:rPr>
            </w:pPr>
            <w:r w:rsidRPr="000F2F1E">
              <w:rPr>
                <w:sz w:val="18"/>
                <w:szCs w:val="18"/>
              </w:rPr>
              <w:t>a) úvěrová instituce, pojišťovna, zajišťovna, investiční podnik nebo správcovská společnost ve smyslu čl. 2 odst. 1 písm. b) směrnice 2009/65/ES (dále jen „správcovská společnost SKIPCP“) s povolením v jiném členském státě nebo v odvětví jiném, než ve kterém je navrhováno nabytí;</w:t>
            </w:r>
          </w:p>
          <w:p w:rsidR="001272CF" w:rsidRPr="000F2F1E" w:rsidRDefault="001272CF" w:rsidP="002E5006">
            <w:pPr>
              <w:spacing w:before="60" w:after="60"/>
              <w:jc w:val="both"/>
              <w:rPr>
                <w:sz w:val="18"/>
                <w:szCs w:val="18"/>
              </w:rPr>
            </w:pPr>
            <w:r w:rsidRPr="000F2F1E">
              <w:rPr>
                <w:sz w:val="18"/>
                <w:szCs w:val="18"/>
              </w:rPr>
              <w:t>b) mateřský podnik úvěrové instituce, pojišťovny, zajišťovny, investičního podniku nebo správcovské společnosti SKIPCP s povolením v jiném členském státě nebo v odvětví jiném, než ve kterém je navrhováno nabytí;</w:t>
            </w:r>
          </w:p>
          <w:p w:rsidR="001272CF" w:rsidRPr="000F2F1E" w:rsidRDefault="001272CF" w:rsidP="002E5006">
            <w:pPr>
              <w:spacing w:before="60" w:after="60"/>
              <w:jc w:val="both"/>
              <w:rPr>
                <w:sz w:val="18"/>
                <w:szCs w:val="18"/>
              </w:rPr>
            </w:pPr>
            <w:r w:rsidRPr="000F2F1E">
              <w:rPr>
                <w:sz w:val="18"/>
                <w:szCs w:val="18"/>
              </w:rPr>
              <w:t>c) fyzická nebo právnická osoba, která kontroluje úvěrovou instituci, pojišťovnu, zajišťovnu, investiční podnik nebo správcovskou společnost SKIPCP s povolením v jiném členském státě nebo v odvětví jiném, než ve kterém je navrhováno nabytí.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139/2011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požádá o stanovisko orgán dohledu jiného členského státu Evropské unie po přijetí žádosti o udělení souhlasu v případech uvedených v odstavci 3, jestliže osobou s kvalifikovanou účastí na osobě, která o udělení souhlasu žádá, je osoba, která má povolení orgánu dohledu tohoto členského státu působit jako banka, pojišťovna, zajišťovna, investiční společnost nebo poskytovatel investičních služeb, nebo je ovládající osobou takovéto osoby.</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r>
              <w:rPr>
                <w:sz w:val="18"/>
                <w:szCs w:val="18"/>
              </w:rPr>
              <w:t xml:space="preserve"> </w:t>
            </w:r>
            <w:r w:rsidRPr="000F2F1E">
              <w:rPr>
                <w:sz w:val="18"/>
                <w:szCs w:val="18"/>
              </w:rPr>
              <w:t>139/2011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požádá o stanovisko orgán dohledu jiného členského státu Evropské unie po přijetí žádosti o udělení souhlasu v případech uvedených v odstavci 3, jestliže osobou s kvalifikovanou účastí na osobě, která o udělení souhlasu žádá, je osoba, která má povolení orgánu dohledu tohoto členského státu působit jako banka, pojišťovna, zajišťovna, investiční společnost nebo poskytovatel investičních služeb, nebo je ovládající osobou takovéto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si bez zbytečného odkladu vzájemně poskytují veškeré informace, které jsou podstatné nebo relevantní pro posouzení. K tomuto účelu si na požádání vzájemně sdělují veškeré užitečné informace a z vlastního podnětu sdělují veškeré podstatné informace. V rozhodnutí příslušného orgánu, který vydal povolení úvěrové instituci, v níž je navrhováno nabytí, se uvedou veškeré názory nebo výhrady příslušného orgánu pověřeného dohledem nad navrhovaným nabyvatelem.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139/2011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požádá o stanovisko orgán dohledu jiného členského státu Evropské unie po přijetí žádosti o udělení souhlasu v případech uvedených v odstavci 3, jestliže osobou s kvalifikovanou účastí na osobě, která o udělení souhlasu žádá, je osoba, která má povolení orgánu dohledu tohoto členského státu působit jako banka, pojišťovna, zajišťovna, investiční společnost nebo poskytovatel investičních služeb, nebo je ovládající osobou takovéto osoby.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r>
              <w:rPr>
                <w:sz w:val="18"/>
                <w:szCs w:val="18"/>
              </w:rPr>
              <w:t xml:space="preserve"> </w:t>
            </w:r>
            <w:r w:rsidRPr="000F2F1E">
              <w:rPr>
                <w:sz w:val="18"/>
                <w:szCs w:val="18"/>
              </w:rPr>
              <w:t>139/2011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požádá o stanovisko orgán dohledu jiného členského státu Evropské unie po přijetí žádosti o udělení souhlasu v případech uvedených v odstavci 3, jestliže osobou s kvalifikovanou účastí na osobě, která o udělení souhlasu žádá, je osoba, která má povolení orgánu dohledu tohoto členského státu působit jako banka, pojišťovna, zajišťovna, investiční společnost nebo poskytovatel investičních služeb, nebo je ovládající osobou takovéto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každá fyzická nebo právnická osoba, která přijala rozhodnutí přímo nebo nepřímo zcizit kvalifikovanou účast v úvěrové instituci, to musí písemně a v předstihu před tímto odprodejem oznámit příslušným orgánům a uvést výši své dotčené účasti. Tato osoba musí rovněž oznámit příslušným orgánům každé rozhodnutí snížit svou kvalifikovanou účast tak, že by podíl na hlasovacích právech nebo na základním kapitálu, který drží, klesl pod 20 %, 30 % nebo 50 % nebo tak, že by úvěrová instituce přestala být jejím dceřiným podnikem. Členské státy nemají povinnost uplatňovat prahovou hodnotu 30 %, pokud v souladu s čl. 9 odst. 3 písm. a) směrnice 2004/109/ES uplatňují prahovou hodnotu ve výši jedné třetiny.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r w:rsidRPr="000F2F1E">
              <w:rPr>
                <w:sz w:val="18"/>
                <w:szCs w:val="18"/>
              </w:rPr>
              <w:tab/>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20 odst. 15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Osoba nebo osoby jednající ve shodě bez zbytečného odkladu oznámí České národní bance, že </w:t>
            </w:r>
          </w:p>
          <w:p w:rsidR="001272CF" w:rsidRPr="000F2F1E" w:rsidRDefault="001272CF" w:rsidP="002E5006">
            <w:pPr>
              <w:spacing w:before="60" w:after="60"/>
              <w:jc w:val="both"/>
              <w:rPr>
                <w:sz w:val="18"/>
                <w:szCs w:val="18"/>
              </w:rPr>
            </w:pPr>
            <w:r w:rsidRPr="000F2F1E">
              <w:rPr>
                <w:sz w:val="18"/>
                <w:szCs w:val="18"/>
              </w:rPr>
              <w:t xml:space="preserve">a) snižují svoji kvalifikovanou účast na bance tak, že klesne pod 50 %, 30 % nebo 20 % nebo ji zcela pozbývají, nebo </w:t>
            </w:r>
          </w:p>
          <w:p w:rsidR="001272CF" w:rsidRPr="000F2F1E" w:rsidRDefault="001272CF" w:rsidP="002E5006">
            <w:pPr>
              <w:spacing w:before="60" w:after="60"/>
              <w:jc w:val="both"/>
              <w:rPr>
                <w:sz w:val="18"/>
                <w:szCs w:val="18"/>
              </w:rPr>
            </w:pPr>
            <w:r w:rsidRPr="000F2F1E">
              <w:rPr>
                <w:sz w:val="18"/>
                <w:szCs w:val="18"/>
              </w:rPr>
              <w:t xml:space="preserve">b) snižují svoji kvalifikovanou účast na bance tak, že ji přestávají ovládat.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r w:rsidRPr="000F2F1E">
              <w:rPr>
                <w:sz w:val="18"/>
                <w:szCs w:val="18"/>
              </w:rPr>
              <w:tab/>
            </w:r>
          </w:p>
          <w:p w:rsidR="001272CF" w:rsidRPr="000F2F1E" w:rsidRDefault="001272CF" w:rsidP="002E5006">
            <w:pPr>
              <w:spacing w:before="60" w:after="60"/>
              <w:jc w:val="both"/>
              <w:rPr>
                <w:sz w:val="18"/>
                <w:szCs w:val="18"/>
              </w:rPr>
            </w:pPr>
            <w:r w:rsidRPr="000F2F1E">
              <w:rPr>
                <w:sz w:val="18"/>
                <w:szCs w:val="18"/>
              </w:rPr>
              <w:tab/>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20 odst. 16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15 obsahuje údaje o osobě nebo osobách snižujících nebo pozbývajících svoji kvalifikovanou účast na bance nebo o osobě nebo osobách přestávajících ji ovládat, údaje o bance, na které je tato účast snížena nebo pozbyta nebo která přestane být ovládána, údaj o celkové výši podílu na této bance po jejím snížení a údaje o osobě nebo osobách, které podíl na bance nabývají nebo zvyšují.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2b odst. 12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Osoba nebo osoby jednající ve shodě bez zbytečného odkladu oznámí České národní bance, že </w:t>
            </w:r>
          </w:p>
          <w:p w:rsidR="001272CF" w:rsidRPr="000F2F1E" w:rsidRDefault="001272CF" w:rsidP="002E5006">
            <w:pPr>
              <w:spacing w:before="60" w:after="60"/>
              <w:jc w:val="both"/>
              <w:rPr>
                <w:sz w:val="18"/>
                <w:szCs w:val="18"/>
              </w:rPr>
            </w:pPr>
            <w:r w:rsidRPr="000F2F1E">
              <w:rPr>
                <w:sz w:val="18"/>
                <w:szCs w:val="18"/>
              </w:rPr>
              <w:t xml:space="preserve">a) snižují svoji kvalifikovanou účast na družstevní záložně tak, že klesne pod 50 %, 30 % nebo 20 %, nebo ji zcela pozbývají, nebo </w:t>
            </w:r>
          </w:p>
          <w:p w:rsidR="001272CF" w:rsidRPr="000F2F1E" w:rsidRDefault="001272CF" w:rsidP="002E5006">
            <w:pPr>
              <w:spacing w:before="60" w:after="60"/>
              <w:jc w:val="both"/>
              <w:rPr>
                <w:sz w:val="18"/>
                <w:szCs w:val="18"/>
              </w:rPr>
            </w:pPr>
            <w:r w:rsidRPr="000F2F1E">
              <w:rPr>
                <w:sz w:val="18"/>
                <w:szCs w:val="18"/>
              </w:rPr>
              <w:t xml:space="preserve">b) snižují svoji kvalifikovanou účast na družstevní záložně tak, že ji přestávají ovládat.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2b odst. 13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12 obsahuje údaje o osobě nebo osobách snižujících nebo pozbývajících svoji kvalifikovanou účast na družstevní záložně nebo o osobě nebo osobách přestávajících ji ovládat, údaje o družstevní záložně a údaj o výši účasti na družstevní záložně po snížení.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26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Jakmile úvěrová instituce zjistí, že v ní došlo k nabytí nebo zcizení kapitálové účasti, na jejichž základě došlo k překročení prahových hodnot nebo poklesu pod prahové hodnoty uvedené v čl. 22 odst. 1 a v článku 25, uvědomí o tom příslušné orgány.</w:t>
            </w:r>
          </w:p>
          <w:p w:rsidR="001272CF" w:rsidRPr="000F2F1E" w:rsidRDefault="001272CF" w:rsidP="002E5006">
            <w:pPr>
              <w:spacing w:before="60" w:after="60"/>
              <w:jc w:val="both"/>
              <w:rPr>
                <w:sz w:val="18"/>
                <w:szCs w:val="18"/>
              </w:rPr>
            </w:pPr>
            <w:r w:rsidRPr="000F2F1E">
              <w:rPr>
                <w:sz w:val="18"/>
                <w:szCs w:val="18"/>
              </w:rPr>
              <w:t>Nejméně jednou ročně úvěrové instituce přijaté k obchodování na regulovaném trhu sdělí příslušným orgánům jména akcionářů a společníků držících kvalifikované účasti a výši těchto účastí, jak vyplývá například z informací získaných na výroční valné hromadě akcionářů a společníků nebo z plnění předpisů vztahujících se na společnosti přijaté k obchodování na regulovaném trhu.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17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je povinna písemně informovat Českou národní banku o všech změnách, pokud tyto změny podléhají postupu podle odstavce 3 nebo 15, a to neprodleně po zjištění rozhodných skutečností. </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20 odst. 18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jejíž akcie jsou přijaté k obchodování na regulovaném trhu, oznámí alespoň jednou ročně České národní bance jména nebo názvy svých akcionářů držících kvalifikované účasti a výši těchto účastí.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230/2009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případech, kdy účast na bance byla nabyta bez předchozího souhlasu České národní banky podle § 20 odst. 3 nebo po lhůtě podle § 20 odst. 14 a nebyl udělen souhlas podle § 20 odst. 12, a dále v případech, kdy osoba nesplní oznamovací povinnost podle § 20 odst. 11 nebo Česká národní banka zjistí, že působení osoby nebo osob s kvalifikovanou účastí na bance je na újmu řádnému a obezřetnému podnikání banky, popřípadě lze takové působení důvodně očekávat, Česká národní banka ve správním řízení pozastaví majiteli akcií, který má sám nebo jednáním ve shodě s jinou osobou kvalifikovanou účast na bance, výkon těchto akcionářských práv: </w:t>
            </w:r>
          </w:p>
          <w:p w:rsidR="001272CF" w:rsidRPr="000F2F1E" w:rsidRDefault="001272CF" w:rsidP="002E5006">
            <w:pPr>
              <w:spacing w:before="60" w:after="60"/>
              <w:jc w:val="both"/>
              <w:rPr>
                <w:sz w:val="18"/>
                <w:szCs w:val="18"/>
              </w:rPr>
            </w:pPr>
            <w:r w:rsidRPr="000F2F1E">
              <w:rPr>
                <w:sz w:val="18"/>
                <w:szCs w:val="18"/>
              </w:rPr>
              <w:t xml:space="preserve">a) účastnit se a hlasovat na valné hromadě, </w:t>
            </w:r>
          </w:p>
          <w:p w:rsidR="001272CF" w:rsidRPr="000F2F1E" w:rsidRDefault="001272CF" w:rsidP="002E5006">
            <w:pPr>
              <w:spacing w:before="60" w:after="60"/>
              <w:jc w:val="both"/>
              <w:rPr>
                <w:sz w:val="18"/>
                <w:szCs w:val="18"/>
              </w:rPr>
            </w:pPr>
            <w:r w:rsidRPr="000F2F1E">
              <w:rPr>
                <w:sz w:val="18"/>
                <w:szCs w:val="18"/>
              </w:rPr>
              <w:t xml:space="preserve">b) požádat o svolání valné hromady. </w:t>
            </w:r>
          </w:p>
          <w:p w:rsidR="001272CF" w:rsidRPr="000F2F1E" w:rsidRDefault="001272CF" w:rsidP="002E5006">
            <w:pPr>
              <w:spacing w:before="60" w:after="60"/>
              <w:jc w:val="both"/>
              <w:rPr>
                <w:sz w:val="18"/>
                <w:szCs w:val="18"/>
              </w:rPr>
            </w:pPr>
            <w:r w:rsidRPr="000F2F1E">
              <w:rPr>
                <w:sz w:val="18"/>
                <w:szCs w:val="18"/>
              </w:rPr>
              <w:t xml:space="preserve">Pozastavit lze pouze výkon všech uvedených práv. Podání opravného prostředku proti rozhodnutí o pozastavení akcionářských práv nemá odkladný účinek.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230/2009 254/2012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případech, kdy je banka ovládána podle § 20 odst. 3 písm. c) bez předchozího souhlasu České národní banky nebo po lhůtě podle § 20 odst. 11 a nebyl udělen souhlas podle § 20 odst. 12, a dále v případech, kdy Česká národní banka zjistí, že působení řídící osoby je na újmu řádnému a obezřetnému podnikání banky, popřípadě lze takové působení důvodně očekávat, Česká národní banka ve správním řízení pozastaví účinnost smlouvy umožňující řízení banky jako řízené osoby řídící osobou a uloží bance ukončit vztah založený touto smlouvou v nejbližší možné době, kterou umožňuje tato smlouva, občanský zákoník nebo jiný právní předpis. Ustanovení § 26aa odst. 2 platí obdobně. Rozhodnutí o pozastavení účinnosti ovládací smlouvy zveřejní Česká národní banka v obchodním věstníku.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předložit České národní bance výpis všech akcionářů a správců z emise akcií banky, pořízený ke dni, který o 7 dní předchází dni konání valné hromady. Tento výpis musí být bankou doručen České národní bance nejpozději 6 dní před konáním valné hromady. Česká národní banka schválí seznam akcionářů uvedených ve výpisu z emise akcií banky nebo v písemném vyjádření k výpisu z emise akcií banky, označí bez zbytečného odkladu ty akcionáře, kterým byla již dříve pozastavena jejich akcionářská práva, se kterými se vede správní řízení o pozastavení akcionářských práv, nebo u kterých nově shledala důvod pro pozastavení akcionářských práv, a výpis, spolu se svým vyjádřením vrátí bance nejpozději v den předcházející dni konání valné hromady.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nesmí na valné hromadě připustit účast osoby, označené Českou národní bankou v jejím vyjádření k výpisu z emise akcií banky podle odstavce 3, jakož i účast osoby, neuvedené ve výpisu z emise akcií banky nebo osob těmito osobami zmocněných. Jestliže Česká národní banka ve svém vyjádření k výpisu z emise akcií banky označí osobu, u které nově shledala důvody pro pozastavení akcionářských práv, je tím zahájeno správní řízení podle odstavce 1, pokud s označeným akcionářem nebylo správní řízení v téže věci zahájeno již dříve, přičemž označení této osoby má účinky předběžného opatření.</w:t>
            </w:r>
            <w:r w:rsidRPr="000F2F1E">
              <w:rPr>
                <w:sz w:val="18"/>
                <w:szCs w:val="18"/>
                <w:vertAlign w:val="superscript"/>
              </w:rPr>
              <w:t>11)</w:t>
            </w:r>
            <w:r w:rsidRPr="000F2F1E">
              <w:rPr>
                <w:sz w:val="18"/>
                <w:szCs w:val="18"/>
              </w:rPr>
              <w:t xml:space="preserve"> </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11)</w:t>
            </w:r>
            <w:r w:rsidRPr="000F2F1E">
              <w:rPr>
                <w:sz w:val="16"/>
                <w:szCs w:val="18"/>
              </w:rPr>
              <w:t xml:space="preserve"> Zákon č. 71/1967 Sb., o správním řízení (správní řád),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 písemného vyjádření České národní banky k výpisu z emise akcií banky se valná hromada banky nesmí konat.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navrhnout, aby soud vyslovil za podmínek stanovených zvláštním právním předpisem neplatnost usnesení valné hromady banky, pokud je v rozporu s právními předpisy nebo stanovami.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Zjistí-li Česká národní banka, že působení osoby s kvalifikovanou účastí na družstevní záložně je v rozporu s § 1 odst. 5 písm. b), nebo osoba nabyla kvalifikovanou účast nebo zvýšila kvalifikovanou účast na družstevní záložně bez předchozího souhlasu nad limity uvedené v § 2b odst. 3, rozhodne o pozastavení práva osoby s kvalifikovanou účastí účastnit se členské schůze a hlasovat na ní a práva požadovat svolání členské schůze. Pozastavit lze pouze výkon všech výše uvedených práv. Účastníkem řízení je pouze osoba s kvalifikovanou účastí a družstevní záložna. Podaný rozklad nemá odkladný účinek.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nepřipustí účast osoby, které Česká národní banka pozastavila práva podle odstavce 1, na členské schůzi. Při posuzování způsobilosti členské schůze družstevní záložny rozhodovat a při hlasování na členské schůzi se nepřihlíží k hlasům členů, jejichž práva účastnit se členské schůze a hlasovat byla pozastavena. Pozastavení práv podle odstavce 1 Česká národní banka zruší, odpadl-li důvod pro jeho vydání.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písemně informovat Českou národní banku o nabytí nebo změnách v kvalifikované účasti osob na družstevní záložně, pokud při těchto změnách, i jednáním jiných členů, jsou překročeny nebo sníženy limity uvedené v § 2b odst. 3 a 12, a to do 5 pracovních dnů po zjištění rozhodných skutečností.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26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by vliv osob uvedených v čl. 22 odst. 1 mohl mít nepříznivý dopad na obezřetné a řádné řízení instituce, stanoví členské státy, že příslušné orgány učiní opatření nezbytná k ukončení tohoto stavu. Tato opatření mohou, s výhradou článků 65 až 72, spočívat v soudních příkazech, v sankcích proti členům vedoucího orgánu a manažerům nebo pozastavení hlasovacích práv spojených s podíly drženými dotyčnými akcionáři nebo společníky úvěrové instituce.</w:t>
            </w:r>
          </w:p>
          <w:p w:rsidR="001272CF" w:rsidRPr="000F2F1E" w:rsidRDefault="001272CF" w:rsidP="002E5006">
            <w:pPr>
              <w:spacing w:before="60" w:after="60"/>
              <w:jc w:val="both"/>
              <w:rPr>
                <w:sz w:val="18"/>
                <w:szCs w:val="18"/>
              </w:rPr>
            </w:pPr>
            <w:r w:rsidRPr="000F2F1E">
              <w:rPr>
                <w:sz w:val="18"/>
                <w:szCs w:val="18"/>
              </w:rPr>
              <w:t>Obdobná opatření se použijí vůči fyzickým nebo právnickým osobám, které nesplní povinnost předběžného hlášení stanovené v čl. 22 odst. 1 a s výhradou článků 65 až 72.</w:t>
            </w:r>
          </w:p>
          <w:p w:rsidR="001272CF" w:rsidRPr="000F2F1E" w:rsidRDefault="001272CF" w:rsidP="002E5006">
            <w:pPr>
              <w:spacing w:before="60" w:after="60"/>
              <w:jc w:val="both"/>
              <w:rPr>
                <w:sz w:val="18"/>
                <w:szCs w:val="18"/>
              </w:rPr>
            </w:pPr>
            <w:r w:rsidRPr="000F2F1E">
              <w:rPr>
                <w:sz w:val="18"/>
                <w:szCs w:val="18"/>
              </w:rPr>
              <w:t>Dojde-li k nabytí účasti přes nesouhlas příslušných orgánů, stanoví členské státy, aniž jsou dotčeny jiné uplatnitelné sankce, že výkon odpovídajících hlasovacích práv je pozastaven nebo že odevzdané hlasy jsou neplatné nebo mohou být prohlášeny za neplatné.</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230/2009 303/2013</w:t>
            </w:r>
            <w:r>
              <w:rPr>
                <w:sz w:val="18"/>
                <w:szCs w:val="18"/>
              </w:rPr>
              <w:t xml:space="preserve"> </w:t>
            </w: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případech, kdy účast na bance byla nabyta bez předchozího souhlasu České národní banky podle § 20 odst. 3 nebo po lhůtě podle § 20 odst. 14 a nebyl udělen souhlas podle § 20 odst. 12, a dále v případech, kdy osoba nesplní oznamovací povinnost podle § 20 odst. 11 nebo Česká národní banka zjistí, že působení osoby nebo osob s kvalifikovanou účastí na bance je na újmu řádnému a obezřetnému podnikání banky, popřípadě lze takové působení důvodně očekávat, Česká národní banka ve správním řízení pozastaví majiteli akcií, který má sám nebo jednáním ve shodě s jinou osobou kvalifikovanou účast na bance, výkon těchto akcionářských práv: </w:t>
            </w:r>
          </w:p>
          <w:p w:rsidR="001272CF" w:rsidRPr="000F2F1E" w:rsidRDefault="001272CF" w:rsidP="002E5006">
            <w:pPr>
              <w:spacing w:before="60" w:after="60"/>
              <w:jc w:val="both"/>
              <w:rPr>
                <w:sz w:val="18"/>
                <w:szCs w:val="18"/>
              </w:rPr>
            </w:pPr>
            <w:r w:rsidRPr="000F2F1E">
              <w:rPr>
                <w:sz w:val="18"/>
                <w:szCs w:val="18"/>
              </w:rPr>
              <w:t xml:space="preserve">a) účastnit se a hlasovat na valné hromadě, </w:t>
            </w:r>
          </w:p>
          <w:p w:rsidR="001272CF" w:rsidRPr="000F2F1E" w:rsidRDefault="001272CF" w:rsidP="002E5006">
            <w:pPr>
              <w:spacing w:before="60" w:after="60"/>
              <w:jc w:val="both"/>
              <w:rPr>
                <w:sz w:val="18"/>
                <w:szCs w:val="18"/>
              </w:rPr>
            </w:pPr>
            <w:r w:rsidRPr="000F2F1E">
              <w:rPr>
                <w:sz w:val="18"/>
                <w:szCs w:val="18"/>
              </w:rPr>
              <w:t xml:space="preserve">b) požádat o svolání valné hromady. </w:t>
            </w:r>
          </w:p>
          <w:p w:rsidR="001272CF" w:rsidRPr="000F2F1E" w:rsidRDefault="001272CF" w:rsidP="002E5006">
            <w:pPr>
              <w:spacing w:before="60" w:after="60"/>
              <w:jc w:val="both"/>
              <w:rPr>
                <w:sz w:val="18"/>
                <w:szCs w:val="18"/>
              </w:rPr>
            </w:pPr>
            <w:r w:rsidRPr="000F2F1E">
              <w:rPr>
                <w:sz w:val="18"/>
                <w:szCs w:val="18"/>
              </w:rPr>
              <w:t xml:space="preserve">Pozastavit lze pouze výkon všech uvedených práv. Podání opravného prostředku proti rozhodnutí o pozastavení akcionářských práv nemá odkladný účinek.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230/2009 254/2012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případech, kdy je banka ovládána podle § 20 odst. 3 písm. c) bez předchozího souhlasu České národní banky nebo po lhůtě podle § 20 odst. 11 a nebyl udělen souhlas podle § 20 odst. 12, a dále v případech, kdy Česká národní banka zjistí, že působení řídící osoby je na újmu řádnému a obezřetnému podnikání banky, popřípadě lze takové působení důvodně očekávat, Česká národní banka ve správním řízení pozastaví účinnost smlouvy umožňující řízení banky jako řízené osoby řídící osobou a uloží bance ukončit vztah založený touto smlouvou v nejbližší možné době, kterou umožňuje tato smlouva, občanský zákoník nebo jiný právní předpis. Ustanovení § 26aa odst. 2 platí obdobně. Rozhodnutí o pozastavení účinnosti ovládací smlouvy zveřejní Česká národní banka v obchodním věstníku.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předložit České národní bance výpis všech akcionářů a správců z emise akcií banky, pořízený ke dni, který o 7 dní předchází dni konání valné hromady. Tento výpis musí být bankou doručen České národní bance nejpozději 6 dní před konáním valné hromady. Česká národní banka schválí seznam akcionářů uvedených ve výpisu z emise akcií banky nebo v písemném vyjádření k výpisu z emise akcií banky, označí bez zbytečného odkladu ty akcionáře, kterým byla již dříve pozastavena jejich akcionářská práva, se kterými se vede správní řízení o pozastavení akcionářských práv, nebo u kterých nově shledala důvod pro pozastavení akcionářských práv, a výpis, spolu se svým vyjádřením vrátí bance nejpozději v den předcházející dni konání valné hromady.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nesmí na valné hromadě připustit účast osoby, označené Českou národní bankou v jejím vyjádření k výpisu z emise akcií banky podle odstavce 3, jakož i účast osoby, neuvedené ve výpisu z emise akcií banky nebo osob těmito osobami zmocněných. Jestliže Česká národní banka ve svém vyjádření k výpisu z emise akcií banky označí osobu, u které nově shledala důvody pro pozastavení akcionářských práv, je tím zahájeno správní řízení podle odstavce 1, pokud s označeným akcionářem nebylo správní řízení v téže věci zahájeno již dříve, přičemž označení této osoby má účinky předběžného opatření.</w:t>
            </w:r>
            <w:r w:rsidRPr="000F2F1E">
              <w:rPr>
                <w:sz w:val="18"/>
                <w:szCs w:val="18"/>
                <w:vertAlign w:val="superscript"/>
              </w:rPr>
              <w:t>11)</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11)</w:t>
            </w:r>
            <w:r w:rsidRPr="000F2F1E">
              <w:rPr>
                <w:sz w:val="16"/>
                <w:szCs w:val="18"/>
              </w:rPr>
              <w:t xml:space="preserve"> Zákon č. 71/1967 Sb., o správním řízení (správní řád),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 písemného vyjádření České národní banky k výpisu z emise akcií banky se valná hromada banky nesmí konat.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navrhnout, aby soud vyslovil za podmínek stanovených zvláštním právním předpisem neplatnost usnesení valné hromady banky, pokud je v rozporu s právními předpisy nebo stanovami.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že působení osoby s kvalifikovanou účastí na družstevní záložně je v rozporu s § 1 odst. 5 písm. b), nebo osoba nabyla kvalifikovanou účast nebo zvýšila kvalifikovanou účast na družstevní záložně bez předchozího souhlasu nad limity uvedené v § 2b odst. 3, rozhodne o pozastavení práva osoby s kvalifikovanou účastí účastnit se členské schůze a hlasovat na ní a práva požadovat svolání členské schůze. Pozastavit lze pouze výkon všech výše uvedených práv. Účastníkem řízení je pouze osoba s kvalifikovanou účastí a družstevní záložna. Podaný rozklad nemá odkladný účinek.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nepřipustí účast osoby, které Česká národní banka pozastavila práva podle odstavce 1, na členské schůzi. Při posuzování způsobilosti členské schůze družstevní záložny rozhodovat a při hlasování na členské schůzi se nepřihlíží k hlasům členů, jejichž práva účastnit se členské schůze a hlasovat byla pozastavena. Pozastavení práv podle odstavce 1 Česká národní banka zruší, odpadl-li důvod pro jeho vydání.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27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 zjišťování, zda jsou splněna kritéria pro kvalifikovanou účast uvedená v článcích 22, 25 a 26, se zohledňují hlasovací práva uvedená v článcích 9, 10 a 11 směrnice 2004/109/ES a podmínky týkající se jejich sčítání stanovené v čl. 12 odst. 4 a 5 uvedené směrnice.</w:t>
            </w:r>
          </w:p>
          <w:p w:rsidR="001272CF" w:rsidRPr="000F2F1E" w:rsidRDefault="001272CF" w:rsidP="002E5006">
            <w:pPr>
              <w:spacing w:before="60" w:after="60"/>
              <w:jc w:val="both"/>
              <w:rPr>
                <w:sz w:val="18"/>
                <w:szCs w:val="18"/>
              </w:rPr>
            </w:pPr>
            <w:r w:rsidRPr="000F2F1E">
              <w:rPr>
                <w:sz w:val="18"/>
                <w:szCs w:val="18"/>
              </w:rPr>
              <w:t>Při zjišťování, zda jsou splněna kritéria pro kvalifikovanou účast uvedená v článku 26, nezohledňují členské státy hlasovací práva ani podíly, které instituce případně drží v důsledku upsání finančních nástrojů nebo umístění finančních nástrojů na základě pevného závazku převzetí, zahrnutého v příloze I oddílu A bodě 6 směrnice 2004/39/ES, pokud tato práva nejsou vykonávána ani jinak využívána k zasahování do řízení emitenta a pokud jsou zcizena do jednoho roku od nabytí.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6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Do výpočtu podílu na hlasovacích právech plynoucích z účasti na bance se nezapočítají hlasovací práva z účastnických cenných papírů, která se vztahují k cenným papírům, která má banka nebo osoba, která má oprávnění jiného členského státu působit jako banka, ve své moci v přímé souvislosti s upisováním nebo umisťováním cenných papírů</w:t>
            </w:r>
            <w:r w:rsidRPr="000F2F1E">
              <w:rPr>
                <w:sz w:val="18"/>
                <w:szCs w:val="18"/>
                <w:vertAlign w:val="superscript"/>
              </w:rPr>
              <w:t>4b)</w:t>
            </w:r>
            <w:r w:rsidRPr="000F2F1E">
              <w:rPr>
                <w:sz w:val="18"/>
                <w:szCs w:val="18"/>
              </w:rPr>
              <w:t xml:space="preserve">, pokud hlasovací práva nevykonává ani jiným způsobem nezasahuje do řízení emitenta těchto cenných papírů a jestliže tyto cenné papíry zcizí do 1 roku ode dne jejich nabytí.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Tvůrce trhu podle zákona upravujícího podnikání na kapitálovém trhu do podílu na hlasovacích právech plynoucích z účasti na bance nezapočítává hlasovací práva, která nepřesahují podíl ve výši 5 % na všech hlasovacích právech banky, pokud tato hlasovací práva nevykonává ani jiným způsobem nezasahuje do řízení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Osoba ovládající osobu, která má povolení k obhospodařování majetku zákazníků podle zákona upravujícího podnikání na kapitálovém trhu, nebo zahraniční osobu, která má povolení jiného členského státu k poskytování obdobné investiční služby, do podílu na hlasovacích právech plynoucích z účasti na bance nezapočítává podíly na hlasovacích právech, která se vztahují k majetku, který obhospodařuje ovládaná osoba, pokud </w:t>
            </w:r>
          </w:p>
          <w:p w:rsidR="001272CF" w:rsidRPr="000F2F1E" w:rsidRDefault="001272CF" w:rsidP="002E5006">
            <w:pPr>
              <w:spacing w:before="60" w:after="60"/>
              <w:jc w:val="both"/>
              <w:rPr>
                <w:sz w:val="18"/>
                <w:szCs w:val="18"/>
              </w:rPr>
            </w:pPr>
            <w:r w:rsidRPr="000F2F1E">
              <w:rPr>
                <w:sz w:val="18"/>
                <w:szCs w:val="18"/>
              </w:rPr>
              <w:t xml:space="preserve">a) ovládaná osoba hlasovací práva vykonává pouze podle písemného příkazu zákazníka, nebo </w:t>
            </w:r>
          </w:p>
          <w:p w:rsidR="001272CF" w:rsidRPr="000F2F1E" w:rsidRDefault="001272CF" w:rsidP="002E5006">
            <w:pPr>
              <w:spacing w:before="60" w:after="60"/>
              <w:jc w:val="both"/>
              <w:rPr>
                <w:sz w:val="18"/>
                <w:szCs w:val="18"/>
              </w:rPr>
            </w:pPr>
            <w:r w:rsidRPr="000F2F1E">
              <w:rPr>
                <w:sz w:val="18"/>
                <w:szCs w:val="18"/>
              </w:rPr>
              <w:t>b) ovládající osoba nezasahuje žádným způsobem do výkonu těchto hlasovacích práv.</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241/2013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9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Ovládající osoba obhospodařovatele investičního fondu nebo zahraničního investičního fondu do podílu na hlasovacích právech plynoucích z účasti na bance nezapočítává hlasovací práva, která jsou spojena s majetkem v investičních fondech a zahraničních investičních fondech, který obhospodařuje tato ovládaná osoba, pokud ovládající osoba nezasahuje žádným způsobem do výkonu těchto hlasovacích práv.</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důsledku toho, že vlastníkovi akcií byla pozastavena akcionářská práva podle odstavce 1, nedochází ke změně podílu na hlasovacích právech akcionáře ani jiných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2</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výpočtu kvalifikované účasti na družstevní záložně podle odstavce 1 se započítají i podíly na základním kapitálu nebo na hlasovacích právech, která jsou vykonávána zástupcem osoby uvedené v odstavci 3 na základě plné moci.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důsledku toho, že osobě s kvalifikovanou účastí na družstevní záložně byla pozastavena práva podle odstavce 1, nedochází ke změně podílu na hlasovacích právech této osoby ani jiných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28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Počáteční kapitál investičních podniků tvoří pouze jedna nebo více položek uvedených v čl. 26 odst. 1 písm. a) až e)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1 písm. i)</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V tomto zákoně se rozumí</w:t>
            </w:r>
          </w:p>
          <w:p w:rsidR="001272CF" w:rsidRPr="000F2F1E" w:rsidRDefault="001272CF" w:rsidP="002E5006">
            <w:pPr>
              <w:spacing w:before="60" w:after="60"/>
              <w:jc w:val="both"/>
              <w:rPr>
                <w:sz w:val="18"/>
                <w:szCs w:val="18"/>
              </w:rPr>
            </w:pPr>
            <w:r w:rsidRPr="000F2F1E">
              <w:rPr>
                <w:sz w:val="18"/>
                <w:szCs w:val="18"/>
              </w:rPr>
              <w:t>i) počátečním kapitálem počáteční kapitál podle čl. 26 odst. 1 písm. a) až e) nařízení Evropského parlamentu a Rady (EU) č. 575/2013 o obezřetnostních požadavcích na úvěrové instituce a investiční podniky,</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28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Investiční podniky jiné než ty, které jsou uvedeny v článku 29, musí mít počáteční kapitál ve výši 730 000 EUR.</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 odst. 1 </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nemá poskytování investičních služeb omezené podle odstavců 2 až 9, musí činit alespoň částku odpovídající 730 000 EUR.</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29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Počáteční kapitál ve výši 125 000 EUR musí mít investiční podnik, který neobchoduje s žádnými finančními nástroji na vlastní účet ani neupisuje finanční nástroje s pevným závazkem převzetí, ale který drží peníze nebo cenné papíry klientů a který nabízí jednu nebo více z těchto služeb:</w:t>
            </w:r>
          </w:p>
          <w:p w:rsidR="001272CF" w:rsidRPr="000F2F1E" w:rsidRDefault="001272CF" w:rsidP="002E5006">
            <w:pPr>
              <w:spacing w:before="60" w:after="60"/>
              <w:jc w:val="both"/>
              <w:rPr>
                <w:sz w:val="18"/>
                <w:szCs w:val="18"/>
              </w:rPr>
            </w:pPr>
            <w:r w:rsidRPr="000F2F1E">
              <w:rPr>
                <w:sz w:val="18"/>
                <w:szCs w:val="18"/>
              </w:rPr>
              <w:t>a) přijímání a předávání objednávek investorů na finanční nástroje;</w:t>
            </w:r>
          </w:p>
          <w:p w:rsidR="001272CF" w:rsidRPr="000F2F1E" w:rsidRDefault="001272CF" w:rsidP="002E5006">
            <w:pPr>
              <w:spacing w:before="60" w:after="60"/>
              <w:jc w:val="both"/>
              <w:rPr>
                <w:sz w:val="18"/>
                <w:szCs w:val="18"/>
              </w:rPr>
            </w:pPr>
            <w:r w:rsidRPr="000F2F1E">
              <w:rPr>
                <w:sz w:val="18"/>
                <w:szCs w:val="18"/>
              </w:rPr>
              <w:t>b) provádění objednávek investorů na finanční nástroje;</w:t>
            </w:r>
          </w:p>
          <w:p w:rsidR="001272CF" w:rsidRPr="000F2F1E" w:rsidRDefault="001272CF" w:rsidP="002E5006">
            <w:pPr>
              <w:spacing w:before="60" w:after="60"/>
              <w:jc w:val="both"/>
              <w:rPr>
                <w:sz w:val="18"/>
                <w:szCs w:val="18"/>
              </w:rPr>
            </w:pPr>
            <w:r w:rsidRPr="000F2F1E">
              <w:rPr>
                <w:sz w:val="18"/>
                <w:szCs w:val="18"/>
              </w:rPr>
              <w:t>c) správu jednotlivých portfolií investic do finančních nástrojů.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nemá poskytování investičních služeb omezené podle odstavců 2 až 9, musí činit alespoň částku odpovídající 730 000 EUR.</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musí činit alespoň částku odpovídající 125 000 EUR.</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29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dovolit investičnímu podniku, který provádí pokyny investorů ohledně finančních nástrojů, aby tyto nástroje držel na vlastní účet, jestliže jsou splněny tyto podmínky:</w:t>
            </w:r>
          </w:p>
          <w:p w:rsidR="001272CF" w:rsidRPr="000F2F1E" w:rsidRDefault="001272CF" w:rsidP="002E5006">
            <w:pPr>
              <w:spacing w:before="60" w:after="60"/>
              <w:jc w:val="both"/>
              <w:rPr>
                <w:sz w:val="18"/>
                <w:szCs w:val="18"/>
              </w:rPr>
            </w:pPr>
            <w:r w:rsidRPr="000F2F1E">
              <w:rPr>
                <w:sz w:val="18"/>
                <w:szCs w:val="18"/>
              </w:rPr>
              <w:t>a) tyto pozice vznikají pouze v důsledku toho, že se podniku nepodařilo přesně porovnat objednávky investorů;</w:t>
            </w:r>
          </w:p>
          <w:p w:rsidR="001272CF" w:rsidRPr="000F2F1E" w:rsidRDefault="001272CF" w:rsidP="002E5006">
            <w:pPr>
              <w:spacing w:before="60" w:after="60"/>
              <w:jc w:val="both"/>
              <w:rPr>
                <w:sz w:val="18"/>
                <w:szCs w:val="18"/>
              </w:rPr>
            </w:pPr>
            <w:r w:rsidRPr="000F2F1E">
              <w:rPr>
                <w:sz w:val="18"/>
                <w:szCs w:val="18"/>
              </w:rPr>
              <w:t>b) celková tržní hodnota všech takových pozic nepřesahuje 15 % počátečního kapitálu podniku;</w:t>
            </w:r>
          </w:p>
          <w:p w:rsidR="001272CF" w:rsidRPr="000F2F1E" w:rsidRDefault="001272CF" w:rsidP="002E5006">
            <w:pPr>
              <w:spacing w:before="60" w:after="60"/>
              <w:jc w:val="both"/>
              <w:rPr>
                <w:sz w:val="18"/>
                <w:szCs w:val="18"/>
              </w:rPr>
            </w:pPr>
            <w:r w:rsidRPr="000F2F1E">
              <w:rPr>
                <w:sz w:val="18"/>
                <w:szCs w:val="18"/>
              </w:rPr>
              <w:t>c) podnik splňuje požadavky stanovené v článcích 92 až 95 a v části čtvrté nařízení (EU) č. 575/2013;</w:t>
            </w:r>
          </w:p>
          <w:p w:rsidR="001272CF" w:rsidRPr="000F2F1E" w:rsidRDefault="001272CF" w:rsidP="002E5006">
            <w:pPr>
              <w:spacing w:before="60" w:after="60"/>
              <w:jc w:val="both"/>
              <w:rPr>
                <w:sz w:val="18"/>
                <w:szCs w:val="18"/>
              </w:rPr>
            </w:pPr>
            <w:r w:rsidRPr="000F2F1E">
              <w:rPr>
                <w:sz w:val="18"/>
                <w:szCs w:val="18"/>
              </w:rPr>
              <w:t>d) tyto pozice jsou svou povahou náhodné a dočasné a jsou striktně omezeny na dobu potřebnou k provedení příslušné transakce.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nemá poskytování investičních služeb omezené podle odstavců 2 až 9, musí činit alespoň částku odpovídající 730 000 EUR.</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musí činit alespoň částku odpovídající 125 000 EUR.</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29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mohou snížit částku uvedenou v odstavci 1 na 50 000 EUR, pokud není podnik oprávněn držet peníze nebo cenné papíry klientů, obchodovat na vlastní účet nebo upisovat finanční nástroje s pevným závazkem převzetí.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nemá poskytování investičních služeb omezené podle odstavců 2 až 9, musí činit alespoň částku odpovídající 730 000 EUR.</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a zároveň není oprávněn přijímat peněžní prostředky nebo investiční nástroje zákazníků, musí činit alespoň částku odpovídající 50 000 EUR.</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29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Držení pozic investičního portfolia ve finančních nástrojích za účelem investování kapitálu není považováno za obchodování na vlastní účet, pokud jde o služby stanovené v odstavci1, nebo pro účely odstavce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nemá poskytování investičních služeb omezené podle odstavců 2 až 9, musí činit alespoň částku odpovídající 730 000 EUR.</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musí činit alespoň částku odpovídající 125 000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a zároveň není oprávněn přijímat peněžní prostředky nebo investiční nástroje zákazníků, musí činit alespoň částku odpovídající 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je oprávněn poskytovat pouze hlavní investiční služby uvedené v § 4 odst. 2 písm. a) a e) a zároveň není oprávněn přijímat peněžní prostředky nebo investiční nástroje zákazníků, musí činit alespoň částku odpovídající 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může být nižší, než je stanoveno v odstavci 4, pokud je takový obchodník s cennými papíry pojištěn pro případ odpovědnosti za škodu způsobenou při poskytování investičních služeb s limitem pojistného plnění</w:t>
            </w:r>
          </w:p>
          <w:p w:rsidR="001272CF" w:rsidRPr="000F2F1E" w:rsidRDefault="001272CF" w:rsidP="002E5006">
            <w:pPr>
              <w:spacing w:before="60" w:after="60"/>
              <w:jc w:val="both"/>
              <w:rPr>
                <w:sz w:val="18"/>
                <w:szCs w:val="18"/>
              </w:rPr>
            </w:pPr>
            <w:r w:rsidRPr="000F2F1E">
              <w:rPr>
                <w:sz w:val="18"/>
                <w:szCs w:val="18"/>
              </w:rPr>
              <w:t>a) ve výši odpovídající částce alespoň 1 000 000 EUR na každou pojistnou událost a</w:t>
            </w:r>
          </w:p>
          <w:p w:rsidR="001272CF" w:rsidRPr="000F2F1E" w:rsidRDefault="001272CF" w:rsidP="002E5006">
            <w:pPr>
              <w:spacing w:before="60" w:after="60"/>
              <w:jc w:val="both"/>
              <w:rPr>
                <w:sz w:val="18"/>
                <w:szCs w:val="18"/>
              </w:rPr>
            </w:pPr>
            <w:r w:rsidRPr="000F2F1E">
              <w:rPr>
                <w:sz w:val="18"/>
                <w:szCs w:val="18"/>
              </w:rPr>
              <w:t>b) v případě souběhu více pojistných událostí v jednom roce ve výši odpovídající částce alespoň 1 500 000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nebo limit pojistného plnění pro případ odpovědnosti za škodu mohou být nižší, než je stanoveno v odstavcích 4 a 5, pokud jejich kombinace odpovídá nebo je srovnatelná s úrovní krytí stanovenou v odstavci 4 nebo 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230/2009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uvedeného v odstavci 4, který je v souladu s právem Evropské unie</w:t>
            </w:r>
            <w:r w:rsidRPr="000F2F1E">
              <w:rPr>
                <w:sz w:val="18"/>
                <w:szCs w:val="18"/>
                <w:vertAlign w:val="superscript"/>
              </w:rPr>
              <w:t>2g)</w:t>
            </w:r>
            <w:r w:rsidRPr="000F2F1E">
              <w:rPr>
                <w:sz w:val="18"/>
                <w:szCs w:val="18"/>
              </w:rPr>
              <w:t xml:space="preserve"> oprávněn vykonávat zprostředkovatelskou činnost v oblasti pojišťovnictví a který je zároveň pojištěn pro případ odpovědnosti za škodu způsobenou výkonem pojišťovacího zprostředkovatele v souladu s požadavky stanovenými zákonem upravujícím činnost pojišťovacích zprostředkovatelů</w:t>
            </w:r>
            <w:r w:rsidRPr="000F2F1E">
              <w:rPr>
                <w:sz w:val="18"/>
                <w:szCs w:val="18"/>
                <w:vertAlign w:val="superscript"/>
              </w:rPr>
              <w:t>2h)</w:t>
            </w:r>
            <w:r w:rsidRPr="000F2F1E">
              <w:rPr>
                <w:sz w:val="18"/>
                <w:szCs w:val="18"/>
              </w:rPr>
              <w:t>, musí činit alespoň částku odpovídající 25 000 EUR.</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2g)</w:t>
            </w:r>
            <w:r w:rsidRPr="000F2F1E">
              <w:rPr>
                <w:sz w:val="16"/>
                <w:szCs w:val="18"/>
              </w:rPr>
              <w:t xml:space="preserve"> Směrnice Evropského parlamentu a Rady 2002/92/ES ze dne 9. prosince 2002 o zprostředkování pojištění.</w:t>
            </w:r>
          </w:p>
          <w:p w:rsidR="001272CF" w:rsidRPr="000F2F1E" w:rsidRDefault="001272CF" w:rsidP="002E5006">
            <w:pPr>
              <w:spacing w:before="60" w:after="60"/>
              <w:jc w:val="both"/>
              <w:rPr>
                <w:sz w:val="18"/>
                <w:szCs w:val="18"/>
              </w:rPr>
            </w:pPr>
            <w:r w:rsidRPr="000F2F1E">
              <w:rPr>
                <w:sz w:val="16"/>
                <w:szCs w:val="18"/>
                <w:vertAlign w:val="superscript"/>
              </w:rPr>
              <w:t>2h)</w:t>
            </w:r>
            <w:r w:rsidRPr="000F2F1E">
              <w:rPr>
                <w:sz w:val="16"/>
                <w:szCs w:val="18"/>
              </w:rPr>
              <w:t xml:space="preserve"> § 27 odst. 2 a 3 zákona č. 38/2004 Sb., o pojišťovacích zprostředkovatelích a samostatných likvidátorech pojistných událostí a o změně živnostenského zákona, ve znění zákona č. 57/2006 Sb.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může být nižší, než je stanoveno v odstavci 7, pokud je takový obchodník s cennými papíry pojištěn pro případ odpovědnosti za škodu způsobenou při poskytování investičních služeb s limitem pojistného plnění</w:t>
            </w:r>
          </w:p>
          <w:p w:rsidR="001272CF" w:rsidRPr="000F2F1E" w:rsidRDefault="001272CF" w:rsidP="002E5006">
            <w:pPr>
              <w:spacing w:before="60" w:after="60"/>
              <w:jc w:val="both"/>
              <w:rPr>
                <w:sz w:val="18"/>
                <w:szCs w:val="18"/>
              </w:rPr>
            </w:pPr>
            <w:r w:rsidRPr="000F2F1E">
              <w:rPr>
                <w:sz w:val="18"/>
                <w:szCs w:val="18"/>
              </w:rPr>
              <w:t>a) ve výši odpovídající částce alespoň 500 000 EUR na každou pojistnou událost a</w:t>
            </w:r>
          </w:p>
          <w:p w:rsidR="001272CF" w:rsidRPr="000F2F1E" w:rsidRDefault="001272CF" w:rsidP="002E5006">
            <w:pPr>
              <w:spacing w:before="60" w:after="60"/>
              <w:jc w:val="both"/>
              <w:rPr>
                <w:sz w:val="18"/>
                <w:szCs w:val="18"/>
              </w:rPr>
            </w:pPr>
            <w:r w:rsidRPr="000F2F1E">
              <w:rPr>
                <w:sz w:val="18"/>
                <w:szCs w:val="18"/>
              </w:rPr>
              <w:t>b) v případě souběhu více pojistných událostí v jednom roce ve výši odpovídající částce alespoň 750 000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9</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nebo limit pojistného plnění pro případ odpovědnosti za škodu mohou být nižší, než je stanoveno v odstavcích 7 a 8, pokud jejich kombinace odpovídá nebo je srovnatelná s úrovní krytí stanovenou v odstavci 7 nebo 8.</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30</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Místní podniky musí mít počáteční kapitál ve výši 50 000 EUR, pokud požívají svobody usazování nebo volného pohybu služeb uvedených v článku 31 nebo 32 směrnice 2004/39/ES.</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Podniky uvedené v čl. 4 odst. 1 bodu 2 písm. c) nařízení (EU) č. 575/2013 musí mít:</w:t>
            </w:r>
          </w:p>
          <w:p w:rsidR="001272CF" w:rsidRPr="000F2F1E" w:rsidRDefault="001272CF" w:rsidP="002E5006">
            <w:pPr>
              <w:spacing w:before="60" w:after="60"/>
              <w:jc w:val="both"/>
              <w:rPr>
                <w:sz w:val="18"/>
                <w:szCs w:val="18"/>
              </w:rPr>
            </w:pPr>
            <w:r w:rsidRPr="000F2F1E">
              <w:rPr>
                <w:sz w:val="18"/>
                <w:szCs w:val="18"/>
              </w:rPr>
              <w:t>a) počáteční kapitál ve výši 50 000 EUR;</w:t>
            </w:r>
          </w:p>
          <w:p w:rsidR="001272CF" w:rsidRPr="000F2F1E" w:rsidRDefault="001272CF" w:rsidP="002E5006">
            <w:pPr>
              <w:spacing w:before="60" w:after="60"/>
              <w:jc w:val="both"/>
              <w:rPr>
                <w:sz w:val="18"/>
                <w:szCs w:val="18"/>
              </w:rPr>
            </w:pPr>
            <w:r w:rsidRPr="000F2F1E">
              <w:rPr>
                <w:sz w:val="18"/>
                <w:szCs w:val="18"/>
              </w:rPr>
              <w:t>b) pojištění profesní odpovědnosti, které pokrývá celé území Unie, nebo jinou podobnou záruku proti odpovědnosti z porušení povinné péče při výkonu povolání v hodnotě nejméně 1 000 000 EUR na jednu pojistnou událost a souhrnně 1 500 000 EUR na všechny pojistné události za jeden rok;</w:t>
            </w:r>
          </w:p>
          <w:p w:rsidR="001272CF" w:rsidRPr="000F2F1E" w:rsidRDefault="001272CF" w:rsidP="002E5006">
            <w:pPr>
              <w:spacing w:before="60" w:after="60"/>
              <w:jc w:val="both"/>
              <w:rPr>
                <w:sz w:val="18"/>
                <w:szCs w:val="18"/>
              </w:rPr>
            </w:pPr>
            <w:r w:rsidRPr="000F2F1E">
              <w:rPr>
                <w:sz w:val="18"/>
                <w:szCs w:val="18"/>
              </w:rPr>
              <w:t>c) kombinaci počátečního kapitálu a pojištění profesní odpovědnosti, ze které vyplývá rovnocenná výše krytí jako podle písmen a) nebo b).</w:t>
            </w:r>
          </w:p>
          <w:p w:rsidR="001272CF" w:rsidRPr="000F2F1E" w:rsidRDefault="001272CF" w:rsidP="002E5006">
            <w:pPr>
              <w:spacing w:before="60" w:after="60"/>
              <w:jc w:val="both"/>
              <w:rPr>
                <w:sz w:val="18"/>
                <w:szCs w:val="18"/>
              </w:rPr>
            </w:pPr>
            <w:r w:rsidRPr="000F2F1E">
              <w:rPr>
                <w:sz w:val="18"/>
                <w:szCs w:val="18"/>
              </w:rPr>
              <w:t>Komise pravidelně přezkoumává částky uvedené v prvním pododstavci.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a zároveň není oprávněn přijímat peněžní prostředky nebo investiční nástroje zákazníků, musí činit alespoň částku odpovídající 50 000 EUR.</w:t>
            </w:r>
            <w:r w:rsidRPr="000F2F1E" w:rsidDel="003D0468">
              <w:rPr>
                <w:sz w:val="18"/>
                <w:szCs w:val="18"/>
              </w:rPr>
              <w:t xml:space="preserve">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je oprávněn poskytovat pouze hlavní investiční služby uvedené v § 4 odst. 2 písm. a) a e) a zároveň není oprávněn přijímat peněžní prostředky nebo investiční nástroje zákazníků, musí činit alespoň částku odpovídající 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může být nižší, než je stanoveno v odstavci 4, pokud je takový obchodník s cennými papíry pojištěn pro případ odpovědnosti za škodu způsobenou při poskytování investičních služeb s limitem pojistného plnění</w:t>
            </w:r>
          </w:p>
          <w:p w:rsidR="001272CF" w:rsidRPr="000F2F1E" w:rsidRDefault="001272CF" w:rsidP="002E5006">
            <w:pPr>
              <w:spacing w:before="60" w:after="60"/>
              <w:jc w:val="both"/>
              <w:rPr>
                <w:sz w:val="18"/>
                <w:szCs w:val="18"/>
              </w:rPr>
            </w:pPr>
            <w:r w:rsidRPr="000F2F1E">
              <w:rPr>
                <w:sz w:val="18"/>
                <w:szCs w:val="18"/>
              </w:rPr>
              <w:t>a) ve výši odpovídající částce alespoň 1 000 000 EUR na každou pojistnou událost a</w:t>
            </w:r>
          </w:p>
          <w:p w:rsidR="001272CF" w:rsidRPr="000F2F1E" w:rsidRDefault="001272CF" w:rsidP="002E5006">
            <w:pPr>
              <w:spacing w:before="60" w:after="60"/>
              <w:jc w:val="both"/>
              <w:rPr>
                <w:sz w:val="18"/>
                <w:szCs w:val="18"/>
              </w:rPr>
            </w:pPr>
            <w:r w:rsidRPr="000F2F1E">
              <w:rPr>
                <w:sz w:val="18"/>
                <w:szCs w:val="18"/>
              </w:rPr>
              <w:t>b) v případě souběhu více pojistných událostí v jednom roce ve výši odpovídající částce alespoň 1 500 000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nebo limit pojistného plnění pro případ odpovědnosti za škodu mohou být nižší, než je stanoveno v odstavcích 4 a 5, pokud jejich kombinace odpovídá nebo je srovnatelná s úrovní krytí stanovenou v odstavci 4 nebo 5.</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31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je podnik uvedený v čl. 4 odst. 1 bodu 2 písm. c) nařízení (EU) č. 575/2013 registrován i podle směrnice Evropského parlamentu a Rady 2002/92/ES ze dne 9. prosince 2002 o zprostředkování pojištění(1), musí splňovat požadavek stanovený v čl. 4 odst. 3 uvedené směrnice a musí mít:</w:t>
            </w:r>
          </w:p>
          <w:p w:rsidR="001272CF" w:rsidRPr="000F2F1E" w:rsidRDefault="001272CF" w:rsidP="002E5006">
            <w:pPr>
              <w:spacing w:before="60" w:after="60"/>
              <w:jc w:val="both"/>
              <w:rPr>
                <w:sz w:val="18"/>
                <w:szCs w:val="18"/>
              </w:rPr>
            </w:pPr>
            <w:r w:rsidRPr="000F2F1E">
              <w:rPr>
                <w:sz w:val="18"/>
                <w:szCs w:val="18"/>
              </w:rPr>
              <w:t>a) počáteční kapitál ve výši 25 000 EUR;</w:t>
            </w:r>
          </w:p>
          <w:p w:rsidR="001272CF" w:rsidRPr="000F2F1E" w:rsidRDefault="001272CF" w:rsidP="002E5006">
            <w:pPr>
              <w:spacing w:before="60" w:after="60"/>
              <w:jc w:val="both"/>
              <w:rPr>
                <w:sz w:val="18"/>
                <w:szCs w:val="18"/>
              </w:rPr>
            </w:pPr>
            <w:r w:rsidRPr="000F2F1E">
              <w:rPr>
                <w:sz w:val="18"/>
                <w:szCs w:val="18"/>
              </w:rPr>
              <w:t>b) pojištění profesní odpovědnosti, které pokrývá celé území Unie, nebo jinou podobnou záruku proti odpovědnosti z porušení povinné péče při výkonu povolání v hodnotě nejméně 500 000 EUR na jednu pojistnou událost a souhrnně 750 000 EUR na všechny pojistné události za jeden rok;</w:t>
            </w:r>
          </w:p>
          <w:p w:rsidR="001272CF" w:rsidRPr="000F2F1E" w:rsidRDefault="001272CF" w:rsidP="002E5006">
            <w:pPr>
              <w:spacing w:before="60" w:after="60"/>
              <w:jc w:val="both"/>
              <w:rPr>
                <w:sz w:val="18"/>
                <w:szCs w:val="18"/>
              </w:rPr>
            </w:pPr>
            <w:r w:rsidRPr="000F2F1E">
              <w:rPr>
                <w:sz w:val="18"/>
                <w:szCs w:val="18"/>
              </w:rPr>
              <w:t>c) kombinaci počátečního kapitálu a pojištění profesní odpovědnosti, ze které vyplývá rovnocenná výše krytí jako podle písmen a) nebo b).</w:t>
            </w:r>
          </w:p>
          <w:p w:rsidR="001272CF" w:rsidRPr="000F2F1E" w:rsidRDefault="001272CF" w:rsidP="002E5006">
            <w:pPr>
              <w:spacing w:before="60" w:after="60"/>
              <w:jc w:val="both"/>
              <w:rPr>
                <w:sz w:val="18"/>
                <w:szCs w:val="18"/>
              </w:rPr>
            </w:pPr>
            <w:r w:rsidRPr="000F2F1E">
              <w:rPr>
                <w:sz w:val="18"/>
                <w:szCs w:val="18"/>
              </w:rPr>
              <w:t>(1) Úř. věst. L 9, 15.1.2003, s.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230/2009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uvedeného v odstavci 4, který je v souladu s právem Evropské unie</w:t>
            </w:r>
            <w:r w:rsidRPr="000F2F1E">
              <w:rPr>
                <w:sz w:val="18"/>
                <w:szCs w:val="18"/>
                <w:vertAlign w:val="superscript"/>
              </w:rPr>
              <w:t>2g)</w:t>
            </w:r>
            <w:r w:rsidRPr="000F2F1E">
              <w:rPr>
                <w:sz w:val="18"/>
                <w:szCs w:val="18"/>
              </w:rPr>
              <w:t xml:space="preserve"> oprávněn vykonávat zprostředkovatelskou činnost v oblasti pojišťovnictví a který je zároveň pojištěn pro případ odpovědnosti za škodu způsobenou výkonem pojišťovacího zprostředkovatele v souladu s požadavky stanovenými zákonem upravujícím činnost pojišťovacích zprostředkovatelů</w:t>
            </w:r>
            <w:r w:rsidRPr="000F2F1E">
              <w:rPr>
                <w:sz w:val="18"/>
                <w:szCs w:val="18"/>
                <w:vertAlign w:val="superscript"/>
              </w:rPr>
              <w:t>2h)</w:t>
            </w:r>
            <w:r w:rsidRPr="000F2F1E">
              <w:rPr>
                <w:sz w:val="18"/>
                <w:szCs w:val="18"/>
              </w:rPr>
              <w:t>, musí činit alespoň částku odpovídající 25 000 EUR.</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6"/>
                <w:szCs w:val="18"/>
              </w:rPr>
            </w:pPr>
            <w:r w:rsidRPr="000F2F1E">
              <w:rPr>
                <w:sz w:val="16"/>
                <w:szCs w:val="18"/>
                <w:vertAlign w:val="superscript"/>
              </w:rPr>
              <w:t>2g)</w:t>
            </w:r>
            <w:r w:rsidRPr="000F2F1E">
              <w:rPr>
                <w:sz w:val="16"/>
                <w:szCs w:val="18"/>
              </w:rPr>
              <w:t xml:space="preserve"> Směrnice Evropského parlamentu a Rady 2002/92/ES ze dne 9. prosince 2002 o zprostředkování pojištění.</w:t>
            </w:r>
          </w:p>
          <w:p w:rsidR="001272CF" w:rsidRPr="000F2F1E" w:rsidRDefault="001272CF" w:rsidP="002E5006">
            <w:pPr>
              <w:spacing w:before="60" w:after="60"/>
              <w:jc w:val="both"/>
              <w:rPr>
                <w:sz w:val="18"/>
                <w:szCs w:val="18"/>
              </w:rPr>
            </w:pPr>
            <w:r w:rsidRPr="000F2F1E">
              <w:rPr>
                <w:sz w:val="16"/>
                <w:szCs w:val="18"/>
                <w:vertAlign w:val="superscript"/>
              </w:rPr>
              <w:t>2h)</w:t>
            </w:r>
            <w:r w:rsidRPr="000F2F1E">
              <w:rPr>
                <w:sz w:val="16"/>
                <w:szCs w:val="18"/>
              </w:rPr>
              <w:t xml:space="preserve"> § 27 odst. 2 a 3 zákona č. 38/2004 Sb., o pojišťovacích zprostředkovatelích a samostatných likvidátorech pojistných událostí a o změně živnostenského zákona, ve znění zákona č. 57/2006 Sb.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může být nižší, než je stanoveno v odstavci 7, pokud je takový obchodník s cennými papíry pojištěn pro případ odpovědnosti za škodu způsobenou při poskytování investičních služeb s limitem pojistného plnění</w:t>
            </w:r>
          </w:p>
          <w:p w:rsidR="001272CF" w:rsidRPr="000F2F1E" w:rsidRDefault="001272CF" w:rsidP="002E5006">
            <w:pPr>
              <w:spacing w:before="60" w:after="60"/>
              <w:jc w:val="both"/>
              <w:rPr>
                <w:sz w:val="18"/>
                <w:szCs w:val="18"/>
              </w:rPr>
            </w:pPr>
            <w:r w:rsidRPr="000F2F1E">
              <w:rPr>
                <w:sz w:val="18"/>
                <w:szCs w:val="18"/>
              </w:rPr>
              <w:t>a) ve výši odpovídající částce alespoň 500 000 EUR na každou pojistnou událost a</w:t>
            </w:r>
          </w:p>
          <w:p w:rsidR="001272CF" w:rsidRPr="000F2F1E" w:rsidRDefault="001272CF" w:rsidP="002E5006">
            <w:pPr>
              <w:spacing w:before="60" w:after="60"/>
              <w:jc w:val="both"/>
              <w:rPr>
                <w:sz w:val="18"/>
                <w:szCs w:val="18"/>
              </w:rPr>
            </w:pPr>
            <w:r w:rsidRPr="000F2F1E">
              <w:rPr>
                <w:sz w:val="18"/>
                <w:szCs w:val="18"/>
              </w:rPr>
              <w:t>b) v případě souběhu více pojistných událostí v jednom roce ve výši odpovídající částce alespoň 750 000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9</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nebo limit pojistného plnění pro případ odpovědnosti za škodu mohou být nižší, než je stanoveno v odstavcích 7 a 8, pokud jejich kombinace odpovídá nebo je srovnatelná s úrovní krytí stanovenou v odstavci 7 nebo 8.</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32 odst. 1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Odchylně od čl. 28 odst. 2, čl. 29 odst. 1 a 3 a článku 30 mohou členské státy i nadále povolovat investiční podniky a podniky podle článku 30, které existovaly již ke dni 31. prosince 1995 nebo před tímto dnem a jejichž kapitál nedosahuje úrovně počátečního kapitálu stanoveného pro ně v čl. 28 odst. 2, čl. 29 odst. 1 nebo 3 či článku 30.</w:t>
            </w:r>
          </w:p>
          <w:p w:rsidR="001272CF" w:rsidRPr="000F2F1E" w:rsidRDefault="001272CF" w:rsidP="002E5006">
            <w:pPr>
              <w:spacing w:before="60" w:after="60"/>
              <w:jc w:val="both"/>
              <w:rPr>
                <w:sz w:val="18"/>
                <w:szCs w:val="18"/>
              </w:rPr>
            </w:pPr>
            <w:r w:rsidRPr="000F2F1E">
              <w:rPr>
                <w:sz w:val="18"/>
                <w:szCs w:val="18"/>
              </w:rPr>
              <w:t>Kapitál těchto investičních podniků nebo podniků neklesne pod nejvyšší vztažnou hodnotu vypočítanou po 23. březnu 1993. Tato vztažná hodnota je průměrná denní výše kapitálu vypočtená za dobu šesti měsíců předcházejících datu výpočtu. Vypočítává se každých šest měsíců pro příslušné předchozí období.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Fakultativní ustanovení.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32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kontrolu investičního podniku nebo podniku, na který se vztahuje odstavec 1, převezme jiná fyzická nebo právnická osoba než ta, která jej kontrolovala ke dni 31. prosince 1995 nebo před tímto dnem, musí kapitál daného investičního podniku nebo podniku dosáhnout alespoň úrovně uvedené v čl. 28 odst. 2, čl. 29 odst. 1 nebo 3 či článku 30, přičemž toto neplatí v případě prvního převodu dědictvím po 31. prosinci 1995, pokud je tento převod schválen příslušnými orgány a pokud se jedná o dobu nejvýše deseti let po uvedeném převodu.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Fakultativní ustanovení.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32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dochází k fúzi dvou nebo více investičních podniků nebo podniků, na něž se vztahuje článek 30, nemusí kapitál podniku vzniklého fúzí dosáhnout úrovně, která je stanovena v čl. 28 odst. 2, čl. 29 odst. 1 nebo 3 či článku 30. V průběhu kteréhokoliv období, kdy nebylo dosaženo úrovně stanovené v čl. 28 odst. 2, čl. 29 odst. 1 nebo 3 či článku 30, však nesmí kapitál podniku vzniklého fúzí klesnout pod celkovou výši kapitálu fúzujících podniků v okamžiku fúze.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32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Kapitál investičních podniků a podniků, na něž se vztahuje článek 30, nesmí klesnout pod úrovně stanovené v čl. 28 odst. 2, čl. 29 odst. 1 nebo 3, článku 30 a odstavcích 1 a 3 tohoto článku.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nemá poskytování investičních služeb omezené podle odstavců 2 až 9, musí činit alespoň částku odpovídající 730 000 EUR.</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musí činit alespoň částku odpovídající 125 000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a zároveň není oprávněn přijímat peněžní prostředky nebo investiční nástroje zákazníků, musí činit alespoň částku odpovídající 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je oprávněn poskytovat pouze hlavní investiční služby uvedené v § 4 odst. 2 písm. a) a e) a zároveň není oprávněn přijímat peněžní prostředky nebo investiční nástroje zákazníků, musí činit alespoň částku odpovídající 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může být nižší, než je stanoveno v odstavci 4, pokud je takový obchodník s cennými papíry pojištěn pro případ odpovědnosti za škodu způsobenou při poskytování investičních služeb s limitem pojistného plnění</w:t>
            </w:r>
          </w:p>
          <w:p w:rsidR="001272CF" w:rsidRPr="000F2F1E" w:rsidRDefault="001272CF" w:rsidP="002E5006">
            <w:pPr>
              <w:spacing w:before="60" w:after="60"/>
              <w:jc w:val="both"/>
              <w:rPr>
                <w:sz w:val="18"/>
                <w:szCs w:val="18"/>
              </w:rPr>
            </w:pPr>
            <w:r w:rsidRPr="000F2F1E">
              <w:rPr>
                <w:sz w:val="18"/>
                <w:szCs w:val="18"/>
              </w:rPr>
              <w:t>a) ve výši odpovídající částce alespoň 1 000 000 EUR na každou pojistnou událost a</w:t>
            </w:r>
          </w:p>
          <w:p w:rsidR="001272CF" w:rsidRPr="000F2F1E" w:rsidRDefault="001272CF" w:rsidP="002E5006">
            <w:pPr>
              <w:spacing w:before="60" w:after="60"/>
              <w:jc w:val="both"/>
              <w:rPr>
                <w:sz w:val="18"/>
                <w:szCs w:val="18"/>
              </w:rPr>
            </w:pPr>
            <w:r w:rsidRPr="000F2F1E">
              <w:rPr>
                <w:sz w:val="18"/>
                <w:szCs w:val="18"/>
              </w:rPr>
              <w:t>b) v případě souběhu více pojistných událostí v jednom roce ve výši odpovídající částce alespoň 1 500 000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nebo limit pojistného plnění pro případ odpovědnosti za škodu mohou být nižší, než je stanoveno v odstavcích 4 a 5, pokud jejich kombinace odpovídá nebo je srovnatelná s úrovní krytí stanovenou v odstavci 4 nebo 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230/2009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uvedeného v odstavci 4, který je v souladu s právem Evropské unie</w:t>
            </w:r>
            <w:r w:rsidRPr="000F2F1E">
              <w:rPr>
                <w:sz w:val="18"/>
                <w:szCs w:val="18"/>
                <w:vertAlign w:val="superscript"/>
              </w:rPr>
              <w:t>2g)</w:t>
            </w:r>
            <w:r w:rsidRPr="000F2F1E">
              <w:rPr>
                <w:sz w:val="18"/>
                <w:szCs w:val="18"/>
              </w:rPr>
              <w:t xml:space="preserve"> oprávněn vykonávat zprostředkovatelskou činnost v oblasti pojišťovnictví a který je zároveň pojištěn pro případ odpovědnosti za škodu způsobenou výkonem pojišťovacího zprostředkovatele v souladu s požadavky stanovenými zákonem upravujícím činnost pojišťovacích zprostředkovatelů</w:t>
            </w:r>
            <w:r w:rsidRPr="000F2F1E">
              <w:rPr>
                <w:sz w:val="18"/>
                <w:szCs w:val="18"/>
                <w:vertAlign w:val="superscript"/>
              </w:rPr>
              <w:t>2h)</w:t>
            </w:r>
            <w:r w:rsidRPr="000F2F1E">
              <w:rPr>
                <w:sz w:val="18"/>
                <w:szCs w:val="18"/>
              </w:rPr>
              <w:t>, musí činit alespoň částku odpovídající 25 000 EUR.</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2g)</w:t>
            </w:r>
            <w:r w:rsidRPr="000F2F1E">
              <w:rPr>
                <w:sz w:val="16"/>
                <w:szCs w:val="18"/>
              </w:rPr>
              <w:t xml:space="preserve"> Směrnice Evropského parlamentu a Rady 2002/92/ES ze dne 9. prosince 2002 o zprostředkování pojištění.</w:t>
            </w:r>
          </w:p>
          <w:p w:rsidR="001272CF" w:rsidRPr="000F2F1E" w:rsidRDefault="001272CF" w:rsidP="002E5006">
            <w:pPr>
              <w:spacing w:before="60" w:after="60"/>
              <w:jc w:val="both"/>
              <w:rPr>
                <w:sz w:val="18"/>
                <w:szCs w:val="18"/>
              </w:rPr>
            </w:pPr>
            <w:r w:rsidRPr="000F2F1E">
              <w:rPr>
                <w:sz w:val="16"/>
                <w:szCs w:val="18"/>
                <w:vertAlign w:val="superscript"/>
              </w:rPr>
              <w:t>2h)</w:t>
            </w:r>
            <w:r w:rsidRPr="000F2F1E">
              <w:rPr>
                <w:sz w:val="16"/>
                <w:szCs w:val="18"/>
              </w:rPr>
              <w:t xml:space="preserve"> § 27 odst. 2 a 3 zákona č. 38/2004 Sb., o pojišťovacích zprostředkovatelích a samostatných likvidátorech pojistných událostí a o změně živnostenského zákona, ve znění zákona č. 57/2006 Sb.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může být nižší, než je stanoveno v odstavci 7, pokud je takový obchodník s cennými papíry pojištěn pro případ odpovědnosti za škodu způsobenou při poskytování investičních služeb s limitem pojistného plnění</w:t>
            </w:r>
          </w:p>
          <w:p w:rsidR="001272CF" w:rsidRPr="000F2F1E" w:rsidRDefault="001272CF" w:rsidP="002E5006">
            <w:pPr>
              <w:spacing w:before="60" w:after="60"/>
              <w:jc w:val="both"/>
              <w:rPr>
                <w:sz w:val="18"/>
                <w:szCs w:val="18"/>
              </w:rPr>
            </w:pPr>
            <w:r w:rsidRPr="000F2F1E">
              <w:rPr>
                <w:sz w:val="18"/>
                <w:szCs w:val="18"/>
              </w:rPr>
              <w:t>a) ve výši odpovídající částce alespoň 500 000 EUR na každou pojistnou událost a</w:t>
            </w:r>
          </w:p>
          <w:p w:rsidR="001272CF" w:rsidRPr="000F2F1E" w:rsidRDefault="001272CF" w:rsidP="002E5006">
            <w:pPr>
              <w:spacing w:before="60" w:after="60"/>
              <w:jc w:val="both"/>
              <w:rPr>
                <w:sz w:val="18"/>
                <w:szCs w:val="18"/>
              </w:rPr>
            </w:pPr>
            <w:r w:rsidRPr="000F2F1E">
              <w:rPr>
                <w:sz w:val="18"/>
                <w:szCs w:val="18"/>
              </w:rPr>
              <w:t>b) v případě souběhu více pojistných událostí v jednom roce ve výši odpovídající částce alespoň 750 000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9</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nebo limit pojistného plnění pro případ odpovědnosti za škodu mohou být nižší, než je stanoveno v odstavcích 7 a 8, pokud jejich kombinace odpovídá nebo je srovnatelná s úrovní krytí stanovenou v odstavci 7 nebo 8.</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32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příslušné orgány usoudí, že k zajištění solventnosti takových investičních podniků a podniků je nezbytné, aby byly splněny požadavky stanovené v odstavci 4, odstavce 1, 2 a 3 se nepoužijí.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činnosti uvedené v příloze I mohou být na jejich území provozovány v souladu s článkem 35, čl. 36 odst. 1, 2 a 3, čl. 39 odst. 1 a 2 a články 40 až 46 buď prostřednictvím zřízení pobočky, nebo poskytováním služeb kteroukoliv úvěrovou institucí, jež byla povolena a jež podléhá dohledu příslušných orgánů jiného členského státu, pokud se vydané povolení vztahuje na tyto činnosti.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62/2006 120/2007 41/2011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se sídlem v členských státech mohou vykonávat na území České republiky prostřednictvím svých poboček činnosti podle tohoto zákona bez licence, pokud oprávnění k jejich výkonu jim bylo uděleno v zemi jejich sídla a pokud zahraniční banka dodržela postup stanovený právem Evropské unie podle § 5c až 5m. Banky se sídlem v členských státech jsou dále za stejných podmínek oprávněny k provozování těchto činností i bez založení pobočky, pokud jejich provozování nemá charakter trvalé hospodářské činnosti.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se sídlem na území členského státu (dále jen "domovský stát") mohou vykonávat na území jiného členského státu (dále jen "hostitelský stát") prostřednictvím své pobočky činnosti vyjmenované v § 5d bez licence, pokud oprávnění k jejich výkonu bylo těmto bankám uděleno v domovském státě. Stejné oprávnění s výjimkou činnosti uvedené v § 5d písm. a) se vztahuje i na finanční instituce splňující podmínky uvedené v § 5e odst. 1 (dále jen "oprávněná finanční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podle odstavce 1 jsou dále oprávněny k provozování činností vyjmenovaných v § 5d i bez založení pobočky, pokud jejich provozování nemá charakter trvalé hospodářské činnosti. Totéž platí pro oprávněné finanční instituce podle odstavce 1 s výjimkou činnosti uvedené v § 5d písm.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Vykonávat na území hostitelského státu prostřednictvím své pobočky činnosti bez licence nemůže banka podle odstavce 1 nebo finanční instituce, která nepožívá výhody jednotné licence podle práva Evropské unie, nebo banka nebo finanční instituce se sídlem ve státě, který nepožívá výhody jednotné licence podle práva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případě, že banka podle § 5c odst. 1 nebo oprávněná finanční instituce hodlá na území hostitelského státu provozovat činnosti podle § 5d bez založení pobočky, oznámí zamýšlené činnosti před prvním poskytnutím služby domovskému orgánu dohledu, který toto oznámení do jednoho měsíce zašle hostitelskému orgánu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záložny jsou oprávněny zřídit pobočky na území jiného členského státu (dále jen "hostitelský stát") a podnikat na jeho území v rozsahu povolení jen se souhlasem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Má-li družstevní záložna v úmyslu provozovat činnosti na území hostitelského státu v rozsahu povolení uděleného jí Českou národní bankou bez založení pobočky, pokud jejich provozování nemá charakter trvalé hospodářské činnosti, oznámí písemně svůj záměr se specifikací vykonávané činnosti alespoň 60 dní před zahájením této činnosti České národní bance. Česká národní banka oznámí orgánu dohledu hostitelského státu záměr družstevní záložny provozovat vykonávat činnost na jeho území do 30 dnů ode dne obdržení oznámení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činnosti vyjmenované v příloze I mohou být na jejich území provozovány v souladu s článkem 35, čl. 36 odst. 1, 2 a 3, čl. 39 odst. 1 a 2 a články 40 až 46 buď prostřednictvím zřízení pobočky, nebo poskytováním služeb kteroukoliv finanční institucí jiného členského státu, která je dceřiným podnikem úvěrové instituce nebo společným dceřiným podnikem dvou nebo více úvěrových institucí, jejíž společenská smlouva a stanovy povolují tyto činnosti a která splňuje všechny následující podmínky:</w:t>
            </w:r>
          </w:p>
          <w:p w:rsidR="001272CF" w:rsidRPr="000F2F1E" w:rsidRDefault="001272CF" w:rsidP="002E5006">
            <w:pPr>
              <w:spacing w:before="60" w:after="60"/>
              <w:jc w:val="both"/>
              <w:rPr>
                <w:sz w:val="18"/>
                <w:szCs w:val="18"/>
              </w:rPr>
            </w:pPr>
            <w:r w:rsidRPr="000F2F1E">
              <w:rPr>
                <w:sz w:val="18"/>
                <w:szCs w:val="18"/>
              </w:rPr>
              <w:t>a) mateřský podnik nebo podniky byly povoleny jakožto úvěrové instituce v členském státě, jehož právem se finanční instituce řídí;</w:t>
            </w:r>
          </w:p>
          <w:p w:rsidR="001272CF" w:rsidRPr="000F2F1E" w:rsidRDefault="001272CF" w:rsidP="002E5006">
            <w:pPr>
              <w:spacing w:before="60" w:after="60"/>
              <w:jc w:val="both"/>
              <w:rPr>
                <w:sz w:val="18"/>
                <w:szCs w:val="18"/>
              </w:rPr>
            </w:pPr>
            <w:r w:rsidRPr="000F2F1E">
              <w:rPr>
                <w:sz w:val="18"/>
                <w:szCs w:val="18"/>
              </w:rPr>
              <w:t>b) dotyčné činnosti jsou skutečně provozovány na území zmíněného členského státu;</w:t>
            </w:r>
          </w:p>
          <w:p w:rsidR="001272CF" w:rsidRPr="000F2F1E" w:rsidRDefault="001272CF" w:rsidP="002E5006">
            <w:pPr>
              <w:spacing w:before="60" w:after="60"/>
              <w:jc w:val="both"/>
              <w:rPr>
                <w:sz w:val="18"/>
                <w:szCs w:val="18"/>
              </w:rPr>
            </w:pPr>
            <w:r w:rsidRPr="000F2F1E">
              <w:rPr>
                <w:sz w:val="18"/>
                <w:szCs w:val="18"/>
              </w:rPr>
              <w:t>c) mateřský podnik nebo podniky drží alespoň 90 % hlasovacích práv plynoucích z podílu na kapitálu finanční instituce;</w:t>
            </w:r>
          </w:p>
          <w:p w:rsidR="001272CF" w:rsidRPr="000F2F1E" w:rsidRDefault="001272CF" w:rsidP="002E5006">
            <w:pPr>
              <w:spacing w:before="60" w:after="60"/>
              <w:jc w:val="both"/>
              <w:rPr>
                <w:sz w:val="18"/>
                <w:szCs w:val="18"/>
              </w:rPr>
            </w:pPr>
            <w:r w:rsidRPr="000F2F1E">
              <w:rPr>
                <w:sz w:val="18"/>
                <w:szCs w:val="18"/>
              </w:rPr>
              <w:t>d) mateřský podnik nebo podniky splňují požadavky příslušných orgánů, pokud se jedná o obezřetné řízení finanční instituce, a prohlásily se souhlasem příslušných orgánů domovského členského státu, že ručí společně a nerozdílně za závazky finanční instituce;</w:t>
            </w:r>
          </w:p>
          <w:p w:rsidR="001272CF" w:rsidRPr="000F2F1E" w:rsidRDefault="001272CF" w:rsidP="002E5006">
            <w:pPr>
              <w:spacing w:before="60" w:after="60"/>
              <w:jc w:val="both"/>
              <w:rPr>
                <w:sz w:val="18"/>
                <w:szCs w:val="18"/>
              </w:rPr>
            </w:pPr>
            <w:r w:rsidRPr="000F2F1E">
              <w:rPr>
                <w:sz w:val="18"/>
                <w:szCs w:val="18"/>
              </w:rPr>
              <w:t>e) na finanční instituci se skutečně vztahuje, zvláště pokud jde o dotyčné činnosti, konsolidovaný dohled nad mateřským podnikem nebo každým z mateřských podniků podle hlavy VII kapitoly 3 této směrnice a části první hlavy II kapitoly 2 nařízení (EU) č. 575/2013, zejména za účelem požadavků na kapitál stanovených v článku 92 uvedeného nařízení, kontroly velkých expozic stanovené v části čtvrté uvedeného nařízení a omezení účastí, jak je stanoví články 89 a 90 uvedeného nařízení.</w:t>
            </w:r>
          </w:p>
          <w:p w:rsidR="001272CF" w:rsidRPr="000F2F1E" w:rsidRDefault="001272CF" w:rsidP="002E5006">
            <w:pPr>
              <w:spacing w:before="60" w:after="60"/>
              <w:jc w:val="both"/>
              <w:rPr>
                <w:sz w:val="18"/>
                <w:szCs w:val="18"/>
              </w:rPr>
            </w:pPr>
            <w:r w:rsidRPr="000F2F1E">
              <w:rPr>
                <w:sz w:val="18"/>
                <w:szCs w:val="18"/>
              </w:rPr>
              <w:t>Příslušné orgány domovského členského státu ověří dodržování podmínek stanovených v prvním pododstavci a, vystaví finanční instituci osvědčení, jež musí být přiloženo k oznámení uvedenému v článcích 35 a 39.</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5c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se sídlem na území členského státu (dále jen "domovský stát") mohou vykonávat na území jiného členského státu (dále jen "hostitelský stát") prostřednictvím své pobočky činnosti vyjmenované v § 5d bez licence, pokud oprávnění k jejich výkonu bylo těmto bankám uděleno v domovském státě. Stejné oprávnění s výjimkou činnosti uvedené v § 5d písm. a) se vztahuje i na finanční instituce splňující podmínky uvedené v § 5e odst. 1 (dále jen "oprávněná finanční instituce").</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41/2011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5e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Finanční instituce, která hodlá využívat výhody uvedené v § 5c, musí splňovat současně následující podmínky: </w:t>
            </w:r>
          </w:p>
          <w:p w:rsidR="001272CF" w:rsidRPr="000F2F1E" w:rsidRDefault="001272CF" w:rsidP="002E5006">
            <w:pPr>
              <w:spacing w:before="60" w:after="60"/>
              <w:jc w:val="both"/>
              <w:rPr>
                <w:sz w:val="18"/>
                <w:szCs w:val="18"/>
              </w:rPr>
            </w:pPr>
            <w:r w:rsidRPr="000F2F1E">
              <w:rPr>
                <w:sz w:val="18"/>
                <w:szCs w:val="18"/>
              </w:rPr>
              <w:t xml:space="preserve">a) banka nebo banky podle § 5c odst. 1 musí disponovat nejméně 90 % hlasovacích práv a zároveň i základního kapitálu v této finanční instituci a musí se řídit právem stejného státu jako tato finanční instituce, </w:t>
            </w:r>
          </w:p>
          <w:p w:rsidR="001272CF" w:rsidRPr="000F2F1E" w:rsidRDefault="001272CF" w:rsidP="002E5006">
            <w:pPr>
              <w:spacing w:before="60" w:after="60"/>
              <w:jc w:val="both"/>
              <w:rPr>
                <w:sz w:val="18"/>
                <w:szCs w:val="18"/>
              </w:rPr>
            </w:pPr>
            <w:r w:rsidRPr="000F2F1E">
              <w:rPr>
                <w:sz w:val="18"/>
                <w:szCs w:val="18"/>
              </w:rPr>
              <w:t xml:space="preserve">b) činnosti, které hodlá provozovat na území hostitelského státu, musí provozovat i na území svého domovského státu, </w:t>
            </w:r>
          </w:p>
          <w:p w:rsidR="001272CF" w:rsidRPr="000F2F1E" w:rsidRDefault="001272CF" w:rsidP="002E5006">
            <w:pPr>
              <w:spacing w:before="60" w:after="60"/>
              <w:jc w:val="both"/>
              <w:rPr>
                <w:sz w:val="18"/>
                <w:szCs w:val="18"/>
              </w:rPr>
            </w:pPr>
            <w:r w:rsidRPr="000F2F1E">
              <w:rPr>
                <w:sz w:val="18"/>
                <w:szCs w:val="18"/>
              </w:rPr>
              <w:t xml:space="preserve">c) musí být zahrnuta do dohledu na konsolidovaném základě vykonávaného nad bankou nebo bankami podle § 5c odst. 1 v souladu s předpisy Evropské unie, </w:t>
            </w:r>
          </w:p>
          <w:p w:rsidR="001272CF" w:rsidRPr="000F2F1E" w:rsidRDefault="001272CF" w:rsidP="002E5006">
            <w:pPr>
              <w:spacing w:before="60" w:after="60"/>
              <w:jc w:val="both"/>
              <w:rPr>
                <w:sz w:val="18"/>
                <w:szCs w:val="18"/>
              </w:rPr>
            </w:pPr>
            <w:r w:rsidRPr="000F2F1E">
              <w:rPr>
                <w:sz w:val="18"/>
                <w:szCs w:val="18"/>
              </w:rPr>
              <w:t xml:space="preserve">d) banka nebo banky podle § 5c odst. 1 společně a nerozdílně se souhlasem domovského orgánu dohledu ručí za její závazky, </w:t>
            </w:r>
          </w:p>
          <w:p w:rsidR="001272CF" w:rsidRPr="000F2F1E" w:rsidRDefault="001272CF" w:rsidP="002E5006">
            <w:pPr>
              <w:spacing w:before="60" w:after="60"/>
              <w:jc w:val="both"/>
              <w:rPr>
                <w:sz w:val="18"/>
                <w:szCs w:val="18"/>
              </w:rPr>
            </w:pPr>
            <w:r w:rsidRPr="000F2F1E">
              <w:rPr>
                <w:sz w:val="18"/>
                <w:szCs w:val="18"/>
              </w:rPr>
              <w:t xml:space="preserve">e) banka nebo banky podle § 5c odst. 1 splňují požadavky domovského orgánu dohledu ohledně obezřetného řízení finanční instituce.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5e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Splnění podmínek podle odstavce 1 musí být ověřeno orgánem dohledu domovského státu, který o tom vystaví potvrzení.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5j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 a požadovat údaje nezbytné pro rozhodnutí o označení pobočky za významnou podle § 5n.</w:t>
            </w:r>
          </w:p>
        </w:tc>
        <w:tc>
          <w:tcPr>
            <w:tcW w:w="895" w:type="dxa"/>
            <w:tcBorders>
              <w:top w:val="nil"/>
              <w:left w:val="single" w:sz="4" w:space="0" w:color="auto"/>
              <w:bottom w:val="nil"/>
              <w:right w:val="single" w:sz="4" w:space="0" w:color="auto"/>
            </w:tcBorders>
          </w:tcPr>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záložny jsou oprávněny zřídit pobočky na území jiného členského státu (dále jen "hostitelský stát") a podnikat na jeho území v rozsahu povolení jen se souhlasem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družstevní záložny na území hostitelského státu vykonává Česká národní banka.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2j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o žádosti o udělení povolení družstevní záložně (§ 2a) požádá Česká národní banka o stanovisko orgán dohledu členského státu, vykonávající dohled nad úvěrovými institucemi, obchodníky s cennými papíry nebo pojišťovnami, jestliže je osoba, které má být povolení uděleno, ovládaná</w:t>
            </w:r>
          </w:p>
          <w:p w:rsidR="001272CF" w:rsidRPr="000F2F1E" w:rsidRDefault="001272CF" w:rsidP="002E5006">
            <w:pPr>
              <w:spacing w:before="60" w:after="60"/>
              <w:jc w:val="both"/>
              <w:rPr>
                <w:sz w:val="18"/>
                <w:szCs w:val="18"/>
              </w:rPr>
            </w:pPr>
            <w:r w:rsidRPr="000F2F1E">
              <w:rPr>
                <w:sz w:val="18"/>
                <w:szCs w:val="18"/>
              </w:rPr>
              <w:t>a) zahraniční úvěrovou institucí se sídlem v členském státě,</w:t>
            </w:r>
          </w:p>
          <w:p w:rsidR="001272CF" w:rsidRPr="000F2F1E" w:rsidRDefault="001272CF" w:rsidP="002E5006">
            <w:pPr>
              <w:spacing w:before="60" w:after="60"/>
              <w:jc w:val="both"/>
              <w:rPr>
                <w:sz w:val="18"/>
                <w:szCs w:val="18"/>
              </w:rPr>
            </w:pPr>
            <w:r w:rsidRPr="000F2F1E">
              <w:rPr>
                <w:sz w:val="18"/>
                <w:szCs w:val="18"/>
              </w:rPr>
              <w:t>b) osobou, která má povolení příslušného orgánu dohledu členského státu k poskytování investičních služeb,</w:t>
            </w:r>
          </w:p>
          <w:p w:rsidR="001272CF" w:rsidRPr="000F2F1E" w:rsidRDefault="001272CF" w:rsidP="002E5006">
            <w:pPr>
              <w:spacing w:before="60" w:after="60"/>
              <w:jc w:val="both"/>
              <w:rPr>
                <w:sz w:val="18"/>
                <w:szCs w:val="18"/>
              </w:rPr>
            </w:pPr>
            <w:r w:rsidRPr="000F2F1E">
              <w:rPr>
                <w:sz w:val="18"/>
                <w:szCs w:val="18"/>
              </w:rPr>
              <w:t>c) pojišťovnou, která má povolení příslušného orgánu dohledu členského státu,</w:t>
            </w:r>
          </w:p>
          <w:p w:rsidR="001272CF" w:rsidRPr="000F2F1E" w:rsidRDefault="001272CF" w:rsidP="002E5006">
            <w:pPr>
              <w:spacing w:before="60" w:after="60"/>
              <w:jc w:val="both"/>
              <w:rPr>
                <w:sz w:val="18"/>
                <w:szCs w:val="18"/>
              </w:rPr>
            </w:pPr>
            <w:r w:rsidRPr="000F2F1E">
              <w:rPr>
                <w:sz w:val="18"/>
                <w:szCs w:val="18"/>
              </w:rPr>
              <w:t xml:space="preserve">d) osobou, která ovládá osobu uvedenou v písmenech a), b) nebo c).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Příslušné úřady podle odstavce 1 se vzájemně informují zejména při posuzování vhodnosti členů, vedoucích pracovníků dohlížených osob a průběžně si vyměňují informace důležité při udělování povolení k činnosti a při kontrole jejich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Přestane-li finanční instituce uvedená v odst. 1 prvním pododstavci plnit některé ze stanovených podmínek, oznámí to příslušné orgány domovského členského státu příslušným orgánům hostitelského členského státu a činnosti provozované uvedenou finanční institucí v hostitelském členském státě se začnou řídit právem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5e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že oprávněná finanční instituce přestane plnit některou z podmínek podle odstavce 1, domovský orgán dohledu o tom okamžitě informuje hostitelský orgán dohledu a finanční instituce pozbývá výhody jednotné licence.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57/2006 135/2014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3</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34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Odstavce 1 a 2 se obdobně použijí na dceřiné podniky finanční instituce uvedené v odst. 1 prvním pododstavci.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120/2007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5c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se sídlem na území členského státu (dále jen "domovský stát") mohou vykonávat na území jiného členského státu (dále jen "hostitelský stát") prostřednictvím své pobočky činnosti vyjmenované v § 5d bez licence, pokud oprávnění k jejich výkonu bylo těmto bankám uděleno v domovském státě. Stejné oprávnění s výjimkou činnosti uvedené v § 5d písm. a) se vztahuje i na finanční instituce splňující podmínky uvedené v § 5e odst. 1 (dále jen "oprávněná finanční instituce").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5e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ovládaná oprávněnou finanční institucí se sídlem v jiném členském státě může vykonávat na území České republiky prostřednictvím své pobočky činnost ve stejném rozsahu jako oprávněná finanční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záložny jsou oprávněny zřídit pobočky na území jiného členského státu (dále jen "hostitelský stát") a podnikat na jeho území v rozsahu povolení jen se souhlasem České národní banky.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35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Úvěrová instituce, která hodlá zřídit pobočku na území jiného členského státu, to oznámí příslušným orgánům svého domovského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5f</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podle § 5c odst. 1 nebo oprávněná finanční instituce, která hodlá založit svou pobočku na území hostitelského státu, o tom informuje orgán dohledu domovského státu a sdělí mu písemně následující informace:</w:t>
            </w:r>
          </w:p>
          <w:p w:rsidR="001272CF" w:rsidRPr="000F2F1E" w:rsidRDefault="001272CF" w:rsidP="002E5006">
            <w:pPr>
              <w:spacing w:before="60" w:after="60"/>
              <w:jc w:val="both"/>
              <w:rPr>
                <w:sz w:val="18"/>
                <w:szCs w:val="18"/>
              </w:rPr>
            </w:pPr>
            <w:r w:rsidRPr="000F2F1E">
              <w:rPr>
                <w:sz w:val="18"/>
                <w:szCs w:val="18"/>
              </w:rPr>
              <w:t>a) na území kterého členského státu hodlá založit pobočku,</w:t>
            </w:r>
          </w:p>
          <w:p w:rsidR="001272CF" w:rsidRPr="000F2F1E" w:rsidRDefault="001272CF" w:rsidP="002E5006">
            <w:pPr>
              <w:spacing w:before="60" w:after="60"/>
              <w:jc w:val="both"/>
              <w:rPr>
                <w:sz w:val="18"/>
                <w:szCs w:val="18"/>
              </w:rPr>
            </w:pPr>
            <w:r w:rsidRPr="000F2F1E">
              <w:rPr>
                <w:sz w:val="18"/>
                <w:szCs w:val="18"/>
              </w:rPr>
              <w:t>b) obchodní plán obsahující zejména výčet předpokládaných činností,</w:t>
            </w:r>
          </w:p>
          <w:p w:rsidR="001272CF" w:rsidRPr="000F2F1E" w:rsidRDefault="001272CF" w:rsidP="002E5006">
            <w:pPr>
              <w:spacing w:before="60" w:after="60"/>
              <w:jc w:val="both"/>
              <w:rPr>
                <w:sz w:val="18"/>
                <w:szCs w:val="18"/>
              </w:rPr>
            </w:pPr>
            <w:r w:rsidRPr="000F2F1E">
              <w:rPr>
                <w:sz w:val="18"/>
                <w:szCs w:val="18"/>
              </w:rPr>
              <w:t>c) organizační strukturu pobočky,</w:t>
            </w:r>
          </w:p>
          <w:p w:rsidR="001272CF" w:rsidRPr="000F2F1E" w:rsidRDefault="001272CF" w:rsidP="002E5006">
            <w:pPr>
              <w:spacing w:before="60" w:after="60"/>
              <w:jc w:val="both"/>
              <w:rPr>
                <w:sz w:val="18"/>
                <w:szCs w:val="18"/>
              </w:rPr>
            </w:pPr>
            <w:r w:rsidRPr="000F2F1E">
              <w:rPr>
                <w:sz w:val="18"/>
                <w:szCs w:val="18"/>
              </w:rPr>
              <w:t>d) adresu v hostitelském státě, na které bude možno získat dokumenty,</w:t>
            </w:r>
          </w:p>
          <w:p w:rsidR="001272CF" w:rsidRPr="000F2F1E" w:rsidRDefault="001272CF" w:rsidP="002E5006">
            <w:pPr>
              <w:spacing w:before="60" w:after="60"/>
              <w:jc w:val="both"/>
              <w:rPr>
                <w:sz w:val="18"/>
                <w:szCs w:val="18"/>
              </w:rPr>
            </w:pPr>
            <w:r w:rsidRPr="000F2F1E">
              <w:rPr>
                <w:sz w:val="18"/>
                <w:szCs w:val="18"/>
              </w:rPr>
              <w:t>e) jména osob zodpovědných za řízení pobočky,</w:t>
            </w:r>
          </w:p>
          <w:p w:rsidR="001272CF" w:rsidRPr="000F2F1E" w:rsidRDefault="001272CF" w:rsidP="002E5006">
            <w:pPr>
              <w:spacing w:before="60" w:after="60"/>
              <w:jc w:val="both"/>
              <w:rPr>
                <w:sz w:val="18"/>
                <w:szCs w:val="18"/>
              </w:rPr>
            </w:pPr>
            <w:r w:rsidRPr="000F2F1E">
              <w:rPr>
                <w:sz w:val="18"/>
                <w:szCs w:val="18"/>
              </w:rPr>
              <w:t xml:space="preserve">f) v případě oprávněné finanční instituce též podklady pro ověření skutečností uvedených v § 5e odst. 1.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záložny jsou oprávněny zřídit pobočky na území jiného členského státu (dále jen "hostitelský stát") a podnikat na jeho území v rozsahu povolení jen se souhlasem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57/2006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žádosti o udělení souhlasu ke zřízení pobočky podle odstavce 1 družstevní záložna uvede zejména </w:t>
            </w:r>
          </w:p>
          <w:p w:rsidR="001272CF" w:rsidRPr="000F2F1E" w:rsidRDefault="001272CF" w:rsidP="002E5006">
            <w:pPr>
              <w:spacing w:before="60" w:after="60"/>
              <w:jc w:val="both"/>
              <w:rPr>
                <w:sz w:val="18"/>
                <w:szCs w:val="18"/>
              </w:rPr>
            </w:pPr>
            <w:r w:rsidRPr="000F2F1E">
              <w:rPr>
                <w:sz w:val="18"/>
                <w:szCs w:val="18"/>
              </w:rPr>
              <w:t xml:space="preserve">a) určení hostitelského státu, na jehož území zamýšlí zřídit pobočku, </w:t>
            </w:r>
          </w:p>
          <w:p w:rsidR="001272CF" w:rsidRPr="000F2F1E" w:rsidRDefault="001272CF" w:rsidP="002E5006">
            <w:pPr>
              <w:spacing w:before="60" w:after="60"/>
              <w:jc w:val="both"/>
              <w:rPr>
                <w:sz w:val="18"/>
                <w:szCs w:val="18"/>
              </w:rPr>
            </w:pPr>
            <w:r w:rsidRPr="000F2F1E">
              <w:rPr>
                <w:sz w:val="18"/>
                <w:szCs w:val="18"/>
              </w:rPr>
              <w:t xml:space="preserve">b) obchodní plán pobočky obsahující výčet předpokládaných činností, </w:t>
            </w:r>
          </w:p>
          <w:p w:rsidR="001272CF" w:rsidRPr="000F2F1E" w:rsidRDefault="001272CF" w:rsidP="002E5006">
            <w:pPr>
              <w:spacing w:before="60" w:after="60"/>
              <w:jc w:val="both"/>
              <w:rPr>
                <w:sz w:val="18"/>
                <w:szCs w:val="18"/>
              </w:rPr>
            </w:pPr>
            <w:r w:rsidRPr="000F2F1E">
              <w:rPr>
                <w:sz w:val="18"/>
                <w:szCs w:val="18"/>
              </w:rPr>
              <w:t xml:space="preserve">c) organizační strukturu pobočky, </w:t>
            </w:r>
          </w:p>
          <w:p w:rsidR="001272CF" w:rsidRPr="000F2F1E" w:rsidRDefault="001272CF" w:rsidP="002E5006">
            <w:pPr>
              <w:spacing w:before="60" w:after="60"/>
              <w:jc w:val="both"/>
              <w:rPr>
                <w:sz w:val="18"/>
                <w:szCs w:val="18"/>
              </w:rPr>
            </w:pPr>
            <w:r w:rsidRPr="000F2F1E">
              <w:rPr>
                <w:sz w:val="18"/>
                <w:szCs w:val="18"/>
              </w:rPr>
              <w:t xml:space="preserve">d) adresu pobočky v hostitelském státě, na které bude možno získat potřebné dokumenty, </w:t>
            </w:r>
          </w:p>
          <w:p w:rsidR="001272CF" w:rsidRPr="000F2F1E" w:rsidRDefault="001272CF" w:rsidP="002E5006">
            <w:pPr>
              <w:spacing w:before="60" w:after="60"/>
              <w:jc w:val="both"/>
              <w:rPr>
                <w:sz w:val="18"/>
                <w:szCs w:val="18"/>
              </w:rPr>
            </w:pPr>
            <w:r w:rsidRPr="000F2F1E">
              <w:rPr>
                <w:sz w:val="18"/>
                <w:szCs w:val="18"/>
              </w:rPr>
              <w:t xml:space="preserve">e) údaje umožňující jednoznačnou identifikaci osob odpovědných za řízení pobočky, kterými jsou jméno, popřípadě jména, a příjmení, bydliště, rodné číslo, nebylo-li přiděleno, datum narození, </w:t>
            </w:r>
          </w:p>
          <w:p w:rsidR="001272CF" w:rsidRPr="000F2F1E" w:rsidRDefault="001272CF" w:rsidP="002E5006">
            <w:pPr>
              <w:spacing w:before="60" w:after="60"/>
              <w:jc w:val="both"/>
              <w:rPr>
                <w:sz w:val="18"/>
                <w:szCs w:val="18"/>
              </w:rPr>
            </w:pPr>
            <w:r w:rsidRPr="000F2F1E">
              <w:rPr>
                <w:sz w:val="18"/>
                <w:szCs w:val="18"/>
              </w:rPr>
              <w:t xml:space="preserve">f) výši kapitálu družstevní záložny k poslednímu dni měsíce předcházejícího podání žádosti, </w:t>
            </w:r>
          </w:p>
          <w:p w:rsidR="001272CF" w:rsidRPr="000F2F1E" w:rsidRDefault="001272CF" w:rsidP="002E5006">
            <w:pPr>
              <w:spacing w:before="60" w:after="60"/>
              <w:jc w:val="both"/>
              <w:rPr>
                <w:sz w:val="18"/>
                <w:szCs w:val="18"/>
              </w:rPr>
            </w:pPr>
            <w:r w:rsidRPr="000F2F1E">
              <w:rPr>
                <w:sz w:val="18"/>
                <w:szCs w:val="18"/>
              </w:rPr>
              <w:t xml:space="preserve">g) výši kapitálového poměru podle čl. 92 nařízení Evropského parlamentu a Rady (EU) č. 575/2013 družstevní záložny k poslednímu dni měsíce předcházejícího podání žádosti.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35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každá úvěrová instituce, která hodlá zřídit pobočku v jiném členském státě, v oznámení podle odstavce 1 uvede všechny tyto údaje:</w:t>
            </w:r>
          </w:p>
          <w:p w:rsidR="001272CF" w:rsidRPr="000F2F1E" w:rsidRDefault="001272CF" w:rsidP="002E5006">
            <w:pPr>
              <w:spacing w:before="60" w:after="60"/>
              <w:jc w:val="both"/>
              <w:rPr>
                <w:sz w:val="18"/>
                <w:szCs w:val="18"/>
              </w:rPr>
            </w:pPr>
            <w:r w:rsidRPr="000F2F1E">
              <w:rPr>
                <w:sz w:val="18"/>
                <w:szCs w:val="18"/>
              </w:rPr>
              <w:t>a) členský stát, na jehož území hodlá zřídit pobočku;</w:t>
            </w:r>
          </w:p>
          <w:p w:rsidR="001272CF" w:rsidRPr="000F2F1E" w:rsidRDefault="001272CF" w:rsidP="002E5006">
            <w:pPr>
              <w:spacing w:before="60" w:after="60"/>
              <w:jc w:val="both"/>
              <w:rPr>
                <w:sz w:val="18"/>
                <w:szCs w:val="18"/>
              </w:rPr>
            </w:pPr>
            <w:r w:rsidRPr="000F2F1E">
              <w:rPr>
                <w:sz w:val="18"/>
                <w:szCs w:val="18"/>
              </w:rPr>
              <w:t>b) plán činností pobočky, uvádějící mimo jiné zamýšlené druhy činnosti a organizační uspořádání pobočky;</w:t>
            </w:r>
          </w:p>
          <w:p w:rsidR="001272CF" w:rsidRPr="000F2F1E" w:rsidRDefault="001272CF" w:rsidP="002E5006">
            <w:pPr>
              <w:spacing w:before="60" w:after="60"/>
              <w:jc w:val="both"/>
              <w:rPr>
                <w:sz w:val="18"/>
                <w:szCs w:val="18"/>
              </w:rPr>
            </w:pPr>
            <w:r w:rsidRPr="000F2F1E">
              <w:rPr>
                <w:sz w:val="18"/>
                <w:szCs w:val="18"/>
              </w:rPr>
              <w:t>c) adresu v hostitelském členském státě, na které lze obdržet dokumentaci;</w:t>
            </w:r>
          </w:p>
          <w:p w:rsidR="001272CF" w:rsidRPr="000F2F1E" w:rsidRDefault="001272CF" w:rsidP="002E5006">
            <w:pPr>
              <w:spacing w:before="60" w:after="60"/>
              <w:jc w:val="both"/>
              <w:rPr>
                <w:sz w:val="18"/>
                <w:szCs w:val="18"/>
              </w:rPr>
            </w:pPr>
            <w:r w:rsidRPr="000F2F1E">
              <w:rPr>
                <w:sz w:val="18"/>
                <w:szCs w:val="18"/>
              </w:rPr>
              <w:t>d) jména osob, které budou odpovídat za řízení pobočky.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5f</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podle § 5c odst. 1 nebo oprávněná finanční instituce, která hodlá založit svou pobočku na území hostitelského státu, o tom informuje orgán dohledu domovského státu a sdělí mu písemně následující informace:</w:t>
            </w:r>
          </w:p>
          <w:p w:rsidR="001272CF" w:rsidRPr="000F2F1E" w:rsidRDefault="001272CF" w:rsidP="002E5006">
            <w:pPr>
              <w:spacing w:before="60" w:after="60"/>
              <w:jc w:val="both"/>
              <w:rPr>
                <w:sz w:val="18"/>
                <w:szCs w:val="18"/>
              </w:rPr>
            </w:pPr>
            <w:r w:rsidRPr="000F2F1E">
              <w:rPr>
                <w:sz w:val="18"/>
                <w:szCs w:val="18"/>
              </w:rPr>
              <w:t>a) na území kterého členského státu hodlá založit pobočku,</w:t>
            </w:r>
          </w:p>
          <w:p w:rsidR="001272CF" w:rsidRPr="000F2F1E" w:rsidRDefault="001272CF" w:rsidP="002E5006">
            <w:pPr>
              <w:spacing w:before="60" w:after="60"/>
              <w:jc w:val="both"/>
              <w:rPr>
                <w:sz w:val="18"/>
                <w:szCs w:val="18"/>
              </w:rPr>
            </w:pPr>
            <w:r w:rsidRPr="000F2F1E">
              <w:rPr>
                <w:sz w:val="18"/>
                <w:szCs w:val="18"/>
              </w:rPr>
              <w:t>b) obchodní plán obsahující zejména výčet předpokládaných činností,</w:t>
            </w:r>
          </w:p>
          <w:p w:rsidR="001272CF" w:rsidRPr="000F2F1E" w:rsidRDefault="001272CF" w:rsidP="002E5006">
            <w:pPr>
              <w:spacing w:before="60" w:after="60"/>
              <w:jc w:val="both"/>
              <w:rPr>
                <w:sz w:val="18"/>
                <w:szCs w:val="18"/>
              </w:rPr>
            </w:pPr>
            <w:r w:rsidRPr="000F2F1E">
              <w:rPr>
                <w:sz w:val="18"/>
                <w:szCs w:val="18"/>
              </w:rPr>
              <w:t>c) organizační strukturu pobočky,</w:t>
            </w:r>
          </w:p>
          <w:p w:rsidR="001272CF" w:rsidRPr="000F2F1E" w:rsidRDefault="001272CF" w:rsidP="002E5006">
            <w:pPr>
              <w:spacing w:before="60" w:after="60"/>
              <w:jc w:val="both"/>
              <w:rPr>
                <w:sz w:val="18"/>
                <w:szCs w:val="18"/>
              </w:rPr>
            </w:pPr>
            <w:r w:rsidRPr="000F2F1E">
              <w:rPr>
                <w:sz w:val="18"/>
                <w:szCs w:val="18"/>
              </w:rPr>
              <w:t>d) adresu v hostitelském státě, na které bude možno získat dokumenty,</w:t>
            </w:r>
          </w:p>
          <w:p w:rsidR="001272CF" w:rsidRPr="000F2F1E" w:rsidRDefault="001272CF" w:rsidP="002E5006">
            <w:pPr>
              <w:spacing w:before="60" w:after="60"/>
              <w:jc w:val="both"/>
              <w:rPr>
                <w:sz w:val="18"/>
                <w:szCs w:val="18"/>
              </w:rPr>
            </w:pPr>
            <w:r w:rsidRPr="000F2F1E">
              <w:rPr>
                <w:sz w:val="18"/>
                <w:szCs w:val="18"/>
              </w:rPr>
              <w:t>e) jména osob zodpovědných za řízení pobočky,</w:t>
            </w:r>
          </w:p>
          <w:p w:rsidR="001272CF" w:rsidRPr="000F2F1E" w:rsidRDefault="001272CF" w:rsidP="002E5006">
            <w:pPr>
              <w:spacing w:before="60" w:after="60"/>
              <w:jc w:val="both"/>
              <w:rPr>
                <w:sz w:val="18"/>
                <w:szCs w:val="18"/>
              </w:rPr>
            </w:pPr>
            <w:r w:rsidRPr="000F2F1E">
              <w:rPr>
                <w:sz w:val="18"/>
                <w:szCs w:val="18"/>
              </w:rPr>
              <w:t xml:space="preserve">f) v případě oprávněné finanční instituce též podklady pro ověření skutečností uvedených v § 5e odst. 1.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záložny jsou oprávněny zřídit pobočky na území jiného členského státu (dále jen "hostitelský stát") a podnikat na jeho území v rozsahu povolení jen se souhlasem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57/2006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žádosti o udělení souhlasu ke zřízení pobočky podle odstavce 1 družstevní záložna uvede zejména </w:t>
            </w:r>
          </w:p>
          <w:p w:rsidR="001272CF" w:rsidRPr="000F2F1E" w:rsidRDefault="001272CF" w:rsidP="002E5006">
            <w:pPr>
              <w:spacing w:before="60" w:after="60"/>
              <w:jc w:val="both"/>
              <w:rPr>
                <w:sz w:val="18"/>
                <w:szCs w:val="18"/>
              </w:rPr>
            </w:pPr>
            <w:r w:rsidRPr="000F2F1E">
              <w:rPr>
                <w:sz w:val="18"/>
                <w:szCs w:val="18"/>
              </w:rPr>
              <w:t xml:space="preserve">a) určení hostitelského státu, na jehož území zamýšlí zřídit pobočku, </w:t>
            </w:r>
          </w:p>
          <w:p w:rsidR="001272CF" w:rsidRPr="000F2F1E" w:rsidRDefault="001272CF" w:rsidP="002E5006">
            <w:pPr>
              <w:spacing w:before="60" w:after="60"/>
              <w:jc w:val="both"/>
              <w:rPr>
                <w:sz w:val="18"/>
                <w:szCs w:val="18"/>
              </w:rPr>
            </w:pPr>
            <w:r w:rsidRPr="000F2F1E">
              <w:rPr>
                <w:sz w:val="18"/>
                <w:szCs w:val="18"/>
              </w:rPr>
              <w:t xml:space="preserve">b) obchodní plán pobočky obsahující výčet předpokládaných činností, </w:t>
            </w:r>
          </w:p>
          <w:p w:rsidR="001272CF" w:rsidRPr="000F2F1E" w:rsidRDefault="001272CF" w:rsidP="002E5006">
            <w:pPr>
              <w:spacing w:before="60" w:after="60"/>
              <w:jc w:val="both"/>
              <w:rPr>
                <w:sz w:val="18"/>
                <w:szCs w:val="18"/>
              </w:rPr>
            </w:pPr>
            <w:r w:rsidRPr="000F2F1E">
              <w:rPr>
                <w:sz w:val="18"/>
                <w:szCs w:val="18"/>
              </w:rPr>
              <w:t xml:space="preserve">c) organizační strukturu pobočky, </w:t>
            </w:r>
          </w:p>
          <w:p w:rsidR="001272CF" w:rsidRPr="000F2F1E" w:rsidRDefault="001272CF" w:rsidP="002E5006">
            <w:pPr>
              <w:spacing w:before="60" w:after="60"/>
              <w:jc w:val="both"/>
              <w:rPr>
                <w:sz w:val="18"/>
                <w:szCs w:val="18"/>
              </w:rPr>
            </w:pPr>
            <w:r w:rsidRPr="000F2F1E">
              <w:rPr>
                <w:sz w:val="18"/>
                <w:szCs w:val="18"/>
              </w:rPr>
              <w:t xml:space="preserve">d) adresu pobočky v hostitelském státě, na které bude možno získat potřebné dokumenty, </w:t>
            </w:r>
          </w:p>
          <w:p w:rsidR="001272CF" w:rsidRPr="000F2F1E" w:rsidRDefault="001272CF" w:rsidP="002E5006">
            <w:pPr>
              <w:spacing w:before="60" w:after="60"/>
              <w:jc w:val="both"/>
              <w:rPr>
                <w:sz w:val="18"/>
                <w:szCs w:val="18"/>
              </w:rPr>
            </w:pPr>
            <w:r w:rsidRPr="000F2F1E">
              <w:rPr>
                <w:sz w:val="18"/>
                <w:szCs w:val="18"/>
              </w:rPr>
              <w:t xml:space="preserve">e) údaje umožňující jednoznačnou identifikaci osob odpovědných za řízení pobočky, kterými jsou jméno, popřípadě jména, a příjmení, bydliště, rodné číslo, nebylo-li přiděleno, datum narození, </w:t>
            </w:r>
          </w:p>
          <w:p w:rsidR="001272CF" w:rsidRPr="000F2F1E" w:rsidRDefault="001272CF" w:rsidP="002E5006">
            <w:pPr>
              <w:spacing w:before="60" w:after="60"/>
              <w:jc w:val="both"/>
              <w:rPr>
                <w:sz w:val="18"/>
                <w:szCs w:val="18"/>
              </w:rPr>
            </w:pPr>
            <w:r w:rsidRPr="000F2F1E">
              <w:rPr>
                <w:sz w:val="18"/>
                <w:szCs w:val="18"/>
              </w:rPr>
              <w:t xml:space="preserve">f) výši kapitálu družstevní záložny k poslednímu dni měsíce předcházejícího podání žádosti, </w:t>
            </w:r>
          </w:p>
          <w:p w:rsidR="001272CF" w:rsidRPr="000F2F1E" w:rsidRDefault="001272CF" w:rsidP="002E5006">
            <w:pPr>
              <w:spacing w:before="60" w:after="60"/>
              <w:jc w:val="both"/>
              <w:rPr>
                <w:sz w:val="18"/>
                <w:szCs w:val="18"/>
              </w:rPr>
            </w:pPr>
            <w:r w:rsidRPr="000F2F1E">
              <w:rPr>
                <w:sz w:val="18"/>
                <w:szCs w:val="18"/>
              </w:rPr>
              <w:t>g) výši kapitálového poměru podle čl. 92 nařízení Evropského parlamentu a Rady (EU) č. 575/2013 družstevní záložny k poslednímu dni měsíce předcházejícího podání žádosti.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35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Nemají-li příslušné orgány domovského členského státu důvod k pochybnostem o přiměřenosti správního uspořádání nebo o finančním stavu úvěrové instituce s ohledem na její zamýšlenou činnost, sdělí údaje podle odstavce 2 do tří měsíců od obdržení veškerých údajů příslušným orgánům hostitelského členského státu a zároveň o tom uvědomí úvěrovou instituci.</w:t>
            </w:r>
          </w:p>
          <w:p w:rsidR="001272CF" w:rsidRPr="000F2F1E" w:rsidRDefault="001272CF" w:rsidP="002E5006">
            <w:pPr>
              <w:spacing w:before="60" w:after="60"/>
              <w:jc w:val="both"/>
              <w:rPr>
                <w:sz w:val="18"/>
                <w:szCs w:val="18"/>
              </w:rPr>
            </w:pPr>
            <w:r w:rsidRPr="000F2F1E">
              <w:rPr>
                <w:sz w:val="18"/>
                <w:szCs w:val="18"/>
              </w:rPr>
              <w:t>Příslušné orgány domovského členského státu rovněž sdělí výši a složení kapitálu úvěrové instituce a součet jejích požadavků na kapitál podle článku 92 nařízení (EU) č. 575/2013.</w:t>
            </w:r>
          </w:p>
          <w:p w:rsidR="001272CF" w:rsidRPr="000F2F1E" w:rsidRDefault="001272CF" w:rsidP="002E5006">
            <w:pPr>
              <w:spacing w:before="60" w:after="60"/>
              <w:jc w:val="both"/>
              <w:rPr>
                <w:sz w:val="18"/>
                <w:szCs w:val="18"/>
              </w:rPr>
            </w:pPr>
            <w:r w:rsidRPr="000F2F1E">
              <w:rPr>
                <w:sz w:val="18"/>
                <w:szCs w:val="18"/>
              </w:rPr>
              <w:t>Odchylně od druhého pododstavce příslušné orgány domovského členského státu v případě uvedeném v článku 34 sdělí výši a složení kapitálu finanční instituce a celkové objemy rizikových expozic vypočtených podle čl. 92 odst. 3 a 4 nařízení (EU) č. 575/2013 její mateřské úvěrové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5g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Orgán dohledu domovského státu, pokud nemá pochybnosti o organizační struktuře a finanční situaci banky podle § 5c odst. 1 nebo oprávněné finanční instituce ve vztahu k předpokládaným činnostem, předá do 3 měsíců ode dne obdržení informací podle § 5f tyto informace spolu s údaji o výši a složení kapitálu banky nebo oprávněné finanční instituce, s údaji o jejích kapitálových poměrech podle čl. 92 nařízení Evropského parlamentu a Rady (EU) č. 575/2013, podrobnostmi o pojištění vkladů a potvrzením podle § 5e odst. 2, orgánu dohledu hostitelského státu, o čemž informuje i banku nebo oprávněnou finanční instituci.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2d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rozhodne o žádosti o udělení souhlasu ke zřízení pobočky družstevní záložny na území hostitelského státu do 3 měsíců ode dne doručení úplné žádosti. Podmínkami pro udělení souhlasu jsou </w:t>
            </w:r>
          </w:p>
          <w:p w:rsidR="001272CF" w:rsidRPr="000F2F1E" w:rsidRDefault="001272CF" w:rsidP="002E5006">
            <w:pPr>
              <w:spacing w:before="60" w:after="60"/>
              <w:jc w:val="both"/>
              <w:rPr>
                <w:sz w:val="18"/>
                <w:szCs w:val="18"/>
              </w:rPr>
            </w:pPr>
            <w:r w:rsidRPr="000F2F1E">
              <w:rPr>
                <w:sz w:val="18"/>
                <w:szCs w:val="18"/>
              </w:rPr>
              <w:t xml:space="preserve">a) finanční stabilita družstevní záložny, </w:t>
            </w:r>
          </w:p>
          <w:p w:rsidR="001272CF" w:rsidRPr="000F2F1E" w:rsidRDefault="001272CF" w:rsidP="002E5006">
            <w:pPr>
              <w:spacing w:before="60" w:after="60"/>
              <w:jc w:val="both"/>
              <w:rPr>
                <w:sz w:val="18"/>
                <w:szCs w:val="18"/>
              </w:rPr>
            </w:pPr>
            <w:r w:rsidRPr="000F2F1E">
              <w:rPr>
                <w:sz w:val="18"/>
                <w:szCs w:val="18"/>
              </w:rPr>
              <w:t xml:space="preserve">b) organizační struktura družstevní záložny umožňující podnikání družstevní záložny v souladu s § 1 odst. 5 písm. b).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předá orgánu dohledu hostitelského státu údaje podle odstavce 2 do 3 měsíců ode dne jejich obdržení. Pokud Česká národní banka odmítne předat orgánu dohledu hostitelského státu údaje podle odstavce 2, toto rozhodnutí v této lhůtě odůvodní.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35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příslušné orgány domovského členského státu odmítnou sdělit údaje podle odstavce 2 příslušným orgánům hostitelského členského státu, odůvodní toto odmítnutí dotčené úvěrové instituci do tří měsíců od obdržení veškerých údajů.</w:t>
            </w:r>
          </w:p>
          <w:p w:rsidR="001272CF" w:rsidRPr="000F2F1E" w:rsidRDefault="001272CF" w:rsidP="002E5006">
            <w:pPr>
              <w:spacing w:before="60" w:after="60"/>
              <w:jc w:val="both"/>
              <w:rPr>
                <w:sz w:val="18"/>
                <w:szCs w:val="18"/>
              </w:rPr>
            </w:pPr>
            <w:r w:rsidRPr="000F2F1E">
              <w:rPr>
                <w:sz w:val="18"/>
                <w:szCs w:val="18"/>
              </w:rPr>
              <w:t>Proti odmítnutí nebo nevydání stanoviska se lze odvolat k soudu domovského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5g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případě, že existují pochybnosti uvedené v odstavci 1, orgán dohledu domovského státu ve lhůtě uvedené v odstavci 1 banku podle § 5c odst. 1 nebo oprávněnou finanční instituci informuje o tom, že její oznámení nebylo předáno orgánu dohledu hostitelského státu, a svůj postup odůvodní. V tomto případě a v případě, kdy není ve lhůtě podle odstavce 1 banka podle § 5c odst. 1 nebo oprávněná finanční instituce ze strany orgánu dohledu domovského státu informována, může se banka podle § 5c odst. 1 nebo oprávněná finanční instituce domáhat nápravy u soudu.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předá orgánu dohledu hostitelského státu údaje podle odstavce 2 do 3 měsíců ode dne jejich obdržení. Pokud Česká národní banka odmítne předat orgánu dohledu hostitelského státu údaje podle odstavce 2, toto rozhodnutí v této lhůtě odůvodní.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odmítne předat orgánu dohledu hostitelského státu údaje podle odstavce 2 nebo je nepředá ve lhůtě stanovené v odstavci 4, může se družstevní záložna domáhat nápravy u soudu.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35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k upřesnění informací oznamovaných podle tohoto článku.</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35 odst. 6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které stanoví standardní formuláře, šablony a postupy uvedeného oznamování.</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35 odst.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předloží Komisi návrh technických norem uvedený v odstavcích 5 a 6 do 1. ledna 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36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Dříve než pobočka úvěrové instituce zahájí činnost, učiní příslušné orgány hostitelského členského státu do dvou měsíců od obdržení údajů podle článku 35 přípravy k dohledu nad úvěrovou institucí v souladu s kapitolou 4 a případně stanoví podmínky, jimiž se řídí výkon této činnosti v hostitelském členském státě z důvodů obecného zájmu.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5h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Orgán dohledu hostitelského státu se do 2 měsíců od obdržení informace podle § 5g odst. 1 připraví na dohled nad bankou podle § 5c odst. 1 nebo oprávněnou finanční institucí, a je-li to nutné, sdělí jí ustanovení právních předpisů hostitelského státu, která upravují podmínky výkonu jejich činnosti na území hostitelského státu na základě oprávnění uděleného jí orgánem dohledu domovského státu.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2e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oprávněna zřídit pobočku a podnikat na území hostitelského státu za podmínek stanovených právními předpisy hostitelského státu a po stanovení podmínek orgánu dohledu tohoto státu pro zřízení pobočky a podnikání. Neobdrží-li družstevní záložna podmínky podle první věty do dvou měsíců ode dne doručení informací orgánu dohledu hostitelského státu podle § 2d odst. 3 a 4, je oprávněna zřídit pobočku a zahájit činnost uplynutím této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36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 obdržení sdělení od příslušných orgánů hostitelského členského státu nebo po uplynutí lhůty stanovené v odstavci 1, nebylo-li sdělení učiněno, může být pobočka zřízena a může zahájit svou činnost.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5h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 obdržení informací podle odstavce 1 nebo po marném uplynutí 2 měsíců může banka podle § 5c odst. 1 nebo oprávněná finanční instituce začít podnikat na území hostitelského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2e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je oprávněna zřídit pobočku a podnikat na území hostitelského státu za podmínek stanovených právními předpisy hostitelského státu a po stanovení podmínek orgánu dohledu tohoto státu pro zřízení pobočky a podnikání. Neobdrží-li družstevní záložna podmínky podle první věty do dvou měsíců ode dne doručení informací orgánu dohledu hostitelského státu podle § 2d odst. 3 a 4, je oprávněna zřídit pobočku a zahájit činnost uplynutím této lhůty.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36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Změní-li se některý z údajů sdělovaných podle čl. 35 odst. 2 písm. b), c) nebo d), sdělí to úvěrová instituce nejpozději jeden měsíc před uskutečněním této změny písemně příslušným orgánům domovského členského státu a hostitelského členského státu, aby mohly příslušné orgány domovského členského státu přijmout rozhodnutí v návaznosti na oznámení podle článku 35 a příslušné orgány hostitelského členského státu rozhodnout, jaké stanoví podmínky pro změnu podle odstavce 1 tohoto článku.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5h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Změny v údajích uvedených v § 5f a § 5g odst. 1 oznámí banka podle § 5c odst. 1 nebo oprávněná finanční instituce s měsíčním předstihem orgánu dohledu domovského i hostitelského státu. </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57/2006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2e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Zamýšlí-li družstevní záložna učinit změny skutečností uvedených v § 2d odst. 2 písm. b) až e), je povinna to oznámit nejméně 1 měsíc před jejich provedením České národní bance a orgánu dohledu hostitelského státu. Změny skutečností uvedených v § 2d odst. 2 písm. b) až e) podléhají souhlasu České národní banky a případnému sdělení nebo stanovení podmínek orgánem dohledu hostitelského státu podle odstavce 1, nestanoví-li tento zákon jinak. Při rozhodování o udělení souhlasu postupuje Česká národní banka podle § 2d odst. 3. Česká národní banka o změnách rozhodne do 30 dnů ode dne obdržení úplného oznámení o zamýšlených změnách družstevní záložnou.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36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U poboček, které zahájily svou činnost v souladu s platnými předpisy hostitelského členského státu před 1. lednem 1993, se má za to, že byly předmětem postupů stanovených v článku 35 a odstavcích 1 a 2 tohoto článku. Od 1. ledna 1993 se na ně vztahuje odstavec 3 tohoto článku, články 33 a 52 a kapitola 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36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k upřesnění informací oznamovaných podle tohoto článku.</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36 odst. 6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které stanoví standardní formuláře, šablony a postupy uvedeného oznamování.</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36 odst.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předloží Komisi návrh technických norem uvedený v odstavcích 5 a 6 do 1. ledna 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sdělí Komisi a orgánu EBA počet a povahu případů, v nichž došlo k odmítnutí sdělení informací podle článku 35 a čl. 36 odst.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r>
              <w:rPr>
                <w:sz w:val="18"/>
                <w:szCs w:val="18"/>
              </w:rPr>
              <w:t xml:space="preserve"> </w:t>
            </w:r>
            <w:r w:rsidRPr="000F2F1E">
              <w:rPr>
                <w:sz w:val="18"/>
                <w:szCs w:val="18"/>
              </w:rPr>
              <w:t>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1 písm. a)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 xml:space="preserve">a) počtu a povaze případů, kdy odmítla umožnit bance nebo finanční instituci splňující podmínky podle § 5e odst. 1 se sídlem na území České republiky zřízení pobočky v jiném členském státě nebo kdy použila vůči pobočce banky z členského státu postup podle § 26,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Evropský orgán pro bankovnictví o všech významných skutečnostech získaných při jí prováděném výkonu bankovního dohledu důležitých pro řádný výkon tohoto dohledu v rámci Evropské unie, zejména o </w:t>
            </w:r>
          </w:p>
          <w:p w:rsidR="001272CF" w:rsidRPr="000F2F1E" w:rsidRDefault="001272CF" w:rsidP="002E5006">
            <w:pPr>
              <w:spacing w:before="60" w:after="60"/>
              <w:jc w:val="both"/>
              <w:rPr>
                <w:sz w:val="18"/>
                <w:szCs w:val="18"/>
              </w:rPr>
            </w:pPr>
            <w:r w:rsidRPr="000F2F1E">
              <w:rPr>
                <w:sz w:val="18"/>
                <w:szCs w:val="18"/>
              </w:rPr>
              <w:t>a) počtu a povaze případů, kdy odmítla umožnit bance nebo finanční instituci splňující podmínky podle § 5e odst. 1 se sídlem na území České republiky zřízení pobočky v jiném členském státě nebo kdy použila vůči pobočce podle § 5a odst. 1 postup podle § 26,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a) počtu a povaze případů, kdy zamítla žádost družstevní záložny o zřízení pobočky v hostitelském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a)</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a) počtu a povaze případů, kdy zamítla žádost družstevní záložny o zřízení pobočky v hostitelském státě,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Má-li úvěrová instituce sídlo v jednom členském státě a více provozoven v jiném členském státě, považují se tyto provozovny za jedinou pobočku.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Úvěrová instituce, která hodlá poprvé zahájit činnost na území jiného členského státu v rámci volného pohybu služeb, oznámí příslušným orgánům domovského členského státu činnosti uvedené v příloze I, které hodlá provozovat.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5i</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že banka podle § 5c odst. 1 nebo oprávněná finanční instituce hodlá na území hostitelského státu provozovat činnosti podle § 5d bez založení pobočky, oznámí zamýšlené činnosti před prvním poskytnutím služby domovskému orgánu dohledu, který toto oznámení do jednoho měsíce zašle hostitelskému orgánu dohledu.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Má-li družstevní záložna v úmyslu provozovat činnosti na území hostitelského státu v rozsahu povolení uděleného jí Českou národní bankou bez založení pobočky, pokud jejich provozování nemá charakter trvalé hospodářské činnosti, oznámí písemně svůj záměr se specifikací vykonávané činnosti alespoň 60 dní před zahájením této činnosti České národní bance. Česká národní banka oznámí orgánu dohledu hostitelského státu záměr družstevní záložny provozovat činnost na jeho území do 30 dnů ode dne obdržení oznámení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uvědomí o tomto oznámení uvedeném v odstavci 1 do jednoho měsíce od obdržení příslušné orgány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5i</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že banka podle § 5c odst. 1 nebo oprávněná finanční instituce hodlá na území hostitelského státu provozovat činnosti podle § 5d bez založení pobočky, oznámí zamýšlené činnosti</w:t>
            </w:r>
            <w:r w:rsidRPr="000F2F1E">
              <w:t xml:space="preserve"> </w:t>
            </w:r>
            <w:r w:rsidRPr="000F2F1E">
              <w:rPr>
                <w:sz w:val="18"/>
                <w:szCs w:val="18"/>
              </w:rPr>
              <w:t>před prvním poskytnutím služby domovskému orgánu dohledu, který toto oznámení do jednoho měsíce zašle hostitelskému orgánu dohledu.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Má-li družstevní záložna v úmyslu provozovat činnosti na území hostitelského státu v rozsahu povolení uděleného jí Českou národní bankou bez založení pobočky, pokud jejich provozování nemá charakter trvalé hospodářské činnosti, oznámí písemně svůj záměr se specifikací vykonávané činnosti alespoň 60 dní před zahájením této činnosti České národní bance. Česká národní banka oznámí orgánu dohledu hostitelského státu záměr družstevní záložny provozovat činnost na jeho území do 30 dnů ode dne obdržení oznámení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39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Tímto článkem nejsou dotčena práva nabytá úvěrovými institucemi poskytujícími služby před 1. lednem 1993.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39 odst. 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k upřesnění informací oznamovaných podle tohoto článku.</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p w:rsidR="001272CF" w:rsidRPr="000F2F1E" w:rsidRDefault="001272CF" w:rsidP="002E5006">
            <w:pPr>
              <w:rPr>
                <w:sz w:val="18"/>
                <w:szCs w:val="18"/>
              </w:rPr>
            </w:pPr>
          </w:p>
          <w:p w:rsidR="001272CF" w:rsidRPr="000F2F1E" w:rsidRDefault="001272CF" w:rsidP="002E5006">
            <w:pPr>
              <w:ind w:firstLine="708"/>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39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které stanoví standardní formuláře, šablony a postupy uvedeného oznamování.</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39 odst.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předloží Komisi návrh technických norem uvedený v odstavcích 4 a 5 do 1. ledna 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40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hostitelských členských států mohou vyžadovat, aby jim všechny úvěrové instituce, které mají pobočky na jejich území, podávaly pravidelně zprávy o své činnosti na jejich území.</w:t>
            </w:r>
          </w:p>
          <w:p w:rsidR="001272CF" w:rsidRPr="000F2F1E" w:rsidRDefault="001272CF" w:rsidP="002E5006">
            <w:pPr>
              <w:spacing w:before="60" w:after="60"/>
              <w:jc w:val="both"/>
              <w:rPr>
                <w:sz w:val="18"/>
                <w:szCs w:val="18"/>
              </w:rPr>
            </w:pPr>
            <w:r w:rsidRPr="000F2F1E">
              <w:rPr>
                <w:sz w:val="18"/>
                <w:szCs w:val="18"/>
              </w:rPr>
              <w:t>Tyto zprávy lze vyžadovat pouze pro informační nebo statistické účely, za účelem uplatňování čl. 51 odst. 1, nebo za účelem dohledu v souladu s touto kapitolou. Na tyto informace se vztahují požadavky profesního tajemství alespoň rovnocenné těm, které jsou uvedeny v čl. 53 odst. 1.</w:t>
            </w:r>
          </w:p>
          <w:p w:rsidR="001272CF" w:rsidRPr="000F2F1E" w:rsidRDefault="001272CF" w:rsidP="002E5006">
            <w:pPr>
              <w:spacing w:before="60" w:after="60"/>
              <w:jc w:val="both"/>
              <w:rPr>
                <w:sz w:val="18"/>
                <w:szCs w:val="18"/>
              </w:rPr>
            </w:pPr>
            <w:r w:rsidRPr="000F2F1E">
              <w:rPr>
                <w:sz w:val="18"/>
                <w:szCs w:val="18"/>
              </w:rPr>
              <w:t>Příslušné orgány hostitelských členských států mohou zejména vyžadovat informace od úvěrových institucí uvedených v prvním pododstavci, aby mohly posoudit, zda je pobočka významná podle čl. 51 odst.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5j</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 a požadovat údaje nezbytné pro rozhodnutí o označení pobočky za významnou podle § 5n.</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nebo pobočka banky z členského státu může být orgánem dohledu členského státu, na jehož území působí, označena v souladu s právem Evropské unie za významnou (dále jen „významná pobočka“).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svém záměru označit pobočku banky z členského státu, která působí na území České republiky, za významnou informuje Česká národní banka orgán dohledu domovského státu zahraniční banky. Pokud je taková pobočka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informuje Česká národní banka o svém záměru označit takovou pobočku za významnou orgán vykonávající dohled na konsolidovaném základě nad takovou skupinou; orgánem vykonávajícím dohled na konsolidovaném základě se pro účely tohoto zákona rozumí orgán vykonávající dohled na konsolidovaném základě podle čl. 4 odst. 1 bodu 41 nařízení Evropského parlamentu a Rady (EU) č. 575/2013. Zároveň Česká národní banka tomuto orgánu sdělí důvody, které ji vedou k záměru označit pobočku banky z členského státu za významnou s ohledem na kritéria uvedená v odstavci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Při záměru označit pobočku banky z členského státu za významnou přihlédne Česká národní banka zejména k </w:t>
            </w:r>
          </w:p>
          <w:p w:rsidR="001272CF" w:rsidRPr="000F2F1E" w:rsidRDefault="001272CF" w:rsidP="002E5006">
            <w:pPr>
              <w:spacing w:before="60" w:after="60"/>
              <w:jc w:val="both"/>
              <w:rPr>
                <w:sz w:val="18"/>
                <w:szCs w:val="18"/>
              </w:rPr>
            </w:pPr>
            <w:r w:rsidRPr="000F2F1E">
              <w:rPr>
                <w:sz w:val="18"/>
                <w:szCs w:val="18"/>
              </w:rPr>
              <w:t xml:space="preserve">a) tržnímu podílu pobočky na vkladech v České republice a k tomu, zda tento podíl přesahuje 2 %, </w:t>
            </w:r>
          </w:p>
          <w:p w:rsidR="001272CF" w:rsidRPr="000F2F1E" w:rsidRDefault="001272CF" w:rsidP="002E5006">
            <w:pPr>
              <w:spacing w:before="60" w:after="60"/>
              <w:jc w:val="both"/>
              <w:rPr>
                <w:sz w:val="18"/>
                <w:szCs w:val="18"/>
              </w:rPr>
            </w:pPr>
            <w:r w:rsidRPr="000F2F1E">
              <w:rPr>
                <w:sz w:val="18"/>
                <w:szCs w:val="18"/>
              </w:rPr>
              <w:t xml:space="preserve">b) pravděpodobnému dopadu pozastavení nebo ukončení činnosti zahraniční banky, jejíž pobočka by mohla být označena za významnou, na likviditu na trhu nebo na činnost platebních nebo vypořádacích systémů v České republice, </w:t>
            </w:r>
          </w:p>
          <w:p w:rsidR="001272CF" w:rsidRPr="000F2F1E" w:rsidRDefault="001272CF" w:rsidP="002E5006">
            <w:pPr>
              <w:spacing w:before="60" w:after="60"/>
              <w:jc w:val="both"/>
              <w:rPr>
                <w:sz w:val="18"/>
                <w:szCs w:val="18"/>
              </w:rPr>
            </w:pPr>
            <w:r w:rsidRPr="000F2F1E">
              <w:rPr>
                <w:sz w:val="18"/>
                <w:szCs w:val="18"/>
              </w:rPr>
              <w:t>c) velikosti pobočky a jejímu významu pro finanční systém České republiky z hlediska počtu jejích klientů.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jejího rozhodnutí o označení pobočky banky z členského státu za významnou bylo dosaženo po dohodě s orgánem dohledu uvedeným v odstavci 2, a to ve lhůtě 2 měsíců ode dne, kdy Česká národní banka informovala tento orgán o svém záměru podle odstavce 2. Nebylo-li dosaženo takové dohody, pak Česká národní banka rozhodne o označení pobočky banky z členského státu za významnou do 4 měsíců ode dne, kdy o tomto záměru informovala orgán dohledu uvedený v odstavci 2, nebo v téže lhůtě oznámí tomuto orgánu, že od tohoto záměru ustupuje. Přitom přihlíží ke stanovisku tohoto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5n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Rozhodne-li Česká národní banka o označení pobočky banky z členského státu za významnou, informuje o tom písemně bez zbytečného odkladu orgán dohledu uvedený v odstavci 2. Česká národní banka tomuto orgánu zároveň sdělí důvody označení této pobočky za významnou.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 xml:space="preserve">, jestliže </w:t>
            </w:r>
          </w:p>
          <w:p w:rsidR="001272CF" w:rsidRPr="000F2F1E" w:rsidRDefault="001272CF" w:rsidP="002E5006">
            <w:pPr>
              <w:spacing w:before="60" w:after="60"/>
              <w:jc w:val="both"/>
              <w:rPr>
                <w:sz w:val="18"/>
                <w:szCs w:val="18"/>
              </w:rPr>
            </w:pPr>
            <w:r w:rsidRPr="000F2F1E">
              <w:rPr>
                <w:sz w:val="18"/>
                <w:szCs w:val="18"/>
              </w:rPr>
              <w:t xml:space="preserve">a) orgán dohledu domovského státu nekonzultuje s Českou národní bankou plán na obnovení likvidity banky se sídlem v členském státu, která působí na území České republiky prostřednictvím významné pobočky, nebo </w:t>
            </w:r>
          </w:p>
          <w:p w:rsidR="001272CF" w:rsidRPr="000F2F1E" w:rsidRDefault="001272CF" w:rsidP="002E5006">
            <w:pPr>
              <w:spacing w:before="60" w:after="60"/>
              <w:jc w:val="both"/>
              <w:rPr>
                <w:sz w:val="18"/>
                <w:szCs w:val="18"/>
              </w:rPr>
            </w:pPr>
            <w:r w:rsidRPr="000F2F1E">
              <w:rPr>
                <w:sz w:val="18"/>
                <w:szCs w:val="18"/>
              </w:rPr>
              <w:t>b) Česká národní banka nesouhlasí s předloženým plánem na obnovení likvidity.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vypracovat a předkládat České národní bance informace a podklady, jejichž formu a způsob předkládání stanoví v souladu s přímo použitelným předpisem Evropské unie upravujícím obezřetnostní požadavky, a nařízením nebo rozhodnutím Evropské komise Česká národní banka vyhláškou. Banka je povinna vypracovat a předkládat České národní bance další informace a podklady potřebné pro výkon dohledu. Obsah těchto informací, formu, lhůty a způsob jejich předkládání stanoví Česká národní banka vyhláškou. Banka je povinna předložit České národní bance na její žádost další doklady a jiné materiály potřebné pro výkon dohledu a podle požadavku České národní banky poskytnout k tomu všechny potřebné informace.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družstevní záložny na území hostitelského státu vykonává Česká národní banka.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poskytnout hostitelskému státu na jeho vyžádání informace a pravidelná hlášení ve formě statistických údajů o podnikání své pobočky na území hostitelského státu pro účely výkonu dohledu hostitelským státem, a to včetně údajů nezbytných pro rozhodnutí o označení pobočky za významnou podle § 22b.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41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příslušné orgány hostitelského členského státu na základě informací získaných podle článku 50 od příslušných orgánů domovského členského státu zjistí, že úvěrová instituce, která má pobočku nebo poskytuje služby na jeho území, splňuje v souvislosti s činnostmi vykonávanými v uvedeném hostitelském členském státě jednu z následujících podmínek, informuje příslušné orgány domovského členského státu:</w:t>
            </w:r>
          </w:p>
          <w:p w:rsidR="001272CF" w:rsidRPr="000F2F1E" w:rsidRDefault="001272CF" w:rsidP="002E5006">
            <w:pPr>
              <w:spacing w:before="60" w:after="60"/>
              <w:jc w:val="both"/>
              <w:rPr>
                <w:sz w:val="18"/>
                <w:szCs w:val="18"/>
              </w:rPr>
            </w:pPr>
            <w:r w:rsidRPr="000F2F1E">
              <w:rPr>
                <w:sz w:val="18"/>
                <w:szCs w:val="18"/>
              </w:rPr>
              <w:t>a) úvěrová instituce nedodržuje vnitrostátní ustanovení, kterými se provádí tato směrnice, či nařízení (EU) č. 575/2013;</w:t>
            </w:r>
          </w:p>
          <w:p w:rsidR="001272CF" w:rsidRPr="000F2F1E" w:rsidRDefault="001272CF" w:rsidP="002E5006">
            <w:pPr>
              <w:spacing w:before="60" w:after="60"/>
              <w:jc w:val="both"/>
              <w:rPr>
                <w:sz w:val="18"/>
                <w:szCs w:val="18"/>
              </w:rPr>
            </w:pPr>
            <w:r w:rsidRPr="000F2F1E">
              <w:rPr>
                <w:sz w:val="18"/>
                <w:szCs w:val="18"/>
              </w:rPr>
              <w:t>b) existuje významné riziko, že úvěrová instituce nebude dodržovat vnitrostátní ustanovení, kterými se provádí tato směrnice, či nařízení (EU) č. 575/2013.</w:t>
            </w:r>
          </w:p>
          <w:p w:rsidR="001272CF" w:rsidRPr="000F2F1E" w:rsidRDefault="001272CF" w:rsidP="002E5006">
            <w:pPr>
              <w:spacing w:before="60" w:after="60"/>
              <w:jc w:val="both"/>
              <w:rPr>
                <w:sz w:val="18"/>
                <w:szCs w:val="18"/>
              </w:rPr>
            </w:pPr>
            <w:r w:rsidRPr="000F2F1E">
              <w:rPr>
                <w:sz w:val="18"/>
                <w:szCs w:val="18"/>
              </w:rPr>
              <w:t>Příslušné orgány domovského členského státu neprodleně přijmou veškerá vhodná opatření, aby zajistily, že dotyčná úvěrová instituce své nedodržení předpisů napraví, nebo přijme opatření k odvrácení rizika nedodržení předpisů. Příslušné orgány domovského členského státu neprodleně tato opatření oznámí příslušným orgánům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375/2015</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t xml:space="preserve">c) v případě porušení zákona upravujícího platební styk, pokud jde o provoz platebního systému provozovaného Českou národní bankou, pokud je pobočka účastníkem tohoto systému (§ 20b), </w:t>
            </w:r>
          </w:p>
          <w:p w:rsidR="001272CF" w:rsidRPr="000F2F1E" w:rsidRDefault="001272CF" w:rsidP="002E5006">
            <w:pPr>
              <w:spacing w:before="60" w:after="60"/>
              <w:jc w:val="both"/>
              <w:rPr>
                <w:sz w:val="18"/>
                <w:szCs w:val="18"/>
              </w:rPr>
            </w:pPr>
            <w:r w:rsidRPr="000F2F1E">
              <w:rPr>
                <w:sz w:val="18"/>
                <w:szCs w:val="18"/>
              </w:rPr>
              <w:t xml:space="preserve">d) v případě porušení § 38a a povinnosti poskytnout údaje podle § 38 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od orgánu dohledu domovského státu podle § 38h zjistí, že banka podle § 5c odst. 1 nebo oprávněná finanční instituce při poskytování služeb na jeho území porušuje tento zákon nebo přímo použitelný předpis Evropské unie upravující obezřetnostní požadavky nebo je-li důvodné podezření, že poruší tento zákon nebo přímo použitelný předpis Evropské unie upravující obezřetnostní požadavky, oznámí tuto skutečnost orgánu dohledu domovského státu. Orgán dohledu domovského státu bez zbytečného odkladu přijme vhodná opatření k nápravě podle § 26 směřující k odstranění porušování těchto předpisů nebo k odvrácení rizika vzniku takového porušování a neprodleně informuje o přijatých opatřeních orgán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Nesnese-li věc odkladu, může orgán dohledu hostitelského státu přijmout vhodná opatření podle § 26 nebo § 26bb pro zajištění ochrany finanční stability a společných zájmů klientů nebo investorů zahraniční banky v hostitelském členském státě. O přijetí takových opatření informuje orgán dohledu domovského státu, Evropskou komisi, Evropský orgán pro bankovnictví a orgány dohledu dotčených států. Pokud orgán dohledu domovského nebo jiného dotčeného státu nesouhlasí s opatřeními přijatými orgánem dohledu hostitelského státu,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2g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příslušný orgán dohledu hostitelského státu o vydání rozhodnutí o zákazu nakládání vkladatelů s jejich vklady podle tohoto zákona v případě, že dotčená družstevní záložna podniká na území tohoto státu; tuto informaci poskytne příslušnému orgánu dohledu bez zbytečného odkladu po jeho vydání.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rozhodnutím o změně nebo odnětí povolení družstevní záložně, která podniká na území hostitelského státu, konzultuje Česká národní banka svůj záměr s orgánem dohledu tohoto státu. Nesnese-li věc odkladu, Česká národní banka orgán dohledu informuje o svém záměru povolení změnit nebo odebrat. Česká národní banka informuje o změně nebo odnětí povolení neprodleně orgány dohledu států, v nichž družstevní záložna podniká.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2h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odnětí povolení družstevní záložně podle § 28g informuje Česká národní banka neprodleně orgán dohledu hostitelského státu, ve kterém družstevní záložna podnikala.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230/2009 160/2010 254/2012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spacing w:before="60" w:after="60"/>
              <w:jc w:val="both"/>
              <w:rPr>
                <w:sz w:val="18"/>
                <w:szCs w:val="18"/>
              </w:rPr>
            </w:pPr>
            <w:r w:rsidRPr="000F2F1E">
              <w:rPr>
                <w:sz w:val="18"/>
                <w:szCs w:val="18"/>
              </w:rPr>
              <w:t xml:space="preserve">a) vykonává činnost v rozporu s vydaným povolením [§ 1 odst. 5 písm. a)], </w:t>
            </w:r>
          </w:p>
          <w:p w:rsidR="001272CF" w:rsidRPr="000F2F1E" w:rsidRDefault="001272CF" w:rsidP="002E5006">
            <w:pPr>
              <w:spacing w:before="60" w:after="60"/>
              <w:jc w:val="both"/>
              <w:rPr>
                <w:sz w:val="18"/>
                <w:szCs w:val="18"/>
              </w:rPr>
            </w:pPr>
            <w:r w:rsidRPr="000F2F1E">
              <w:rPr>
                <w:sz w:val="18"/>
                <w:szCs w:val="18"/>
              </w:rPr>
              <w:t xml:space="preserve">b) nesplní povinnost stanovenou v rozhodnutí České národní banky podle § 28, </w:t>
            </w:r>
          </w:p>
          <w:p w:rsidR="001272CF" w:rsidRPr="000F2F1E" w:rsidRDefault="001272CF" w:rsidP="002E5006">
            <w:pPr>
              <w:spacing w:before="60" w:after="60"/>
              <w:jc w:val="both"/>
              <w:rPr>
                <w:sz w:val="18"/>
                <w:szCs w:val="18"/>
              </w:rPr>
            </w:pPr>
            <w:r w:rsidRPr="000F2F1E">
              <w:rPr>
                <w:sz w:val="18"/>
                <w:szCs w:val="18"/>
              </w:rPr>
              <w:t xml:space="preserve">c) neuveřejní schválenou účetní závěrku, výroční zprávu nebo opis povolení (§ 1 odst. 6) </w:t>
            </w:r>
          </w:p>
          <w:p w:rsidR="001272CF" w:rsidRPr="000F2F1E" w:rsidRDefault="001272CF" w:rsidP="002E5006">
            <w:pPr>
              <w:spacing w:before="60" w:after="60"/>
              <w:jc w:val="both"/>
              <w:rPr>
                <w:sz w:val="18"/>
                <w:szCs w:val="18"/>
              </w:rPr>
            </w:pPr>
            <w:r w:rsidRPr="000F2F1E">
              <w:rPr>
                <w:sz w:val="18"/>
                <w:szCs w:val="18"/>
              </w:rPr>
              <w:t xml:space="preserve">d) neoprávněně nabude přímý nebo nepřímý podíl na základním kapitálu právnické osoby, stane se členem, společníkem nebo akcionářem právnické osoby nebo jiným způsobem nabude vliv na řízení právnické osoby (§ 1 odst. 8), </w:t>
            </w:r>
          </w:p>
          <w:p w:rsidR="001272CF" w:rsidRPr="000F2F1E" w:rsidRDefault="001272CF" w:rsidP="002E5006">
            <w:pPr>
              <w:spacing w:before="60" w:after="60"/>
              <w:jc w:val="both"/>
              <w:rPr>
                <w:sz w:val="18"/>
                <w:szCs w:val="18"/>
              </w:rPr>
            </w:pPr>
            <w:r w:rsidRPr="000F2F1E">
              <w:rPr>
                <w:sz w:val="18"/>
                <w:szCs w:val="18"/>
              </w:rPr>
              <w:t xml:space="preserve">e) připustí na členské schůzi účast osoby, které Česká národní banka pozastavila práva podle § 2c odst. 1, </w:t>
            </w:r>
          </w:p>
          <w:p w:rsidR="001272CF" w:rsidRPr="000F2F1E" w:rsidRDefault="001272CF" w:rsidP="002E5006">
            <w:pPr>
              <w:spacing w:before="60" w:after="60"/>
              <w:jc w:val="both"/>
              <w:rPr>
                <w:sz w:val="18"/>
                <w:szCs w:val="18"/>
              </w:rPr>
            </w:pPr>
            <w:r w:rsidRPr="000F2F1E">
              <w:rPr>
                <w:sz w:val="18"/>
                <w:szCs w:val="18"/>
              </w:rPr>
              <w:t xml:space="preserve">f) neinformuje Českou národní banku o nabytí nebo změně kvalifikované účasti osob na družstevní záložně podle § 2c odst. 3, </w:t>
            </w:r>
          </w:p>
          <w:p w:rsidR="001272CF" w:rsidRPr="000F2F1E" w:rsidRDefault="001272CF" w:rsidP="002E5006">
            <w:pPr>
              <w:spacing w:before="60" w:after="60"/>
              <w:jc w:val="both"/>
              <w:rPr>
                <w:sz w:val="18"/>
                <w:szCs w:val="18"/>
              </w:rPr>
            </w:pPr>
            <w:r w:rsidRPr="000F2F1E">
              <w:rPr>
                <w:sz w:val="18"/>
                <w:szCs w:val="18"/>
              </w:rPr>
              <w:t xml:space="preserve">g) zřídí pobočku na území hostitelského státu bez souhlasu České národní banky (§ 2d odst. 1) nebo změní skutečnosti týkající se činnosti pobočky na území hostitelského státu v rozporu s ustanovením § 2e odst. 2, </w:t>
            </w:r>
          </w:p>
          <w:p w:rsidR="001272CF" w:rsidRPr="000F2F1E" w:rsidRDefault="001272CF" w:rsidP="002E5006">
            <w:pPr>
              <w:spacing w:before="60" w:after="60"/>
              <w:jc w:val="both"/>
              <w:rPr>
                <w:sz w:val="18"/>
                <w:szCs w:val="18"/>
              </w:rPr>
            </w:pPr>
            <w:r w:rsidRPr="000F2F1E">
              <w:rPr>
                <w:sz w:val="18"/>
                <w:szCs w:val="18"/>
              </w:rPr>
              <w:t xml:space="preserve">h) začne podnikat na území hostitelského státu bez založení pobočky, aniž by tento svůj záměr včetně specifikace vykonávané činnosti předem oznámila České národní bance (§ 2f), </w:t>
            </w:r>
          </w:p>
          <w:p w:rsidR="001272CF" w:rsidRPr="000F2F1E" w:rsidRDefault="001272CF" w:rsidP="002E5006">
            <w:pPr>
              <w:spacing w:before="60" w:after="60"/>
              <w:jc w:val="both"/>
              <w:rPr>
                <w:sz w:val="18"/>
                <w:szCs w:val="18"/>
              </w:rPr>
            </w:pPr>
            <w:r w:rsidRPr="000F2F1E">
              <w:rPr>
                <w:sz w:val="18"/>
                <w:szCs w:val="18"/>
              </w:rPr>
              <w:t xml:space="preserve">i) neposkytne na vyžádání hostitelského státu informace a pravidelná hlášení ve formě statistických údajů o podnikání své pobočky na území tohoto hostitelského státu v souladu s § 2g odst. 2, </w:t>
            </w:r>
          </w:p>
          <w:p w:rsidR="001272CF" w:rsidRPr="000F2F1E" w:rsidRDefault="001272CF" w:rsidP="002E5006">
            <w:pPr>
              <w:spacing w:before="60" w:after="60"/>
              <w:jc w:val="both"/>
              <w:rPr>
                <w:sz w:val="18"/>
                <w:szCs w:val="18"/>
              </w:rPr>
            </w:pPr>
            <w:r w:rsidRPr="000F2F1E">
              <w:rPr>
                <w:sz w:val="18"/>
                <w:szCs w:val="18"/>
              </w:rPr>
              <w:t xml:space="preserve">j) svým jednáním nebo jednáním své pobočky na území hostitelského státu porušuje ustanovení právních předpisů hostitelského státu nebo přímo použitelného předpisu Evropské unie upravujícího obezřetnostní požadavky, </w:t>
            </w:r>
          </w:p>
          <w:p w:rsidR="001272CF" w:rsidRPr="000F2F1E" w:rsidRDefault="001272CF" w:rsidP="002E5006">
            <w:pPr>
              <w:spacing w:before="60" w:after="60"/>
              <w:jc w:val="both"/>
              <w:rPr>
                <w:sz w:val="18"/>
                <w:szCs w:val="18"/>
              </w:rPr>
            </w:pPr>
            <w:r w:rsidRPr="000F2F1E">
              <w:rPr>
                <w:sz w:val="18"/>
                <w:szCs w:val="18"/>
              </w:rPr>
              <w:t xml:space="preserve">k) nabude majetek v rozporu s ustanovením § 3 odst. 2 a 3, </w:t>
            </w:r>
          </w:p>
          <w:p w:rsidR="001272CF" w:rsidRPr="007256B3" w:rsidRDefault="001272CF" w:rsidP="002E5006">
            <w:pPr>
              <w:spacing w:before="60" w:after="60"/>
              <w:jc w:val="both"/>
              <w:rPr>
                <w:sz w:val="18"/>
                <w:szCs w:val="18"/>
              </w:rPr>
            </w:pPr>
            <w:r w:rsidRPr="000F2F1E">
              <w:rPr>
                <w:sz w:val="18"/>
                <w:szCs w:val="18"/>
              </w:rPr>
              <w:t>l) poruší povinnosti stanovené zvláštním právním předpisem</w:t>
            </w:r>
            <w:r w:rsidRPr="00DC492B">
              <w:rPr>
                <w:sz w:val="18"/>
                <w:szCs w:val="18"/>
                <w:vertAlign w:val="superscript"/>
              </w:rPr>
              <w:t>18a)</w:t>
            </w:r>
            <w:r w:rsidRPr="000F2F1E">
              <w:rPr>
                <w:sz w:val="18"/>
                <w:szCs w:val="18"/>
              </w:rPr>
              <w:t xml:space="preserve"> pro uzavírán</w:t>
            </w:r>
            <w:r w:rsidRPr="007256B3">
              <w:rPr>
                <w:sz w:val="18"/>
                <w:szCs w:val="18"/>
              </w:rPr>
              <w:t xml:space="preserve">í smluv o finančních službách uzavíraných na dálku, </w:t>
            </w:r>
          </w:p>
          <w:p w:rsidR="001272CF" w:rsidRPr="000F2F1E" w:rsidRDefault="001272CF" w:rsidP="002E5006">
            <w:pPr>
              <w:spacing w:before="60" w:after="60"/>
              <w:jc w:val="both"/>
              <w:rPr>
                <w:sz w:val="18"/>
                <w:szCs w:val="18"/>
              </w:rPr>
            </w:pPr>
            <w:r w:rsidRPr="000F2F1E">
              <w:rPr>
                <w:sz w:val="18"/>
                <w:szCs w:val="18"/>
              </w:rPr>
              <w:t>m) použije úvěrové hodnocení pro výpočet kapitálových požadavků v rozporu s tímto zákonem.</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18a)</w:t>
            </w:r>
            <w:r w:rsidRPr="000F2F1E">
              <w:rPr>
                <w:sz w:val="16"/>
                <w:szCs w:val="18"/>
              </w:rPr>
              <w:t xml:space="preserve"> Občanský zákoník.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přetrvávání závažných nedostatků v činnosti družstevní záložny Česká národní banka povolení odejme.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41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Mají-li příslušné orgány hostitelského členského státu za to, že příslušné orgány domovského členského státu nesplnily nebo nesplní své povinnosti podle odst. 1 druhého pododstavce, mohou příslušné orgány hostitelského členského státu upozornit na záležitost orgán EBA a požadovat jeho pomoc v souladu s článkem 19 nařízení (EU) č. 1093/2010. Postupuje-li EBA podle uvedeného článku, přijme rozhodnutí v souladu s čl. 19 odst. 3 uvedeného nařízení do 24 hodin. EBA může příslušným orgánům pomoci při dosahování dohody rovněž z vlastní iniciativy v souladu s čl. 19 odst. 1 druhým pododstavcem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375/2015</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t xml:space="preserve">c) v případě porušení zákona upravujícího platební styk, pokud jde o provoz platebního systému provozovaného Českou národní bankou, pokud je pobočka účastníkem tohoto systému (§ 20b), </w:t>
            </w:r>
          </w:p>
          <w:p w:rsidR="001272CF" w:rsidRPr="000F2F1E" w:rsidRDefault="001272CF" w:rsidP="002E5006">
            <w:pPr>
              <w:spacing w:before="60" w:after="60"/>
              <w:jc w:val="both"/>
              <w:rPr>
                <w:sz w:val="18"/>
                <w:szCs w:val="18"/>
              </w:rPr>
            </w:pPr>
            <w:r w:rsidRPr="000F2F1E">
              <w:rPr>
                <w:sz w:val="18"/>
                <w:szCs w:val="18"/>
              </w:rPr>
              <w:t xml:space="preserve">d) v případě porušení § 38a a povinnosti poskytnout údaje podle § 38 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domovského státu nepřijal opatření podle odstavce 1, orgán dohledu hostitelského státu může na tuto skutečnost upozornit Evropský orgán dohledu (Evropský orgán pro bankovnictví)</w:t>
            </w:r>
            <w:r w:rsidRPr="000F2F1E">
              <w:rPr>
                <w:sz w:val="18"/>
                <w:szCs w:val="18"/>
                <w:vertAlign w:val="superscript"/>
              </w:rPr>
              <w:t>19)</w:t>
            </w:r>
            <w:r w:rsidRPr="000F2F1E">
              <w:rPr>
                <w:sz w:val="18"/>
                <w:szCs w:val="18"/>
              </w:rPr>
              <w:t xml:space="preserve"> (dále jen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19)</w:t>
            </w:r>
            <w:r w:rsidRPr="000F2F1E">
              <w:rPr>
                <w:sz w:val="16"/>
                <w:szCs w:val="18"/>
              </w:rPr>
              <w:t xml:space="preserve"> Nařízení Evropského parlamentu a Rady (EU) č. 1093/2010 ze dne 24. listopadu 2010 o zřízení Evropského orgánu dohledu (Evropského orgánu pro bankovnictví), o změně rozhodnutí č. 716/2009/ES a o zrušení rozhodnutí Komise 2009/78/ES.</w:t>
            </w: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42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Opatření učiněná podle čl. 41 odst. 1 nebo článků 43 či 44, obsahující sankce nebo omezení svobody poskytování služeb či svobody usazování, musí být řádně odůvodněna a oznámena dotčené úvěrové instituci.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43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Dříve než příslušné orgány hostitelského členského státu uplatní postup stanovený v článku 41, mohou v naléhavých situacích před přijetím opatření příslušnými orgány domovského členského státu nebo reorganizačních opatření uvedených v článku 3 směrnice 2001/24/ES přijmout jakákoliv předběžná opatření potřebná k ochraně proti finanční nestabilitě, která by vážným způsobem ohrozila kolektivní zájmy vkladatelů, investorů a klientů v hostitelském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375/2015</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t xml:space="preserve">c) v případě porušení zákona upravujícího platební styk, pokud jde o provoz platebního systému provozovaného Českou národní bankou, pokud je pobočka účastníkem tohoto systému (§ 20b), </w:t>
            </w:r>
          </w:p>
          <w:p w:rsidR="001272CF" w:rsidRPr="000F2F1E" w:rsidRDefault="001272CF" w:rsidP="002E5006">
            <w:pPr>
              <w:spacing w:before="60" w:after="60"/>
              <w:jc w:val="both"/>
              <w:rPr>
                <w:sz w:val="18"/>
                <w:szCs w:val="18"/>
              </w:rPr>
            </w:pPr>
            <w:r w:rsidRPr="000F2F1E">
              <w:rPr>
                <w:sz w:val="18"/>
                <w:szCs w:val="18"/>
              </w:rPr>
              <w:t xml:space="preserve">d) v případě porušení § 38a a povinnosti poskytnout údaje podle § 38 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w:t>
            </w:r>
            <w:r>
              <w:rPr>
                <w:sz w:val="18"/>
                <w:szCs w:val="18"/>
              </w:rPr>
              <w:t xml:space="preserve"> 126/2002 62/2006 254/2012 </w:t>
            </w:r>
            <w:r w:rsidRPr="000F2F1E">
              <w:rPr>
                <w:sz w:val="18"/>
                <w:szCs w:val="18"/>
              </w:rPr>
              <w:t>135/2014</w:t>
            </w:r>
            <w:r w:rsidRPr="000F2F1E">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5a odst. 7 </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Postup podle § 26 lze vůči pobočce banky z členského státu uplatnit pouze</w:t>
            </w:r>
          </w:p>
          <w:p w:rsidR="001272CF" w:rsidRPr="000F2F1E" w:rsidRDefault="001272CF" w:rsidP="002E5006">
            <w:pPr>
              <w:spacing w:before="60" w:after="60"/>
              <w:jc w:val="both"/>
              <w:rPr>
                <w:sz w:val="18"/>
                <w:szCs w:val="18"/>
              </w:rPr>
            </w:pPr>
            <w:r w:rsidRPr="000F2F1E">
              <w:rPr>
                <w:sz w:val="18"/>
                <w:szCs w:val="18"/>
              </w:rPr>
              <w:t>a) v případě porušení § 11 odst. 1 až 6 a 9,</w:t>
            </w:r>
          </w:p>
          <w:p w:rsidR="001272CF" w:rsidRPr="000F2F1E" w:rsidRDefault="001272CF" w:rsidP="002E5006">
            <w:pPr>
              <w:spacing w:before="60" w:after="60"/>
              <w:jc w:val="both"/>
              <w:rPr>
                <w:sz w:val="18"/>
                <w:szCs w:val="18"/>
              </w:rPr>
            </w:pPr>
            <w:r w:rsidRPr="000F2F1E">
              <w:rPr>
                <w:sz w:val="18"/>
                <w:szCs w:val="18"/>
              </w:rPr>
              <w:t>b) v případě porušení § 20c o opravném zúčtování bank,</w:t>
            </w:r>
          </w:p>
          <w:p w:rsidR="001272CF" w:rsidRPr="000F2F1E" w:rsidRDefault="001272CF" w:rsidP="002E5006">
            <w:pPr>
              <w:spacing w:before="60" w:after="60"/>
              <w:jc w:val="both"/>
              <w:rPr>
                <w:sz w:val="18"/>
                <w:szCs w:val="18"/>
              </w:rPr>
            </w:pPr>
            <w:r w:rsidRPr="000F2F1E">
              <w:rPr>
                <w:sz w:val="18"/>
                <w:szCs w:val="18"/>
              </w:rPr>
              <w:t>c) v případě porušení zákona upravujícího platební styk, pokud jde o provoz platebního systému provozovaného Českou národní bankou, pokud je pobočka účastníkem tohoto systému (§ 20b),</w:t>
            </w:r>
          </w:p>
          <w:p w:rsidR="001272CF" w:rsidRPr="000F2F1E" w:rsidRDefault="001272CF" w:rsidP="002E5006">
            <w:pPr>
              <w:spacing w:before="60" w:after="60"/>
              <w:jc w:val="both"/>
              <w:rPr>
                <w:sz w:val="18"/>
                <w:szCs w:val="18"/>
              </w:rPr>
            </w:pPr>
            <w:r w:rsidRPr="000F2F1E">
              <w:rPr>
                <w:sz w:val="18"/>
                <w:szCs w:val="18"/>
              </w:rPr>
              <w:t>d) v případě porušení § 38a a povinnosti poskytnout údaje podle § 38 odst. 2 až 6,</w:t>
            </w:r>
          </w:p>
          <w:p w:rsidR="001272CF" w:rsidRPr="000F2F1E" w:rsidRDefault="001272CF" w:rsidP="002E5006">
            <w:pPr>
              <w:spacing w:before="60" w:after="60"/>
              <w:jc w:val="both"/>
              <w:rPr>
                <w:sz w:val="18"/>
                <w:szCs w:val="18"/>
              </w:rPr>
            </w:pPr>
            <w:r w:rsidRPr="000F2F1E">
              <w:rPr>
                <w:sz w:val="18"/>
                <w:szCs w:val="18"/>
              </w:rPr>
              <w:t>e) tehdy, je-li to nutné pro zajištění ochrany finanční stability a společných zájmů klientů nebo investorů zahraniční banky a tuto věc je třeba řešit bezodkladně (§ 5k odst. 3), nebo</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Nesnese-li věc odkladu, může orgán dohledu hostitelského státu přijmout vhodná opatření podle § 26 nebo § 26bb pro zajištění ochrany finanční stability a společných zájmů klientů nebo investorů zahraniční banky v hostitelském členském státě. O přijetí takových opatření informuje orgán dohledu domovského státu, Evropskou komisi, Evropský orgán pro bankovnictví a orgány dohledu dotčených států. Pokud orgán dohledu domovského nebo jiného dotčeného státu nesouhlasí s opatřeními přijatými orgánem dohledu hostitelského státu,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vertAlign w:val="superscript"/>
              </w:rPr>
              <w:t>28)</w:t>
            </w:r>
            <w:r w:rsidRPr="000F2F1E">
              <w:rPr>
                <w:sz w:val="18"/>
                <w:szCs w:val="18"/>
              </w:rPr>
              <w:t xml:space="preserve"> </w:t>
            </w:r>
            <w:r w:rsidRPr="000F2F1E">
              <w:rPr>
                <w:sz w:val="16"/>
                <w:szCs w:val="18"/>
              </w:rPr>
              <w:t>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Opatření podle odstavce 3 musí být přiměřená ochraně finanční stability a společných zájmů klientů nebo investorů zahraniční banky v hostitelském členském státě a nesmí vést k upřednostnění klientů nebo investorů zahraniční banky v hostitelském členském státě oproti klientům nebo investorům zahraniční banky v jiných členských státech. Orgán dohledu hostitelského státu může přijmout opatření podle odstavce 3 pouze do doby, než jsou přijata opatření k řešení úpadku zahraniční banky podle právní úpravy insolvence domovského členského státu. Přijetím těchto opatření pozbývají opatření podle odstavce 3 účinnost.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Orgány hostitelského státu mohou přijmout potřebná opatření k zamezení či potrestání jednání na území tohoto státu porušujícího právní předpisy tohoto státu v oblasti veřejného zájmu včetně opatření k ukončení činnosti banky podle § 5c odst. 1 nebo oprávněné finanční instituce na území tohoto státu. Ustanovení předchozích odstavců se v tomto případě nepoužijí.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přijme z důvodu vzniku mimořádné situace opatření pro zajištění ochrany finanční stability a společných zájmů klientů nebo investorů družstevní záložny v hostitelském členském státě a Česká národní banka s přijatými opatřeními nesouhlasí,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Předběžná opatření podle odstavce 1 jsou přiměřená svému účelu, kterým je chránit před finanční nestabilitou, která by vážným způsobem ohrozila kolektivní zájmy vkladatelů, investorů a klientů v hostitelském členském státě. Taková předběžná opatření mohou zahrnovat pozastavení plateb. Nevedou k upřednostňování věřitelů úvěrové instituce v hostitelském členském státě před věřiteli v jiných členských státech.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375/2015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t xml:space="preserve">c) v případě porušení zákona upravujícího platební styk, pokud jde o provoz platebního systému provozovaného Českou národní bankou, pokud je pobočka účastníkem tohoto systému (§ 20b), </w:t>
            </w:r>
          </w:p>
          <w:p w:rsidR="001272CF" w:rsidRPr="000F2F1E" w:rsidRDefault="001272CF" w:rsidP="002E5006">
            <w:pPr>
              <w:spacing w:before="60" w:after="60"/>
              <w:jc w:val="both"/>
              <w:rPr>
                <w:sz w:val="18"/>
                <w:szCs w:val="18"/>
              </w:rPr>
            </w:pPr>
            <w:r w:rsidRPr="000F2F1E">
              <w:rPr>
                <w:sz w:val="18"/>
                <w:szCs w:val="18"/>
              </w:rPr>
              <w:t xml:space="preserve">d) v případě porušení § 38a a povinnosti poskytnout údaje podle § 38 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 xml:space="preserve">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Opatření podle odstavce 3 musí být přiměřená ochraně finanční stability a společných zájmů klientů nebo investorů zahraniční banky v hostitelském členském státě a nesmí vést k upřednostnění klientů nebo investorů zahraniční banky v hostitelském členském státě oproti klientům nebo investorům zahraniční banky v jiných členských státech. Orgán dohledu hostitelského státu může přijmout opatření podle odstavce 3 pouze do doby, než jsou přijata opatření k řešení úpadku zahraniční banky podle právní úpravy insolvence domovského členského státu. Přijetím těchto opatření pozbývají opatření podle odstavce 3 účinnost.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přijme z důvodu vzniku mimořádné situace opatření pro zajištění ochrany finanční stability a společných zájmů klientů nebo investorů družstevní záložny v hostitelském členském státě a Česká národní banka s přijatými opatřeními nesouhlasí,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43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Veškerá předběžná opatření podle odstavce 1 pozbývají účinku, když správní nebo soudní orgány domovského členského státu přijmou reorganizační opatření podle článku 3 směrnice 2001/24/ES.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t xml:space="preserve">c) v případě porušení zákona upravujícího platební styk, pokud jde o provoz platebního systému provozovaného Českou národní bankou, pokud je pobočka účastníkem tohoto systému (§ 20b), </w:t>
            </w:r>
          </w:p>
          <w:p w:rsidR="001272CF" w:rsidRPr="000F2F1E" w:rsidRDefault="001272CF" w:rsidP="002E5006">
            <w:pPr>
              <w:spacing w:before="60" w:after="60"/>
              <w:jc w:val="both"/>
              <w:rPr>
                <w:sz w:val="18"/>
                <w:szCs w:val="18"/>
              </w:rPr>
            </w:pPr>
            <w:r w:rsidRPr="000F2F1E">
              <w:rPr>
                <w:sz w:val="18"/>
                <w:szCs w:val="18"/>
              </w:rPr>
              <w:t xml:space="preserve">d) v případě porušení § 38a a povinnosti poskytnout údaje podle § 38 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Opatření podle odstavce 3 musí být přiměřená ochraně finanční stability a společných zájmů klientů nebo investorů zahraniční banky v hostitelském členském státě a nesmí vést k upřednostnění klientů nebo investorů zahraniční banky v hostitelském členském státě oproti klientům nebo investorům zahraniční banky v jiných členských státech. Orgán dohledu hostitelského státu může přijmout opatření podle odstavce 3 pouze do doby, než jsou přijata opatření k řešení úpadku zahraniční banky podle právní úpravy insolvence domovského členského státu. Přijetím těchto opatření pozbývají opatření podle odstavce 3 účinnost.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přijme z důvodu vzniku mimořádné situace opatření pro zajištění ochrany finanční stability a společných zájmů klientů nebo investorů družstevní záložny v hostitelském členském státě a Česká národní banka s přijatými opatřeními nesouhlasí,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43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hostitelského členského státu ukončí předběžná opatření, když se domnívají, že se tato opatření stala zastaralými podle článku 41, pokud nepozbudou účinku podle odstavce 3 tohoto článku.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sidRPr="000F2F1E">
              <w:t xml:space="preserve"> </w:t>
            </w:r>
            <w:r w:rsidRPr="000F2F1E">
              <w:rPr>
                <w:sz w:val="18"/>
                <w:szCs w:val="18"/>
              </w:rPr>
              <w:t xml:space="preserve">375/2015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t xml:space="preserve">c) v případě porušení zákona upravujícího platební styk, pokud jde o provoz platebního systému provozovaného Českou národní bankou, pokud je pobočka účastníkem tohoto systému (§ 20b), </w:t>
            </w:r>
          </w:p>
          <w:p w:rsidR="001272CF" w:rsidRPr="000F2F1E" w:rsidRDefault="001272CF" w:rsidP="002E5006">
            <w:pPr>
              <w:spacing w:before="60" w:after="60"/>
              <w:jc w:val="both"/>
              <w:rPr>
                <w:sz w:val="18"/>
                <w:szCs w:val="18"/>
              </w:rPr>
            </w:pPr>
            <w:r w:rsidRPr="000F2F1E">
              <w:rPr>
                <w:sz w:val="18"/>
                <w:szCs w:val="18"/>
              </w:rPr>
              <w:t xml:space="preserve">d) v případě porušení § 38a a povinnosti poskytnout údaje podle § 38 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Orgán dohledu hostitelského státu opatření podle odstavce 3 zruší, pokud podle jeho uvážení tato opatření nadále nejsou nutná vzhledem k opatřením přijatým orgánem dohledu domovského státu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přijme z důvodu vzniku mimořádné situace opatření pro zajištění ochrany finanční stability a společných zájmů klientů nebo investorů družstevní záložny v hostitelském členském státě a Česká národní banka s přijatými opatřeními nesouhlasí,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43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 předběžných opatřeních přijatých podle odstavce 1 se bez zbytečného odkladu uvědomí Komise, EBA a příslušné orgány ostatních dotčených členských států.</w:t>
            </w:r>
          </w:p>
          <w:p w:rsidR="001272CF" w:rsidRPr="000F2F1E" w:rsidRDefault="001272CF" w:rsidP="002E5006">
            <w:pPr>
              <w:spacing w:before="60" w:after="60"/>
              <w:jc w:val="both"/>
              <w:rPr>
                <w:sz w:val="18"/>
                <w:szCs w:val="18"/>
              </w:rPr>
            </w:pPr>
            <w:r w:rsidRPr="000F2F1E">
              <w:rPr>
                <w:sz w:val="18"/>
                <w:szCs w:val="18"/>
              </w:rPr>
              <w:t>Mají-li příslušné orgány domovského členského státu nebo jakéhokoliv jiného dotčeného členského státu proti opatřením přijatým příslušnými orgány hostitelského členského státu námitky, mohou upozornit na záležitost orgán EBA a požadovat jeho pomoc v souladu s článkem 19 nařízení (EU) č. 1093/2010. Postupuje-li EBA podle uvedeného článku, přijme rozhodnutí podle čl. 19 odst. 3 uvedeného nařízení do 24 hodin. EBA může příslušným orgánům pomoci při dosahování dohody rovněž z vlastní iniciativy v souladu s čl. 19 odst. 1 druhým pododstavcem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t xml:space="preserve">c) v případě porušení zákona upravujícího platební styk, pokud jde o provoz platebního systému provozovaného Českou národní bankou, pokud je pobočka účastníkem tohoto systému (§ 20b), </w:t>
            </w:r>
          </w:p>
          <w:p w:rsidR="001272CF" w:rsidRPr="000F2F1E" w:rsidRDefault="001272CF" w:rsidP="002E5006">
            <w:pPr>
              <w:spacing w:before="60" w:after="60"/>
              <w:jc w:val="both"/>
              <w:rPr>
                <w:sz w:val="18"/>
                <w:szCs w:val="18"/>
              </w:rPr>
            </w:pPr>
            <w:r w:rsidRPr="000F2F1E">
              <w:rPr>
                <w:sz w:val="18"/>
                <w:szCs w:val="18"/>
              </w:rPr>
              <w:t xml:space="preserve">d) v případě porušení § 38a a povinnosti poskytnout údaje podle § 38 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Nesnese-li věc odkladu, může orgán dohledu hostitelského státu přijmout vhodná opatření podle § 26 nebo § 26bb pro zajištění ochrany finanční stability a společných zájmů klientů nebo investorů zahraniční banky v hostitelském členském státě. O přijetí takových opatření informuje orgán dohledu domovského státu, Evropskou komisi, Evropský orgán pro bankovnictví a orgány dohledu dotčených států. Pokud orgán dohledu domovského nebo jiného dotčeného státu nesouhlasí s opatřeními přijatými orgánem dohledu hostitelského státu,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Opatření podle odstavce 3 musí být přiměřená ochraně finanční stability a společných zájmů klientů nebo investorů zahraniční banky v hostitelském členském státě a nesmí vést k upřednostnění klientů nebo investorů zahraniční banky v hostitelském členském státě oproti klientům nebo investorům zahraniční banky v jiných členských státech. Orgán dohledu hostitelského státu může přijmout opatření podle odstavce 3 pouze do doby, než jsou přijata opatření k řešení úpadku zahraniční banky podle právní úpravy insolvence domovského členského státu. Přijetím těchto opatření pozbývají opatření podle odstavce 3 účinnost.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Orgán dohledu hostitelského státu opatření podle odstavce 3 zruší, pokud podle jeho uvážení tato opatření nadále nejsou nutná vzhledem k opatřením přijatým orgánem dohledu domovského státu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287/2009</w:t>
            </w:r>
            <w:r>
              <w:rPr>
                <w:sz w:val="18"/>
                <w:szCs w:val="18"/>
              </w:rPr>
              <w:t xml:space="preserve"> </w:t>
            </w:r>
            <w:r w:rsidRPr="000F2F1E">
              <w:rPr>
                <w:sz w:val="18"/>
                <w:szCs w:val="18"/>
              </w:rPr>
              <w:t>37/2012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f) použití postupu podle § 26bb vůči pobočce banky z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přijme z důvodu vzniku mimořádné situace opatření pro zajištění ochrany finanční stability a společných zájmů klientů nebo investorů družstevní záložny v hostitelském členském státě a Česká národní banka s přijatými opatřeními nesouhlasí,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Hostitelské členské státy mohou, aniž jsou dotčeny články 40 a 41, vykonávat pravomoci, které jim byly svěřeny podle této směrnice za účelem přijetí vhodných opatření k předcházení nebo trestání porušení pravidel přijatých podle této směrnice nebo z důvodů obecného zájmu, k němuž dojde na jejich území To zahrnuje možnost zabránit úvěrové instituci zahajovat další operace na jejich území.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6 </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Orgány hostitelského státu mohou přijmout potřebná opatření k zamezení či potrestání jednání na území tohoto státu porušujícího právní předpisy tohoto státu v oblasti veřejného zájmu včetně opatření k ukončení činnosti banky podle § 5c odst. 1 nebo oprávněné finanční instituce na území tohoto státu. Ustanovení předchozích odstavců se v tomto případě nepoužijí. </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neprodleně uvědomí příslušné orgány hostitelského členského státu o případném odnětí povolení. Příslušné orgány hostitelského členského státu učiní vhodná opatření, aby zabránily dotčené úvěrové instituci zahajovat další operace na jeho území a aby ochránily zájmy vkladatelů.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5e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že oprávněná finanční instituce přestane plnit některou z podmínek podle odstavce 1, domovský orgán dohledu o tom okamžitě informuje hostitelský orgán dohledu a finanční instituce pozbývá výhody jednotné licence.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odnětí licence bance podle § 5c odst. 1 nebo oprávněné finanční instituci informuje domovský orgán dohledu neprodleně hostitelský orgán dohledu. Hostitelský orgán dohledu přijme potřebná opatření k ukončení činnosti banky podle § 5c odst. 1 nebo oprávněné finanční instituce na svém území a k ochraně zájmů vkladatelů.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rozhodnutím o změně nebo odnětí licence bance, která má pobočku na území členského státu, konzultuje Česká národní banka svůj záměr s orgánem bankovního dohledu tohoto státu. Nesnese-li věc odkladu, Česká národní banka orgán dohledu informuje o svém záměru licenci změnit nebo odebrat. Česká národní banka informuje o změně nebo odnětí licence neprodleně orgány bankovního dohledu států, v nichž má banka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rozhodnutím o změně nebo odnětí povolení družstevní záložně, která podniká na území hostitelského státu, konzultuje Česká národní banka svůj záměr s orgánem dohledu tohoto státu. Nesnese-li věc odkladu, Česká národní banka orgán dohledu informuje o svém záměru povolení změnit nebo odebrat. Česká národní banka informuje o změně nebo odnětí povolení neprodleně orgány dohledu států, v nichž družstevní záložna podniká.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2h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odnětí povolení družstevní záložně podle § 28g informuje Česká národní banka neprodleně orgán dohledu hostitelského státu, ve kterém družstevní záložna podnikala.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Nic v této kapitole nebrání úvěrovým institucím se skutečným sídlem v jiném členském státě nabízet své služby všemi dostupnými sdělovacími prostředky v hostitelském členském státě, není-li to v rozporu s případnými předpisy o formě a obsahu takové reklamy, přijatými z důvodů obecného zájmu.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5m</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Banky podle § 5c odst. 1 a oprávněné finanční instituce smějí volně inzerovat své služby v členských státech při respektování právních předpisů o reklamě přijatých příslušným státem.</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47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neuplatňují vůči pobočkám úvěrových institucí, jež mají skutečné sídlo ve třetí zemi, předpisy upravující přístup k činnosti a její výkon, jež by je zvýhodňovaly před pobočkami úvěrových institucí se skutečným sídlem v Unii.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6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Bankovní činnosti uvedené v odstavci 1 písm. a) a b) a v odstavci 3 může vykonávat na území České republiky rovněž zahraniční banka prostřednictvím své pobočky (dále jen „pobočka zahraniční banky“); zahraniční banka </w:t>
            </w:r>
          </w:p>
          <w:p w:rsidR="001272CF" w:rsidRPr="000F2F1E" w:rsidRDefault="001272CF" w:rsidP="002E5006">
            <w:pPr>
              <w:spacing w:before="60" w:after="60"/>
              <w:jc w:val="both"/>
              <w:rPr>
                <w:sz w:val="18"/>
                <w:szCs w:val="18"/>
              </w:rPr>
            </w:pPr>
            <w:r w:rsidRPr="000F2F1E">
              <w:rPr>
                <w:sz w:val="18"/>
                <w:szCs w:val="18"/>
              </w:rPr>
              <w:t>b) se sídlem v jiném než členském státě vykonává tyto činnosti prostřednictvím pobočky této zahraniční banky (dále jen „pobočka banky z jiného než členského státu“), pokud jí byla udělena Českou národní bankou licence (§ 5) a pouze v rozsahu udělené licence.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Zahraniční banka, která hodlá zřídit pobočku na území České republiky, předkládá žádost o licenci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Zahraniční banka předloží současně se žádostí o licenci vyjádření orgánu bankovního dohledu země sídla zahraniční banky k záměru zřídit pobočku v České republice a jeho prohlášení, že nad pobočkou bude vykonávat bankovní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udělení licence podle odstavce 1 rozhoduje Česká národní banka.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licence podle odstavce 1 musejí být splněny tyto podmínky: </w:t>
            </w:r>
          </w:p>
          <w:p w:rsidR="001272CF" w:rsidRPr="000F2F1E" w:rsidRDefault="001272CF" w:rsidP="002E5006">
            <w:pPr>
              <w:spacing w:before="60" w:after="60"/>
              <w:jc w:val="both"/>
              <w:rPr>
                <w:sz w:val="18"/>
                <w:szCs w:val="18"/>
              </w:rPr>
            </w:pPr>
            <w:r w:rsidRPr="000F2F1E">
              <w:rPr>
                <w:sz w:val="18"/>
                <w:szCs w:val="18"/>
              </w:rPr>
              <w:t xml:space="preserve">a) dostatečný objem a průhlednost původu finančních zdrojů poskytnutých zahraniční bankou její pobočce s ohledem na rozsah a rizikovost činností pobočky, přičemž minimální výše poskytnutých finančních zdrojů činí 500 000 000 Kč, </w:t>
            </w:r>
          </w:p>
          <w:p w:rsidR="001272CF" w:rsidRPr="000F2F1E" w:rsidRDefault="001272CF" w:rsidP="002E5006">
            <w:pPr>
              <w:spacing w:before="60" w:after="60"/>
              <w:jc w:val="both"/>
              <w:rPr>
                <w:sz w:val="18"/>
                <w:szCs w:val="18"/>
              </w:rPr>
            </w:pPr>
            <w:r w:rsidRPr="000F2F1E">
              <w:rPr>
                <w:sz w:val="18"/>
                <w:szCs w:val="18"/>
              </w:rPr>
              <w:t xml:space="preserve">b) důvěryhodnost zahraniční banky a její dostatečná finanční síla s ohledem na rozsah činností pobočky, </w:t>
            </w:r>
          </w:p>
          <w:p w:rsidR="001272CF" w:rsidRPr="000F2F1E" w:rsidRDefault="001272CF" w:rsidP="002E5006">
            <w:pPr>
              <w:spacing w:before="60" w:after="60"/>
              <w:jc w:val="both"/>
              <w:rPr>
                <w:sz w:val="18"/>
                <w:szCs w:val="18"/>
              </w:rPr>
            </w:pPr>
            <w:r w:rsidRPr="000F2F1E">
              <w:rPr>
                <w:sz w:val="18"/>
                <w:szCs w:val="18"/>
              </w:rPr>
              <w:t xml:space="preserve">c) odborná způsobilost, důvěryhodnost a zkušenost osob navrhovaných do vedení pobočky, </w:t>
            </w:r>
          </w:p>
          <w:p w:rsidR="001272CF" w:rsidRPr="000F2F1E" w:rsidRDefault="001272CF" w:rsidP="002E5006">
            <w:pPr>
              <w:spacing w:before="60" w:after="60"/>
              <w:jc w:val="both"/>
              <w:rPr>
                <w:sz w:val="18"/>
                <w:szCs w:val="18"/>
              </w:rPr>
            </w:pPr>
            <w:r w:rsidRPr="000F2F1E">
              <w:rPr>
                <w:sz w:val="18"/>
                <w:szCs w:val="18"/>
              </w:rPr>
              <w:t xml:space="preserve">d) technické a organizační předpoklady pro výkon navrhovaných činností pobočky, funkční řídicí a kontrolní systém pobočky, </w:t>
            </w:r>
          </w:p>
          <w:p w:rsidR="001272CF" w:rsidRPr="000F2F1E" w:rsidRDefault="001272CF" w:rsidP="002E5006">
            <w:pPr>
              <w:spacing w:before="60" w:after="60"/>
              <w:jc w:val="both"/>
              <w:rPr>
                <w:sz w:val="18"/>
                <w:szCs w:val="18"/>
              </w:rPr>
            </w:pPr>
            <w:r w:rsidRPr="000F2F1E">
              <w:rPr>
                <w:sz w:val="18"/>
                <w:szCs w:val="18"/>
              </w:rPr>
              <w:t xml:space="preserve">e) obchodní plán vycházející z navrhované strategie činnosti pobočky podložený reálnými ekonomickými kalkulacemi, </w:t>
            </w:r>
          </w:p>
          <w:p w:rsidR="001272CF" w:rsidRPr="000F2F1E" w:rsidRDefault="001272CF" w:rsidP="002E5006">
            <w:pPr>
              <w:spacing w:before="60" w:after="60"/>
              <w:jc w:val="both"/>
              <w:rPr>
                <w:sz w:val="18"/>
                <w:szCs w:val="18"/>
              </w:rPr>
            </w:pPr>
            <w:r w:rsidRPr="000F2F1E">
              <w:rPr>
                <w:sz w:val="18"/>
                <w:szCs w:val="18"/>
              </w:rPr>
              <w:t xml:space="preserve">f) průhlednost skupiny s úzkým propojením, ke které patří zahraniční banka, </w:t>
            </w:r>
          </w:p>
          <w:p w:rsidR="001272CF" w:rsidRPr="000F2F1E" w:rsidRDefault="001272CF" w:rsidP="002E5006">
            <w:pPr>
              <w:spacing w:before="60" w:after="60"/>
              <w:jc w:val="both"/>
              <w:rPr>
                <w:sz w:val="18"/>
                <w:szCs w:val="18"/>
              </w:rPr>
            </w:pPr>
            <w:r w:rsidRPr="000F2F1E">
              <w:rPr>
                <w:sz w:val="18"/>
                <w:szCs w:val="18"/>
              </w:rPr>
              <w:t xml:space="preserve">g) úzké propojení v rámci skupiny podle písmene f) nebrání výkonu bankovního dohledu, </w:t>
            </w:r>
          </w:p>
          <w:p w:rsidR="001272CF" w:rsidRPr="000F2F1E" w:rsidRDefault="001272CF" w:rsidP="002E5006">
            <w:pPr>
              <w:spacing w:before="60" w:after="60"/>
              <w:jc w:val="both"/>
              <w:rPr>
                <w:sz w:val="18"/>
                <w:szCs w:val="18"/>
              </w:rPr>
            </w:pPr>
            <w:r w:rsidRPr="000F2F1E">
              <w:rPr>
                <w:sz w:val="18"/>
                <w:szCs w:val="18"/>
              </w:rPr>
              <w:t xml:space="preserve">h) ve státě, na jehož území má skupina podle písmene f) úzké propojení, nejsou právní ani faktické zábrany k výkonu bankovního dohledu, </w:t>
            </w:r>
          </w:p>
          <w:p w:rsidR="001272CF" w:rsidRPr="000F2F1E" w:rsidRDefault="001272CF" w:rsidP="002E5006">
            <w:pPr>
              <w:spacing w:before="60" w:after="60"/>
              <w:jc w:val="both"/>
              <w:rPr>
                <w:sz w:val="18"/>
                <w:szCs w:val="18"/>
              </w:rPr>
            </w:pPr>
            <w:r w:rsidRPr="000F2F1E">
              <w:rPr>
                <w:sz w:val="18"/>
                <w:szCs w:val="18"/>
              </w:rPr>
              <w:t xml:space="preserve">i) zahraniční banka hodlající působit prostřednictvím své pobočky na území České republiky musí mít zapsané sídlo a skutečné sídlo ve stejném státě, </w:t>
            </w:r>
          </w:p>
          <w:p w:rsidR="001272CF" w:rsidRPr="000F2F1E" w:rsidRDefault="001272CF" w:rsidP="002E5006">
            <w:pPr>
              <w:spacing w:before="60" w:after="60"/>
              <w:jc w:val="both"/>
              <w:rPr>
                <w:sz w:val="18"/>
                <w:szCs w:val="18"/>
              </w:rPr>
            </w:pPr>
            <w:r w:rsidRPr="000F2F1E">
              <w:rPr>
                <w:sz w:val="18"/>
                <w:szCs w:val="18"/>
              </w:rPr>
              <w:t xml:space="preserve">j) nad zahraniční bankou je vykonáván dohled, který je srovnatelný s bankovním dohledem vykonávaným v členských státech, </w:t>
            </w:r>
          </w:p>
          <w:p w:rsidR="001272CF" w:rsidRPr="000F2F1E" w:rsidRDefault="001272CF" w:rsidP="002E5006">
            <w:pPr>
              <w:spacing w:before="60" w:after="60"/>
              <w:jc w:val="both"/>
              <w:rPr>
                <w:sz w:val="18"/>
                <w:szCs w:val="18"/>
              </w:rPr>
            </w:pPr>
            <w:r w:rsidRPr="000F2F1E">
              <w:rPr>
                <w:sz w:val="18"/>
                <w:szCs w:val="18"/>
              </w:rPr>
              <w:t>k) právní řád země sídla zahraniční banky nestanoví žádné překážky bránící efektivní výměně informací mezi Českou národní bankou a orgánem dohledu zahraniční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Žádost o licenci podle odstavce 1 lze podat pouze na předepsaném formuláři, ke kterému žadatel přiloží doklady osvědčující splnění podmínek uvedených v odstavci 4. Vzor formuláře a obsah jeho příloh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254/2012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oprávněna vyžádat si opis z evidence Rejstříku trestů týkající se fyzických osob navrhovaných do vedení pobočky podle odstavce 1. Osoba v minulosti pravomocně odsouzená pro trestný čin majetkové povahy nebo pro trestný čin, jehož skutková podstata souvisí s bankovními činnostmi, anebo pro úmyslný trestný čin spáchaný v souvislosti s podnikáním nesmí působit jako osoba ve vedení pobočky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Důvodem pro zamítnutí žádosti o licenci podle odstavce 1 nemůže být skutečnost, že právní forma zahraniční banky neodpovídá právní formě akciové společnosti.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47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oznámí Komisi, orgánu EBA a Evropskému bankovnímu výboru zřízenému rozhodnutím Komise 2004/10/ES (1) veškerá povolení vydaná úvěrovým institucím se skutečným sídlem ve třetí zemi pro jejich pobočky.</w:t>
            </w:r>
          </w:p>
          <w:p w:rsidR="001272CF" w:rsidRPr="000F2F1E" w:rsidRDefault="001272CF" w:rsidP="002E5006">
            <w:pPr>
              <w:spacing w:before="60" w:after="60"/>
              <w:jc w:val="both"/>
              <w:rPr>
                <w:sz w:val="18"/>
                <w:szCs w:val="18"/>
              </w:rPr>
            </w:pPr>
            <w:r w:rsidRPr="000F2F1E">
              <w:rPr>
                <w:sz w:val="18"/>
                <w:szCs w:val="18"/>
              </w:rPr>
              <w:t>(1) Úř. věst. L 3, 7.1.2004, s. 36.</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plní konzultační a informační povinnost vůči orgánům bankovního dohledu jiných států, orgánům mezinárodních organizací a dalším osobám v rozsahu mezinárodní smlouvy. Výčet základních oznamovaných a konzultovaných skutečností je uveden v § 38d až 38i.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37/2012 </w:t>
            </w:r>
            <w:r w:rsidRPr="000F2F1E">
              <w:rPr>
                <w:sz w:val="18"/>
                <w:szCs w:val="18"/>
              </w:rPr>
              <w:tab/>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g) licencích k výkonu bankovních činností prostřednictvím pobočky udělených zahraniční bance, která má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37/2012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f) licencích k výkonu bankovních činností prostřednictvím pobočky udělených zahraniční bance, která má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bankovní výbor o licencích k výkonu bankovních činností prostřednictvím pobočky udělených zahraniční bance nebo finanční instituci, která má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a) počtu a povaze případů, kdy zamítla žádost družstevní záložny o zřízení pobočky v hostitelském státě,</w:t>
            </w:r>
          </w:p>
          <w:p w:rsidR="001272CF" w:rsidRPr="000F2F1E" w:rsidRDefault="001272CF" w:rsidP="002E5006">
            <w:pPr>
              <w:spacing w:before="60" w:after="60"/>
              <w:jc w:val="both"/>
              <w:rPr>
                <w:sz w:val="18"/>
                <w:szCs w:val="18"/>
              </w:rPr>
            </w:pPr>
            <w:r w:rsidRPr="000F2F1E">
              <w:rPr>
                <w:sz w:val="18"/>
                <w:szCs w:val="18"/>
              </w:rPr>
              <w:t>b) odňatých povoleních,</w:t>
            </w:r>
          </w:p>
          <w:p w:rsidR="001272CF" w:rsidRPr="000F2F1E" w:rsidRDefault="001272CF" w:rsidP="002E5006">
            <w:pPr>
              <w:spacing w:before="60" w:after="60"/>
              <w:jc w:val="both"/>
              <w:rPr>
                <w:sz w:val="18"/>
                <w:szCs w:val="18"/>
              </w:rPr>
            </w:pPr>
            <w:r w:rsidRPr="000F2F1E">
              <w:rPr>
                <w:sz w:val="18"/>
                <w:szCs w:val="18"/>
              </w:rPr>
              <w:t>c) finančních holdingových osobách a smíšených finančních holdingových osobách podle čl. 11 nařízení Evropského parlamentu a Rady (EU) č. 575/2013,</w:t>
            </w:r>
          </w:p>
          <w:p w:rsidR="001272CF" w:rsidRPr="000F2F1E" w:rsidRDefault="001272CF" w:rsidP="002E5006">
            <w:pPr>
              <w:spacing w:before="60" w:after="60"/>
              <w:jc w:val="both"/>
              <w:rPr>
                <w:sz w:val="18"/>
                <w:szCs w:val="18"/>
              </w:rPr>
            </w:pPr>
            <w:r w:rsidRPr="000F2F1E">
              <w:rPr>
                <w:sz w:val="18"/>
                <w:szCs w:val="18"/>
              </w:rPr>
              <w:t>d) smlouvách podle § 25d odst. 8 a 9 a dohodách podle § 25e odst. 3,</w:t>
            </w:r>
          </w:p>
          <w:p w:rsidR="001272CF" w:rsidRPr="000F2F1E" w:rsidRDefault="001272CF" w:rsidP="002E5006">
            <w:pPr>
              <w:spacing w:before="60" w:after="60"/>
              <w:jc w:val="both"/>
              <w:rPr>
                <w:sz w:val="18"/>
                <w:szCs w:val="18"/>
              </w:rPr>
            </w:pPr>
            <w:r w:rsidRPr="000F2F1E">
              <w:rPr>
                <w:sz w:val="18"/>
                <w:szCs w:val="18"/>
              </w:rPr>
              <w:t>e) použití postupu podle § 28 vůči pobočce v případě, kdy věc nesnese odkladu a je to nutné v zájmu členů,</w:t>
            </w:r>
          </w:p>
          <w:p w:rsidR="001272CF" w:rsidRPr="000F2F1E" w:rsidRDefault="001272CF" w:rsidP="002E5006">
            <w:pPr>
              <w:spacing w:before="60" w:after="60"/>
              <w:jc w:val="both"/>
              <w:rPr>
                <w:sz w:val="18"/>
                <w:szCs w:val="18"/>
              </w:rPr>
            </w:pPr>
            <w:r w:rsidRPr="000F2F1E">
              <w:rPr>
                <w:sz w:val="18"/>
                <w:szCs w:val="18"/>
              </w:rPr>
              <w:t>f) všech konsolidačních celcích, jejichž součástí je družstevní záložna,</w:t>
            </w:r>
          </w:p>
          <w:p w:rsidR="001272CF" w:rsidRPr="000F2F1E" w:rsidRDefault="001272CF" w:rsidP="002E5006">
            <w:pPr>
              <w:spacing w:before="60" w:after="60"/>
              <w:jc w:val="both"/>
              <w:rPr>
                <w:sz w:val="18"/>
                <w:szCs w:val="18"/>
              </w:rPr>
            </w:pPr>
            <w:r w:rsidRPr="000F2F1E">
              <w:rPr>
                <w:sz w:val="18"/>
                <w:szCs w:val="18"/>
              </w:rPr>
              <w:t>g) složení kombinované kapitálové rezervy a dni, od kterého družstevní záložny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h)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a) počtu a povaze případů, kdy zamítla žádost družstevní záložny o zřízení pobočky v hostitelském státě,</w:t>
            </w:r>
          </w:p>
          <w:p w:rsidR="001272CF" w:rsidRPr="000F2F1E" w:rsidRDefault="001272CF" w:rsidP="002E5006">
            <w:pPr>
              <w:spacing w:before="60" w:after="60"/>
              <w:jc w:val="both"/>
              <w:rPr>
                <w:sz w:val="18"/>
                <w:szCs w:val="18"/>
              </w:rPr>
            </w:pPr>
            <w:r w:rsidRPr="000F2F1E">
              <w:rPr>
                <w:sz w:val="18"/>
                <w:szCs w:val="18"/>
              </w:rPr>
              <w:t>b) udělených a odňatých povoleních,</w:t>
            </w:r>
          </w:p>
          <w:p w:rsidR="001272CF" w:rsidRPr="000F2F1E" w:rsidRDefault="001272CF" w:rsidP="002E5006">
            <w:pPr>
              <w:spacing w:before="60" w:after="60"/>
              <w:jc w:val="both"/>
              <w:rPr>
                <w:sz w:val="18"/>
                <w:szCs w:val="18"/>
              </w:rPr>
            </w:pPr>
            <w:r w:rsidRPr="000F2F1E">
              <w:rPr>
                <w:sz w:val="18"/>
                <w:szCs w:val="18"/>
              </w:rPr>
              <w:t>c) smlouvách podle § 25d odst. 8 a 9 a dohodách podle § 25e odst. 3,</w:t>
            </w:r>
          </w:p>
          <w:p w:rsidR="001272CF" w:rsidRPr="000F2F1E" w:rsidRDefault="001272CF" w:rsidP="002E5006">
            <w:pPr>
              <w:spacing w:before="60" w:after="60"/>
              <w:jc w:val="both"/>
              <w:rPr>
                <w:sz w:val="18"/>
                <w:szCs w:val="18"/>
              </w:rPr>
            </w:pPr>
            <w:r w:rsidRPr="000F2F1E">
              <w:rPr>
                <w:sz w:val="18"/>
                <w:szCs w:val="18"/>
              </w:rPr>
              <w:t>d) finančních holdingových osobách a smíšených finančních holdingových osobách podle čl. 11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použití postupu podle § 28 vůči pobočce v případě, kdy věc nesnese odkladu a je to nutné v zájmu členů,</w:t>
            </w:r>
          </w:p>
          <w:p w:rsidR="001272CF" w:rsidRPr="000F2F1E" w:rsidRDefault="001272CF" w:rsidP="002E5006">
            <w:pPr>
              <w:spacing w:before="60" w:after="60"/>
              <w:jc w:val="both"/>
              <w:rPr>
                <w:sz w:val="18"/>
                <w:szCs w:val="18"/>
              </w:rPr>
            </w:pPr>
            <w:r w:rsidRPr="000F2F1E">
              <w:rPr>
                <w:sz w:val="18"/>
                <w:szCs w:val="18"/>
              </w:rPr>
              <w:t>f) podmínkách, které je nutno splnit pro vydání povolení podle tohoto zákona a prováděcích předpisů,</w:t>
            </w:r>
          </w:p>
          <w:p w:rsidR="001272CF" w:rsidRPr="000F2F1E" w:rsidRDefault="001272CF" w:rsidP="002E5006">
            <w:pPr>
              <w:spacing w:before="60" w:after="60"/>
              <w:jc w:val="both"/>
              <w:rPr>
                <w:sz w:val="18"/>
                <w:szCs w:val="18"/>
              </w:rPr>
            </w:pPr>
            <w:r w:rsidRPr="000F2F1E">
              <w:rPr>
                <w:sz w:val="18"/>
                <w:szCs w:val="18"/>
              </w:rPr>
              <w:t>g) majetkoprávních vztazích mezi členy konsolidačního celku, o jeho organizační struktuře a správě a řízení a o dalších významných skutečnostech týkajících se konsolidačního celku, pokud Česká národní banka vykonává dohled na konsolidovaném základě,</w:t>
            </w:r>
          </w:p>
          <w:p w:rsidR="001272CF" w:rsidRPr="000F2F1E" w:rsidRDefault="001272CF" w:rsidP="002E5006">
            <w:pPr>
              <w:spacing w:before="60" w:after="60"/>
              <w:jc w:val="both"/>
              <w:rPr>
                <w:sz w:val="18"/>
                <w:szCs w:val="18"/>
              </w:rPr>
            </w:pPr>
            <w:r w:rsidRPr="000F2F1E">
              <w:rPr>
                <w:sz w:val="18"/>
                <w:szCs w:val="18"/>
              </w:rPr>
              <w:t>h) údajích shromážděných za účelem srovnání systémů odměňování a postupů zavedených ostatními družstevními záložnami o</w:t>
            </w:r>
          </w:p>
          <w:p w:rsidR="001272CF" w:rsidRPr="000F2F1E" w:rsidRDefault="001272CF" w:rsidP="002E5006">
            <w:pPr>
              <w:spacing w:before="60" w:after="60"/>
              <w:jc w:val="both"/>
              <w:rPr>
                <w:sz w:val="18"/>
                <w:szCs w:val="18"/>
              </w:rPr>
            </w:pPr>
            <w:r w:rsidRPr="000F2F1E">
              <w:rPr>
                <w:sz w:val="18"/>
                <w:szCs w:val="18"/>
              </w:rPr>
              <w:t>1. počtu osob, jejichž příjmy dosahují nejméně částky odpovídající 1 000 000 eur, v členění podle jejich pracovních povinností a oblastí činností družstevní záložny,</w:t>
            </w:r>
          </w:p>
          <w:p w:rsidR="001272CF" w:rsidRPr="000F2F1E" w:rsidRDefault="001272CF" w:rsidP="002E5006">
            <w:pPr>
              <w:spacing w:before="60" w:after="60"/>
              <w:jc w:val="both"/>
              <w:rPr>
                <w:sz w:val="18"/>
                <w:szCs w:val="18"/>
              </w:rPr>
            </w:pPr>
            <w:r w:rsidRPr="000F2F1E">
              <w:rPr>
                <w:sz w:val="18"/>
                <w:szCs w:val="18"/>
              </w:rPr>
              <w:t>2. hlavních složkách mezd, prémií, odměn založených na výkonnosti za delší časové období a zvláštních výhod osob uvedených v bodě 1,</w:t>
            </w:r>
          </w:p>
          <w:p w:rsidR="001272CF" w:rsidRPr="000F2F1E" w:rsidRDefault="001272CF" w:rsidP="002E5006">
            <w:pPr>
              <w:spacing w:before="60" w:after="60"/>
              <w:jc w:val="both"/>
              <w:rPr>
                <w:sz w:val="18"/>
                <w:szCs w:val="18"/>
              </w:rPr>
            </w:pPr>
            <w:r w:rsidRPr="000F2F1E">
              <w:rPr>
                <w:sz w:val="18"/>
                <w:szCs w:val="18"/>
              </w:rPr>
              <w:t>i) fungování procesu přezkumu a vyhodnocování podle § 21a,</w:t>
            </w:r>
          </w:p>
          <w:p w:rsidR="001272CF" w:rsidRPr="000F2F1E" w:rsidRDefault="001272CF" w:rsidP="002E5006">
            <w:pPr>
              <w:spacing w:before="60" w:after="60"/>
              <w:jc w:val="both"/>
              <w:rPr>
                <w:sz w:val="18"/>
                <w:szCs w:val="18"/>
              </w:rPr>
            </w:pPr>
            <w:r w:rsidRPr="000F2F1E">
              <w:rPr>
                <w:sz w:val="18"/>
                <w:szCs w:val="18"/>
              </w:rPr>
              <w:t>j) metodice použité jako základ pro rozhodnutí podle § 21a odst. 3 až 5, § 21b odst. 2 a 3 a § 28 při procesu přezkumu a vyhodnocování podle § 21a odst. 3,</w:t>
            </w:r>
          </w:p>
          <w:p w:rsidR="001272CF" w:rsidRPr="000F2F1E" w:rsidRDefault="001272CF" w:rsidP="002E5006">
            <w:pPr>
              <w:spacing w:before="60" w:after="60"/>
              <w:jc w:val="both"/>
              <w:rPr>
                <w:sz w:val="18"/>
                <w:szCs w:val="18"/>
              </w:rPr>
            </w:pPr>
            <w:r w:rsidRPr="000F2F1E">
              <w:rPr>
                <w:sz w:val="18"/>
                <w:szCs w:val="18"/>
              </w:rPr>
              <w:t>k) případech, kdy použije § 21b odst. 1,</w:t>
            </w:r>
          </w:p>
          <w:p w:rsidR="001272CF" w:rsidRPr="000F2F1E" w:rsidRDefault="001272CF" w:rsidP="002E5006">
            <w:pPr>
              <w:spacing w:before="60" w:after="60"/>
              <w:jc w:val="both"/>
              <w:rPr>
                <w:sz w:val="18"/>
                <w:szCs w:val="18"/>
              </w:rPr>
            </w:pPr>
            <w:r w:rsidRPr="000F2F1E">
              <w:rPr>
                <w:sz w:val="18"/>
                <w:szCs w:val="18"/>
              </w:rPr>
              <w:t>l) postupech přijatých podle § 26 odst. 1, 2, 4 a 5,</w:t>
            </w:r>
          </w:p>
          <w:p w:rsidR="001272CF" w:rsidRPr="000F2F1E" w:rsidRDefault="001272CF" w:rsidP="002E5006">
            <w:pPr>
              <w:spacing w:before="60" w:after="60"/>
              <w:jc w:val="both"/>
              <w:rPr>
                <w:sz w:val="18"/>
                <w:szCs w:val="18"/>
              </w:rPr>
            </w:pPr>
            <w:r w:rsidRPr="000F2F1E">
              <w:rPr>
                <w:sz w:val="18"/>
                <w:szCs w:val="18"/>
              </w:rPr>
              <w:t>m) názvech orgánů nebo osob, kterým smějí být sdělovány informace podle § 25a,</w:t>
            </w:r>
          </w:p>
          <w:p w:rsidR="001272CF" w:rsidRPr="000F2F1E" w:rsidRDefault="001272CF" w:rsidP="002E5006">
            <w:pPr>
              <w:spacing w:before="60" w:after="60"/>
              <w:jc w:val="both"/>
              <w:rPr>
                <w:sz w:val="18"/>
                <w:szCs w:val="18"/>
              </w:rPr>
            </w:pPr>
            <w:r w:rsidRPr="000F2F1E">
              <w:rPr>
                <w:sz w:val="18"/>
                <w:szCs w:val="18"/>
              </w:rPr>
              <w:t>n) výsledcích přezkumu a vyhodnocování podle § 21a, jestliže výsledky naznačují hrozící systémové riziko podle čl. 23 nařízení Evropského parlamentu a Rady (EU) č. 1093/2010 ze strany družstevní záložny; tyto informace poskytne Česká národní banka bez zbytečného odkladu,</w:t>
            </w:r>
          </w:p>
          <w:p w:rsidR="001272CF" w:rsidRPr="000F2F1E" w:rsidRDefault="001272CF" w:rsidP="002E5006">
            <w:pPr>
              <w:spacing w:before="60" w:after="60"/>
              <w:jc w:val="both"/>
              <w:rPr>
                <w:sz w:val="18"/>
                <w:szCs w:val="18"/>
              </w:rPr>
            </w:pPr>
            <w:r w:rsidRPr="000F2F1E">
              <w:rPr>
                <w:sz w:val="18"/>
                <w:szCs w:val="18"/>
              </w:rPr>
              <w:t>o) údajích shromážděných za účelem srovnání trendů a postupů odměňování,</w:t>
            </w:r>
          </w:p>
          <w:p w:rsidR="001272CF" w:rsidRPr="000F2F1E" w:rsidRDefault="001272CF" w:rsidP="002E5006">
            <w:pPr>
              <w:spacing w:before="60" w:after="60"/>
              <w:jc w:val="both"/>
              <w:rPr>
                <w:sz w:val="18"/>
                <w:szCs w:val="18"/>
              </w:rPr>
            </w:pPr>
            <w:r w:rsidRPr="000F2F1E">
              <w:rPr>
                <w:sz w:val="18"/>
                <w:szCs w:val="18"/>
              </w:rPr>
              <w:t>p) opatřeních přijatých podle § 7ac písm. g),</w:t>
            </w:r>
          </w:p>
          <w:p w:rsidR="001272CF" w:rsidRPr="000F2F1E" w:rsidRDefault="001272CF" w:rsidP="002E5006">
            <w:pPr>
              <w:spacing w:before="60" w:after="60"/>
              <w:jc w:val="both"/>
              <w:rPr>
                <w:sz w:val="18"/>
                <w:szCs w:val="18"/>
              </w:rPr>
            </w:pPr>
            <w:r w:rsidRPr="000F2F1E">
              <w:rPr>
                <w:sz w:val="18"/>
                <w:szCs w:val="18"/>
              </w:rPr>
              <w:t>q) povolení zastávat další funkci nevýkonného člena podle § 7aa odst. 3,</w:t>
            </w:r>
          </w:p>
          <w:p w:rsidR="001272CF" w:rsidRPr="000F2F1E" w:rsidRDefault="001272CF" w:rsidP="002E5006">
            <w:pPr>
              <w:spacing w:before="60" w:after="60"/>
              <w:jc w:val="both"/>
              <w:rPr>
                <w:sz w:val="18"/>
                <w:szCs w:val="18"/>
              </w:rPr>
            </w:pPr>
            <w:r w:rsidRPr="000F2F1E">
              <w:rPr>
                <w:sz w:val="18"/>
                <w:szCs w:val="18"/>
              </w:rPr>
              <w:t>r) údajích shromážděných podle § 7ac písm. h),</w:t>
            </w:r>
          </w:p>
          <w:p w:rsidR="001272CF" w:rsidRPr="000F2F1E" w:rsidRDefault="001272CF" w:rsidP="002E5006">
            <w:pPr>
              <w:spacing w:before="60" w:after="60"/>
              <w:jc w:val="both"/>
              <w:rPr>
                <w:sz w:val="18"/>
                <w:szCs w:val="18"/>
              </w:rPr>
            </w:pPr>
            <w:r w:rsidRPr="000F2F1E">
              <w:rPr>
                <w:sz w:val="18"/>
                <w:szCs w:val="18"/>
              </w:rPr>
              <w:t>s) údajích získaných od družstevní záložny o rozhodnutí členů, která se týkají odměňování,</w:t>
            </w:r>
          </w:p>
          <w:p w:rsidR="001272CF" w:rsidRPr="000F2F1E" w:rsidRDefault="001272CF" w:rsidP="002E5006">
            <w:pPr>
              <w:spacing w:before="60" w:after="60"/>
              <w:jc w:val="both"/>
              <w:rPr>
                <w:sz w:val="18"/>
                <w:szCs w:val="18"/>
              </w:rPr>
            </w:pPr>
            <w:r w:rsidRPr="000F2F1E">
              <w:rPr>
                <w:sz w:val="18"/>
                <w:szCs w:val="18"/>
              </w:rPr>
              <w:t>t) opatřeních k nápravě uložených podle § 28 odst. 2 bodu 11, § 28 odst. 6 a pokutách uložených za přestupek podle § 27a odst. 1, § 27b odst. 2 písm. a), d), f) až m), o) až q) a § 27c odst. 1, včetně údajů o odvolání proti rozhodnutí, kterým byly tyto sankce uloženy,</w:t>
            </w:r>
          </w:p>
          <w:p w:rsidR="001272CF" w:rsidRPr="000F2F1E" w:rsidRDefault="001272CF" w:rsidP="002E5006">
            <w:pPr>
              <w:spacing w:before="60" w:after="60"/>
              <w:jc w:val="both"/>
              <w:rPr>
                <w:sz w:val="18"/>
                <w:szCs w:val="18"/>
              </w:rPr>
            </w:pPr>
            <w:r w:rsidRPr="000F2F1E">
              <w:rPr>
                <w:sz w:val="18"/>
                <w:szCs w:val="18"/>
              </w:rPr>
              <w:t>u) složení kombinované kapitálové rezervy a dni, od kterého družstevní záložny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v)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vyžádání Česká národní banka informuje Evropský orgán pro bankovnictví o všech skutečnostech nezbytných k plnění jeho úkolů stanovených příslušnými předpisy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47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Unie může v dohodách uzavřených s jednou nebo více třetími zeměmi sjednat použití ustanovení, jež poskytnou pobočkám úvěrové instituce, která má skutečné sídlo ve třetí zemi, rovné zacházení na celém území Unie.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48 odst. 1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Komise může na žádost některého z členských států nebo z vlastního podnětu předkládat Radě návrhy na sjednání dohod s jednou nebo více třetími zeměmi o způsobech výkonu dohledu na konsolidovaném základě nad:</w:t>
            </w:r>
          </w:p>
          <w:p w:rsidR="001272CF" w:rsidRPr="000F2F1E" w:rsidRDefault="001272CF" w:rsidP="002E5006">
            <w:pPr>
              <w:spacing w:before="60" w:after="60"/>
              <w:jc w:val="both"/>
              <w:rPr>
                <w:sz w:val="18"/>
                <w:szCs w:val="18"/>
              </w:rPr>
            </w:pPr>
            <w:r w:rsidRPr="000F2F1E">
              <w:rPr>
                <w:sz w:val="18"/>
                <w:szCs w:val="18"/>
              </w:rPr>
              <w:t>a) institucemi, jejichž mateřské podniky mají skutečné sídlo ve třetí zemi;</w:t>
            </w:r>
          </w:p>
          <w:p w:rsidR="001272CF" w:rsidRPr="000F2F1E" w:rsidRDefault="001272CF" w:rsidP="002E5006">
            <w:pPr>
              <w:spacing w:before="60" w:after="60"/>
              <w:jc w:val="both"/>
              <w:rPr>
                <w:sz w:val="18"/>
                <w:szCs w:val="18"/>
              </w:rPr>
            </w:pPr>
            <w:r w:rsidRPr="000F2F1E">
              <w:rPr>
                <w:sz w:val="18"/>
                <w:szCs w:val="18"/>
              </w:rPr>
              <w:t>b) institucemi ve třetích zemích, jejichž mateřské podniky, a to instituce, finanční holdingové společnosti nebo smíšené finanční holdingové společnosti, mají skutečné sídlo v Unii.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48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Dohody uvedené v odstavci 1 jsou uzavírány zejména k zajištění, aby:</w:t>
            </w:r>
          </w:p>
          <w:p w:rsidR="001272CF" w:rsidRPr="000F2F1E" w:rsidRDefault="001272CF" w:rsidP="002E5006">
            <w:pPr>
              <w:spacing w:before="60" w:after="60"/>
              <w:jc w:val="both"/>
              <w:rPr>
                <w:sz w:val="18"/>
                <w:szCs w:val="18"/>
              </w:rPr>
            </w:pPr>
            <w:r w:rsidRPr="000F2F1E">
              <w:rPr>
                <w:sz w:val="18"/>
                <w:szCs w:val="18"/>
              </w:rPr>
              <w:t>a) příslušné orgány členských států mohly získávat informace nezbytné pro výkon dohledu na základě konsolidované finanční situace nad institucemi, finančními holdingovými společnostmi a smíšenými finančními holdingovými společnostmi nacházejícími se v Unii, které mají dceřiné podniky, jež jsou institucemi nebo finančními institucemi ve třetí zemi, nebo které v nich mají účast;</w:t>
            </w:r>
          </w:p>
          <w:p w:rsidR="001272CF" w:rsidRPr="000F2F1E" w:rsidRDefault="001272CF" w:rsidP="002E5006">
            <w:pPr>
              <w:spacing w:before="60" w:after="60"/>
              <w:jc w:val="both"/>
              <w:rPr>
                <w:sz w:val="18"/>
                <w:szCs w:val="18"/>
              </w:rPr>
            </w:pPr>
            <w:r w:rsidRPr="000F2F1E">
              <w:rPr>
                <w:sz w:val="18"/>
                <w:szCs w:val="18"/>
              </w:rPr>
              <w:t>b) orgány dohledu třetích zemí mohly získávat informace nezbytné pro výkon dohledu nad mateřskými podniky se skutečným sídlem na jejich území, které mají dceřiné podniky, jež jsou institucemi nebo finančními institucemi v jednom nebo více členských státech, nebo které v nich mají účast;</w:t>
            </w:r>
          </w:p>
          <w:p w:rsidR="001272CF" w:rsidRPr="000F2F1E" w:rsidRDefault="001272CF" w:rsidP="002E5006">
            <w:pPr>
              <w:spacing w:before="60" w:after="60"/>
              <w:jc w:val="both"/>
              <w:rPr>
                <w:sz w:val="18"/>
                <w:szCs w:val="18"/>
              </w:rPr>
            </w:pPr>
            <w:r w:rsidRPr="000F2F1E">
              <w:rPr>
                <w:sz w:val="18"/>
                <w:szCs w:val="18"/>
              </w:rPr>
              <w:t>c) EBA mohl získávat od příslušných orgánů členských států informace obdržené od vnitrostátních orgánů třetích zemí podle článku 35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48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je dotčen článek 218 Smlouvy o fungování EU, přezkoumá Komise za pomoci Evropského bankovního výboru výsledky jednání uvedených v odstavci 1 a výsledný stav.</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48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je nápomocen Komisi při provádění úkolů podle tohoto článku v souladu s článkem 33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Obezřetnostní dohled nad institucí včetně činností provozovaných v souladu s články 33 a 34 vykonávají příslušné orgány domovského členského státu, aniž jsou dotčena ustanovení této směrnice, která stanoví příslušnost orgánů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 135/2014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4</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činnost poboček bank z členského státu se tento zákon nepoužije, s výjimkou § 3 odst. 3 písm. b), § 5n, 10, § 11 odst. 1 až 6 a 9, § 21, § 24 odst. 2 věta třetí, § 26bb, 29a, 37, ustanovení týkajících se provádění měnové politiky a opravného zúčtování bank (§ 20c) a § 41m.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 a požadovat údaje nezbytné pro rozhodnutí o označení pobočky za významnou podle § 5n.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16/1998 126/2002 120/2007 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udržuje trvale svou platební schopnost. Pobočka banky z jiného než členského státu je povinna dodržovat stanovená pravidla likvidity a bezpečného provozu; tato pravidla mohou upravovat zejména</w:t>
            </w:r>
          </w:p>
          <w:p w:rsidR="001272CF" w:rsidRPr="000F2F1E" w:rsidRDefault="001272CF" w:rsidP="002E5006">
            <w:pPr>
              <w:spacing w:before="60" w:after="60"/>
              <w:jc w:val="both"/>
              <w:rPr>
                <w:sz w:val="18"/>
                <w:szCs w:val="18"/>
              </w:rPr>
            </w:pPr>
            <w:r w:rsidRPr="000F2F1E">
              <w:rPr>
                <w:sz w:val="18"/>
                <w:szCs w:val="18"/>
              </w:rPr>
              <w:t>a) minimální výši likvidních prostředků, popřípadě skupiny těchto prostředků, ve vztahu k aktivům nebo ve vztahu k pasívům, popřípadě ke skupině aktiv nebo pasív;</w:t>
            </w:r>
          </w:p>
          <w:p w:rsidR="001272CF" w:rsidRPr="000F2F1E" w:rsidRDefault="001272CF" w:rsidP="002E5006">
            <w:pPr>
              <w:spacing w:before="60" w:after="60"/>
              <w:jc w:val="both"/>
              <w:rPr>
                <w:sz w:val="18"/>
                <w:szCs w:val="18"/>
              </w:rPr>
            </w:pPr>
            <w:r w:rsidRPr="000F2F1E">
              <w:rPr>
                <w:sz w:val="18"/>
                <w:szCs w:val="18"/>
              </w:rPr>
              <w:t>b) omezení a podmínky pro některé druhy úvěrů nebo investic, vkladů, záruk a závazků;</w:t>
            </w:r>
          </w:p>
          <w:p w:rsidR="001272CF" w:rsidRPr="000F2F1E" w:rsidRDefault="001272CF" w:rsidP="002E5006">
            <w:pPr>
              <w:spacing w:before="60" w:after="60"/>
              <w:jc w:val="both"/>
              <w:rPr>
                <w:sz w:val="18"/>
                <w:szCs w:val="18"/>
              </w:rPr>
            </w:pPr>
            <w:r w:rsidRPr="000F2F1E">
              <w:rPr>
                <w:sz w:val="18"/>
                <w:szCs w:val="18"/>
              </w:rPr>
              <w:t>c) nabývání, financování a posuzování aktiv;</w:t>
            </w:r>
          </w:p>
          <w:p w:rsidR="001272CF" w:rsidRPr="000F2F1E" w:rsidRDefault="001272CF" w:rsidP="002E5006">
            <w:pPr>
              <w:spacing w:before="60" w:after="60"/>
              <w:jc w:val="both"/>
              <w:rPr>
                <w:sz w:val="18"/>
                <w:szCs w:val="18"/>
              </w:rPr>
            </w:pPr>
            <w:r w:rsidRPr="000F2F1E">
              <w:rPr>
                <w:sz w:val="18"/>
                <w:szCs w:val="18"/>
              </w:rPr>
              <w:t xml:space="preserve">d) omezení a podmínky pro měnové pozice.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Činnost bank včetně jejich poboček 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podléhá bankovnímu dohledu na konsolidovaném základě vykonávanému Českou národní bankou včetně kontrol na místě, pokud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2g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družstevní záložny na území hostitelského státu vykonává Česká národní banka.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w:t>
            </w:r>
            <w:r w:rsidRPr="000F2F1E">
              <w:rPr>
                <w:sz w:val="18"/>
                <w:szCs w:val="18"/>
              </w:rPr>
              <w:t>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poskytnout hostitelskému státu na jeho vyžádání informace a pravidelná hlášení ve formě statistických údajů o podnikání své pobočky na území hostitelského státu pro účely výkonu dohledu hostitelským státem, a to včetně údajů nezbytných pro rozhodnutí o označení pobočky za významnou podle § 22b.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Podnikání družstevních záložen, včetně jejich poboček působících na území hostitelského státu, podléhá dohledu České národní banky, včetně kontrol na místě po předchozím informování orgánu dohledu hostitelského státu. Česká národní banka může požádat příslušný orgán dohledu hostitelského státu o provedení kontroly na území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zahraniční osobou, která má sídlo v jiném členském státě Evropské unie, má povolení orgánu dohledu tohoto státu k poskytování investičních služeb a poskytuje investiční služby v České republice prostřednictvím pobočky nebo bez umístění pobočky, vykonává orgán dohledu domovského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57/2006  285/2009 136/2011</w:t>
            </w:r>
            <w:r>
              <w:rPr>
                <w:sz w:val="18"/>
                <w:szCs w:val="18"/>
              </w:rPr>
              <w:t xml:space="preserve"> </w:t>
            </w:r>
            <w:r w:rsidRPr="000F2F1E">
              <w:rPr>
                <w:sz w:val="18"/>
                <w:szCs w:val="18"/>
              </w:rPr>
              <w:t>428/2011</w:t>
            </w:r>
            <w:r>
              <w:rPr>
                <w:sz w:val="18"/>
                <w:szCs w:val="18"/>
              </w:rPr>
              <w:t xml:space="preserve"> </w:t>
            </w:r>
            <w:r w:rsidRPr="000F2F1E">
              <w:rPr>
                <w:sz w:val="18"/>
                <w:szCs w:val="18"/>
              </w:rPr>
              <w:t>227/2013</w:t>
            </w:r>
            <w:r>
              <w:rPr>
                <w:sz w:val="18"/>
                <w:szCs w:val="18"/>
              </w:rPr>
              <w:t xml:space="preserve"> </w:t>
            </w:r>
            <w:r w:rsidRPr="000F2F1E">
              <w:rPr>
                <w:sz w:val="18"/>
                <w:szCs w:val="18"/>
              </w:rPr>
              <w:t>377/2015</w:t>
            </w:r>
            <w:r>
              <w:rPr>
                <w:sz w:val="18"/>
                <w:szCs w:val="18"/>
              </w:rPr>
              <w:t xml:space="preserve"> </w:t>
            </w:r>
            <w:r w:rsidRPr="000F2F1E">
              <w:rPr>
                <w:sz w:val="18"/>
                <w:szCs w:val="18"/>
              </w:rPr>
              <w:t>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w:t>
            </w:r>
          </w:p>
          <w:p w:rsidR="001272CF" w:rsidRPr="000F2F1E" w:rsidRDefault="001272CF" w:rsidP="002E5006">
            <w:pPr>
              <w:spacing w:before="60" w:after="60"/>
              <w:jc w:val="both"/>
              <w:rPr>
                <w:sz w:val="18"/>
                <w:szCs w:val="18"/>
              </w:rPr>
            </w:pPr>
            <w:r w:rsidRPr="000F2F1E">
              <w:rPr>
                <w:sz w:val="18"/>
                <w:szCs w:val="18"/>
              </w:rPr>
              <w:t>a) bankami, pobočkami zahraničních bank, spořitelními a úvěrními družstvy, institucemi elektronických peněz, zahraničními institucemi elektronických peněz, které vykonávají činnost na území České republiky prostřednictvím své pobočky, vydavateli elektronických peněz malého rozsahu, platebními institucemi, zahraničními platebními institucemi, které vykonávají činnost na území České republiky prostřednictvím své pobočky, poskytovateli platebních služeb malého rozsahu, provozovateli platebních systémů s neodvolatelností zúčtování a nad bezpečným fungováním bankovního systému,</w:t>
            </w:r>
          </w:p>
          <w:p w:rsidR="001272CF" w:rsidRPr="000F2F1E" w:rsidRDefault="001272CF" w:rsidP="002E5006">
            <w:pPr>
              <w:spacing w:before="60" w:after="60"/>
              <w:jc w:val="both"/>
              <w:rPr>
                <w:sz w:val="18"/>
                <w:szCs w:val="18"/>
              </w:rPr>
            </w:pPr>
            <w:r w:rsidRPr="000F2F1E">
              <w:rPr>
                <w:sz w:val="18"/>
                <w:szCs w:val="18"/>
              </w:rPr>
              <w:t>b) obchodníky s cennými papíry, emitenty cenných papírů, centrálním depozitářem, jinými osobami vedoucími evidenci investičních nástrojů, investičními společnostmi, investičními fondy, provozovateli vypořádacích systémů s neodvolatelností vypořádání, organizátory trhů s investičními nástroji a dalšími osobami, o nichž tak stanoví jiné právní předpisy upravující oblast podnikání na kapitálovém trhu,</w:t>
            </w:r>
          </w:p>
          <w:p w:rsidR="001272CF" w:rsidRPr="000F2F1E" w:rsidRDefault="001272CF" w:rsidP="002E5006">
            <w:pPr>
              <w:spacing w:before="60" w:after="60"/>
              <w:jc w:val="both"/>
              <w:rPr>
                <w:sz w:val="18"/>
                <w:szCs w:val="18"/>
              </w:rPr>
            </w:pPr>
            <w:r w:rsidRPr="000F2F1E">
              <w:rPr>
                <w:sz w:val="18"/>
                <w:szCs w:val="18"/>
              </w:rPr>
              <w:t>c) pojišťovnami, zajišťovnami, penzijními fondy, penzijními společnostmi a dalšími osobami působícími v oblasti pojišťovnictví, doplňkového penzijního spoření a penzijního připojištění podle zákonů upravujících pojišťovnictví, činnost pojišťovacích zprostředkovatelů, penzijní připojištění9c), doplňkové penzijní spoření,</w:t>
            </w:r>
          </w:p>
          <w:p w:rsidR="001272CF" w:rsidRPr="000F2F1E" w:rsidRDefault="001272CF" w:rsidP="002E5006">
            <w:pPr>
              <w:spacing w:before="60" w:after="60"/>
              <w:jc w:val="both"/>
              <w:rPr>
                <w:sz w:val="18"/>
                <w:szCs w:val="18"/>
              </w:rPr>
            </w:pPr>
            <w:r w:rsidRPr="000F2F1E">
              <w:rPr>
                <w:sz w:val="18"/>
                <w:szCs w:val="18"/>
              </w:rPr>
              <w:t>d) zpracovateli tuzemských bankovek a tuzemských mincí podle zákona upravujícího oběh bankovek a mincí,</w:t>
            </w:r>
          </w:p>
          <w:p w:rsidR="001272CF" w:rsidRPr="000F2F1E" w:rsidRDefault="001272CF" w:rsidP="002E5006">
            <w:pPr>
              <w:spacing w:before="60" w:after="60"/>
              <w:jc w:val="both"/>
              <w:rPr>
                <w:sz w:val="18"/>
                <w:szCs w:val="18"/>
              </w:rPr>
            </w:pPr>
            <w:r w:rsidRPr="000F2F1E">
              <w:rPr>
                <w:sz w:val="18"/>
                <w:szCs w:val="18"/>
              </w:rPr>
              <w:t>e) nebankovními poskytovateli spotřebitelského úvěru, samostatnými zprostředkovateli, zprostředkovateli vázaného spotřebitelského úvěru, vázanými zástupci a zahraničními zprostředkovateli podle zákona upravujícího spotřebitelský úvěr, a</w:t>
            </w:r>
          </w:p>
          <w:p w:rsidR="001272CF" w:rsidRPr="000F2F1E" w:rsidRDefault="001272CF" w:rsidP="002E5006">
            <w:pPr>
              <w:spacing w:before="60" w:after="60"/>
              <w:jc w:val="both"/>
              <w:rPr>
                <w:sz w:val="18"/>
                <w:szCs w:val="18"/>
              </w:rPr>
            </w:pPr>
            <w:r w:rsidRPr="000F2F1E">
              <w:rPr>
                <w:sz w:val="18"/>
                <w:szCs w:val="18"/>
              </w:rPr>
              <w:t>f) činností dalších osob, u kterých tak stanoví jiný právní předpis.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Odstavec 1 nebrání dohledu na konsolidovaném základě.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 135/2014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činnost poboček bank z členského státu se tento zákon nepoužije, s výjimkou § 3 odst. 3 písm. b), § 5n, 10, § 11 odst. 1 až 6 a 9, § 21, § 24 odst. 2 věta třetí, § 26bb, 29a, 37, ustanovení týkajících se provádění měnové politiky a opravného zúčtování bank (§ 20c) a § 41m.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5j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 a požadovat údaje nezbytné pro rozhodnutí o označení pobočky za významnou podle § 5n.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1 věta třetí</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Činnost bank včetně jejich poboček 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podléhá bankovnímu dohledu na konsolidovaném základě vykonávanému Českou národní bankou včetně kontrol na místě, pokud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Bankovním dohledem na konsolidovaném základě se rozumí sledování a regulace rizik u konsolidačních celků, jejichž součástí je banka, za účelem omezení rizik, kterým je banka vystavena z hlediska její účasti v konsolidačním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Bankovní dohled na konsolidovaném základě není dohledem nad jednotlivými osobami zahrnutými do konsolidačního celku a nenahrazuje se jím výkon bankovního dohledu na individuálním základě nad bankami podle tohoto zákona ani dohled nad obchodníky s cennými papíry, spořitelními a úvěrními družstvy a finančními institucemi podle zvláštních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6/1993   ve znění 57/2006  285/2009 </w:t>
            </w:r>
            <w:r>
              <w:rPr>
                <w:sz w:val="18"/>
                <w:szCs w:val="18"/>
              </w:rPr>
              <w:t xml:space="preserve"> </w:t>
            </w:r>
            <w:r w:rsidRPr="000F2F1E">
              <w:rPr>
                <w:sz w:val="18"/>
                <w:szCs w:val="18"/>
              </w:rPr>
              <w:t>136/2011</w:t>
            </w:r>
            <w:r>
              <w:rPr>
                <w:sz w:val="18"/>
                <w:szCs w:val="18"/>
              </w:rPr>
              <w:t xml:space="preserve"> </w:t>
            </w:r>
            <w:r w:rsidRPr="000F2F1E">
              <w:rPr>
                <w:sz w:val="18"/>
                <w:szCs w:val="18"/>
              </w:rPr>
              <w:t>428/2011</w:t>
            </w:r>
            <w:r>
              <w:rPr>
                <w:sz w:val="18"/>
                <w:szCs w:val="18"/>
              </w:rPr>
              <w:t xml:space="preserve"> </w:t>
            </w:r>
            <w:r w:rsidRPr="000F2F1E">
              <w:rPr>
                <w:sz w:val="18"/>
                <w:szCs w:val="18"/>
              </w:rPr>
              <w:t>227/2013</w:t>
            </w:r>
            <w:r>
              <w:rPr>
                <w:sz w:val="18"/>
                <w:szCs w:val="18"/>
              </w:rPr>
              <w:t xml:space="preserve"> </w:t>
            </w:r>
            <w:r w:rsidRPr="000F2F1E">
              <w:rPr>
                <w:sz w:val="18"/>
                <w:szCs w:val="18"/>
              </w:rPr>
              <w:t>377/2015</w:t>
            </w:r>
            <w:r>
              <w:rPr>
                <w:sz w:val="18"/>
                <w:szCs w:val="18"/>
              </w:rPr>
              <w:t xml:space="preserve"> </w:t>
            </w:r>
            <w:r w:rsidRPr="000F2F1E">
              <w:rPr>
                <w:sz w:val="18"/>
                <w:szCs w:val="18"/>
              </w:rPr>
              <w:t>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w:t>
            </w:r>
          </w:p>
          <w:p w:rsidR="001272CF" w:rsidRPr="000F2F1E" w:rsidRDefault="001272CF" w:rsidP="002E5006">
            <w:pPr>
              <w:spacing w:before="60" w:after="60"/>
              <w:jc w:val="both"/>
              <w:rPr>
                <w:sz w:val="18"/>
                <w:szCs w:val="18"/>
              </w:rPr>
            </w:pPr>
            <w:r w:rsidRPr="000F2F1E">
              <w:rPr>
                <w:sz w:val="18"/>
                <w:szCs w:val="18"/>
              </w:rPr>
              <w:t>a) bankami, pobočkami zahraničních bank, spořitelními a úvěrními družstvy, institucemi elektronických peněz, zahraničními institucemi elektronických peněz, které vykonávají činnost na území České republiky prostřednictvím své pobočky, vydavateli elektronických peněz malého rozsahu, platebními institucemi, zahraničními platebními institucemi, které vykonávají činnost na území České republiky prostřednictvím své pobočky, poskytovateli platebních služeb malého rozsahu, provozovateli platebních systémů s neodvolatelností zúčtování a nad bezpečným fungováním bankovního systému,</w:t>
            </w:r>
          </w:p>
          <w:p w:rsidR="001272CF" w:rsidRPr="000F2F1E" w:rsidRDefault="001272CF" w:rsidP="002E5006">
            <w:pPr>
              <w:spacing w:before="60" w:after="60"/>
              <w:jc w:val="both"/>
              <w:rPr>
                <w:sz w:val="18"/>
                <w:szCs w:val="18"/>
              </w:rPr>
            </w:pPr>
            <w:r w:rsidRPr="000F2F1E">
              <w:rPr>
                <w:sz w:val="18"/>
                <w:szCs w:val="18"/>
              </w:rPr>
              <w:t>b) obchodníky s cennými papíry, emitenty cenných papírů, centrálním depozitářem, jinými osobami vedoucími evidenci investičních nástrojů, investičními společnostmi, investičními fondy, provozovateli vypořádacích systémů s neodvolatelností vypořádání, organizátory trhů s investičními nástroji a dalšími osobami, o nichž tak stanoví jiné právní předpisy upravující oblast podnikání na kapitálovém trhu,</w:t>
            </w:r>
          </w:p>
          <w:p w:rsidR="001272CF" w:rsidRPr="000F2F1E" w:rsidRDefault="001272CF" w:rsidP="002E5006">
            <w:pPr>
              <w:spacing w:before="60" w:after="60"/>
              <w:jc w:val="both"/>
              <w:rPr>
                <w:sz w:val="18"/>
                <w:szCs w:val="18"/>
              </w:rPr>
            </w:pPr>
            <w:r w:rsidRPr="000F2F1E">
              <w:rPr>
                <w:sz w:val="18"/>
                <w:szCs w:val="18"/>
              </w:rPr>
              <w:t>c) pojišťovnami, zajišťovnami, penzijními fondy, penzijními společnostmi a dalšími osobami působícími v oblasti pojišťovnictví, doplňkového penzijního spoření a penzijního připojištění podle zákonů upravujících pojišťovnictví, činnost pojišťovacích zprostředkovatelů, penzijní připojištění</w:t>
            </w:r>
            <w:r w:rsidRPr="000F2F1E">
              <w:rPr>
                <w:sz w:val="18"/>
                <w:szCs w:val="18"/>
                <w:vertAlign w:val="superscript"/>
              </w:rPr>
              <w:t>9c)</w:t>
            </w:r>
            <w:r w:rsidRPr="000F2F1E">
              <w:rPr>
                <w:sz w:val="18"/>
                <w:szCs w:val="18"/>
              </w:rPr>
              <w:t>, doplňkové penzijní spoření,</w:t>
            </w:r>
          </w:p>
          <w:p w:rsidR="001272CF" w:rsidRPr="000F2F1E" w:rsidRDefault="001272CF" w:rsidP="002E5006">
            <w:pPr>
              <w:spacing w:before="60" w:after="60"/>
              <w:jc w:val="both"/>
              <w:rPr>
                <w:sz w:val="18"/>
                <w:szCs w:val="18"/>
              </w:rPr>
            </w:pPr>
            <w:r w:rsidRPr="000F2F1E">
              <w:rPr>
                <w:sz w:val="18"/>
                <w:szCs w:val="18"/>
              </w:rPr>
              <w:t>d) zpracovateli tuzemských bankovek a tuzemských mincí podle zákona upravujícího oběh bankovek a mincí,</w:t>
            </w:r>
          </w:p>
          <w:p w:rsidR="001272CF" w:rsidRPr="000F2F1E" w:rsidRDefault="001272CF" w:rsidP="002E5006">
            <w:pPr>
              <w:spacing w:before="60" w:after="60"/>
              <w:jc w:val="both"/>
              <w:rPr>
                <w:sz w:val="18"/>
                <w:szCs w:val="18"/>
              </w:rPr>
            </w:pPr>
            <w:r w:rsidRPr="000F2F1E">
              <w:rPr>
                <w:sz w:val="18"/>
                <w:szCs w:val="18"/>
              </w:rPr>
              <w:t>e) nebankovními poskytovateli spotřebitelského úvěru, samostatnými zprostředkovateli, zprostředkovateli vázaného spotřebitelského úvěru, vázanými zástupci a zahraničními zprostředkovateli podle zákona upravujícího spotřebitelský úvěr, a</w:t>
            </w:r>
          </w:p>
          <w:p w:rsidR="001272CF" w:rsidRPr="000F2F1E" w:rsidRDefault="001272CF" w:rsidP="002E5006">
            <w:pPr>
              <w:spacing w:before="60" w:after="60"/>
              <w:jc w:val="both"/>
              <w:rPr>
                <w:sz w:val="18"/>
                <w:szCs w:val="18"/>
              </w:rPr>
            </w:pPr>
            <w:r w:rsidRPr="000F2F1E">
              <w:rPr>
                <w:sz w:val="18"/>
                <w:szCs w:val="18"/>
              </w:rPr>
              <w:t>f) činností dalších osob, u kterých tak stanoví jiný právní předpis.</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9c)</w:t>
            </w:r>
            <w:r w:rsidRPr="000F2F1E">
              <w:rPr>
                <w:sz w:val="16"/>
                <w:szCs w:val="18"/>
              </w:rPr>
              <w:t xml:space="preserve"> Zákon č. 277/2009 Sb.</w:t>
            </w:r>
          </w:p>
          <w:p w:rsidR="001272CF" w:rsidRPr="000F2F1E" w:rsidRDefault="001272CF" w:rsidP="002E5006">
            <w:pPr>
              <w:spacing w:before="60" w:after="60"/>
              <w:jc w:val="both"/>
              <w:rPr>
                <w:sz w:val="16"/>
                <w:szCs w:val="18"/>
              </w:rPr>
            </w:pPr>
            <w:r w:rsidRPr="000F2F1E">
              <w:rPr>
                <w:sz w:val="16"/>
                <w:szCs w:val="18"/>
              </w:rPr>
              <w:t>Zákon č. 42/1994 Sb., ve znění pozdějších předpisů.</w:t>
            </w:r>
          </w:p>
          <w:p w:rsidR="001272CF" w:rsidRPr="000F2F1E" w:rsidRDefault="001272CF" w:rsidP="002E5006">
            <w:pPr>
              <w:spacing w:before="60" w:after="60"/>
              <w:jc w:val="both"/>
              <w:rPr>
                <w:sz w:val="18"/>
                <w:szCs w:val="18"/>
              </w:rPr>
            </w:pPr>
            <w:r w:rsidRPr="000F2F1E">
              <w:rPr>
                <w:sz w:val="16"/>
                <w:szCs w:val="18"/>
              </w:rPr>
              <w:t>Zákon č. 38/2004 Sb., o pojišťovacích zprostředkovatelích a samostatných likvidátorech pojistných událostí a o změně živnostenského zákona (zákon o pojišťovacích zprostředkovatelích a samostatných likvidátorech pojistných událostí),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49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Opatření přijatá hostitelským členským státem nesmí stanovit diskriminaci nebo omezení založené na skutečnosti, že instituce je povolena v jiném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 135/2014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činnost poboček bank z členského státu se tento zákon nepoužije, s výjimkou § 3 odst. 3 písm. b), § 5n, 10, § 11 odst. 1 až 6 a 9, § 21, § 24 odst. 2 věta třetí, § 26bb, 29a, 37, ustanovení týkajících se provádění měnové politiky a opravného zúčtování bank (§ 20c) a § 41m.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5j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 a požadovat údaje nezbytné pro rozhodnutí o označení pobočky za významnou podle § 5n.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16/1998 126/2002 120/2007 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udržuje trvale svou platební schopnost. Pobočka banky z jiného než členského státu je povinna dodržovat stanovená pravidla likvidity a bezpečného provozu; tato pravidla mohou upravovat zejména</w:t>
            </w:r>
          </w:p>
          <w:p w:rsidR="001272CF" w:rsidRPr="000F2F1E" w:rsidRDefault="001272CF" w:rsidP="002E5006">
            <w:pPr>
              <w:spacing w:before="60" w:after="60"/>
              <w:jc w:val="both"/>
              <w:rPr>
                <w:sz w:val="18"/>
                <w:szCs w:val="18"/>
              </w:rPr>
            </w:pPr>
            <w:r w:rsidRPr="000F2F1E">
              <w:rPr>
                <w:sz w:val="18"/>
                <w:szCs w:val="18"/>
              </w:rPr>
              <w:t>a) minimální výši likvidních prostředků, popřípadě skupiny těchto prostředků, ve vztahu k aktivům nebo ve vztahu k pasívům, popřípadě ke skupině aktiv nebo pasív;</w:t>
            </w:r>
          </w:p>
          <w:p w:rsidR="001272CF" w:rsidRPr="000F2F1E" w:rsidRDefault="001272CF" w:rsidP="002E5006">
            <w:pPr>
              <w:spacing w:before="60" w:after="60"/>
              <w:jc w:val="both"/>
              <w:rPr>
                <w:sz w:val="18"/>
                <w:szCs w:val="18"/>
              </w:rPr>
            </w:pPr>
            <w:r w:rsidRPr="000F2F1E">
              <w:rPr>
                <w:sz w:val="18"/>
                <w:szCs w:val="18"/>
              </w:rPr>
              <w:t>b) omezení a podmínky pro některé druhy úvěrů nebo investic, vkladů, záruk a závazků;</w:t>
            </w:r>
          </w:p>
          <w:p w:rsidR="001272CF" w:rsidRPr="000F2F1E" w:rsidRDefault="001272CF" w:rsidP="002E5006">
            <w:pPr>
              <w:spacing w:before="60" w:after="60"/>
              <w:jc w:val="both"/>
              <w:rPr>
                <w:sz w:val="18"/>
                <w:szCs w:val="18"/>
              </w:rPr>
            </w:pPr>
            <w:r w:rsidRPr="000F2F1E">
              <w:rPr>
                <w:sz w:val="18"/>
                <w:szCs w:val="18"/>
              </w:rPr>
              <w:t>c) nabývání, financování a posuzování aktiv;</w:t>
            </w:r>
          </w:p>
          <w:p w:rsidR="001272CF" w:rsidRPr="000F2F1E" w:rsidRDefault="001272CF" w:rsidP="002E5006">
            <w:pPr>
              <w:spacing w:before="60" w:after="60"/>
              <w:jc w:val="both"/>
              <w:rPr>
                <w:sz w:val="18"/>
                <w:szCs w:val="18"/>
              </w:rPr>
            </w:pPr>
            <w:r w:rsidRPr="000F2F1E">
              <w:rPr>
                <w:sz w:val="18"/>
                <w:szCs w:val="18"/>
              </w:rPr>
              <w:t xml:space="preserve">d) omezení a podmínky pro měnové pozice.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pravidla postupu podle § 12.</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upraví ve vyhlášce, kterou je zmocněna vydat podle § 11a odst. 6, § 12a odst. 4, § 13 odst. 2 a § 14 odst. 3, pravidla a požadavky pro činnost poboček bank z jiných než členských států způsobem srovnatelným s úpravou těchto pravidel a požadavků přímo použitelným předpisem Evropské unie upravujícím obezřetnostní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záložny jsou oprávněny zřídit pobočky na území jiného členského státu (dále jen "hostitelský stát") a podnikat na jeho území v rozsahu povolení jen se souhlasem České národní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w:t>
            </w:r>
            <w:r w:rsidRPr="000F2F1E">
              <w:rPr>
                <w:sz w:val="18"/>
                <w:szCs w:val="18"/>
              </w:rPr>
              <w:t>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poskytnout hostitelskému státu na jeho vyžádání informace a pravidelná hlášení ve formě statistických údajů o podnikání své pobočky na území hostitelského státu pro účely výkonu dohledu hostitelským státem, a to včetně údajů nezbytných pro rozhodnutí o označení pobočky za významnou podle § 22b.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dotčených členských států úzce spolupracují při dohledu nad činností institucí, zejména nad činností provozovanou prostřednictvím pobočky v jednom nebo více členských státech jiných než stát, v němž mají skutečné sídlo. Tyto orgány si navzájem poskytují veškeré informace o řízení a vlastnictví těchto institucí, jež mohou usnadnit dohled nad nimi a zkoumání podmínek pro vydání povolení, jakož i veškeré informace, jež mohou usnadnit sledování institucí, zvláště ve vztahu k likviditě, platební schopnosti, pojištění vkladů, omezení velkých expozic, dalších faktorů, které mohou mít vliv na systémové riziko dané instituce, správním a účetním postupům a mechanismům vnitřní kontroly.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38h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Česká národní banka spolupracuje s orgány dohledu jiných členských států, zejména těch, na jejichž území má banka pobočku nebo na jejichž území má sídlo zahraniční banka, jejíž pobočka působí na území České republiky.</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orgánům dohledu podle odstavce 1 veškeré informace o podílech na bance a o řízení této banky nebo zahraniční banky, která vykonává činnost prostřednictvím své pobočky, které mohou usnadnit ochranu finanční stability, dohled nad nimi nebo přezkum podmínek pro účely vydání licence nebo povolení. Česká národní banka dále poskytuje veškeré informace, které mohou usnadnit dohled nad bankou nebo zahraniční bankou, která vykonává činnost prostřednictvím své pobočky, zejména pak informace o likviditě, platební schopnosti, pojištění vkladů, kapitálovém poměru, omezení velkých expozic a dalších faktorech, které mohou mít vliv na míru systémového rizika představovaného bankou, správních a účetních postupech a mechanismech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spolupráce podle odstavce 1 Česká národní banka může požádat orgány dohledu jiných členských států o informace uvedené v odstavci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377/2005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nad družstevními záložnami Česká národní banka spolupracuje s orgány dohledu jiných států, zejména těch, na jejichž území má družstevní záložna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orgánům dohledu podle odstavce 1 veškeré informace o podílech na družstevní záložně a o řízení družstevní záložny. Česká národní banka dále poskytuje veškeré informace, které mohou usnadnit dohled nad družstevní záložnou, zejména pak informace o likviditě, platební schopnosti, pojištění vkladů, kapitálových poměrech, omezení velkých expozic a dalších faktorech, které mohou mít vliv na míru systémového rizika představovaného družstevní záložnou, správních a účetních postupech a mechanismech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informace podle odstavce 2 požadovat po orgánu dohledu státu, na jehož území má družstevní záložna pobočku nebo na jehož území se nachází osoba ovládající družstevní záložnu nebo osoba ovládající osobu, která ovládá družstevní záložnu.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družstevní záložna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 pokud nesouhlasí s opatřeními, která přijal orgán dohledu jiného členského státu, na jehož území družstevní záložna vykonává činnost prostřednictvím pobočky.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Česká národní banka spolupracuje s orgány dohledu jiných členských států Evropské unie, zejména těch, na jejichž území má obchodník s cennými papíry pobočku nebo na jejichž území má sídlo zahraniční obchodník s cennými papíry, který poskytuje služby v České republice prostřednictvím pobočky.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orgánům dohledu podle odstavce 1 veškeré informace o podílech na obchodníkovi s cennými papíry a o řízení tohoto obchodníka s cennými papíry nebo zahraničního obchodníka s cennými papíry poskytujícího služby v České republice prostřednictvím pobočky, které mohou usnadnit ochranu finanční stability, dohled nad nimi nebo přezkum podmínek pro účely vydání licence nebo povolení. Česká národní banka dále poskytuje veškeré informace, které mohou usnadnit dohled nad obchodníkem s cennými papíry nebo zahraničním obchodníkem s cennými papíry poskytujícím služby v České republice prostřednictvím pobočky, zejména pak informace o likviditě, platební schopnosti, poměrech kapitálu, omezení velkých expozic a dalších faktorech, které mohou mít vliv na míru systémového rizika představovaného obchodníkem s cennými papíry, správních a účetních postupech a mechanismech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w:t>
            </w: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spolupráce podle odstavce 1 Česká národní banka může požádat orgány dohledu jiných členských států Evropské unie o informace uvedené v odstavci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poskytnou příslušným orgánům hostitelských členských států okamžitě veškeré informace a zjištění související s dohledem nad likviditou v souladu s částí šestou nařízení (EU) č. 575/2013 a hlavou VII kapitolou 3 této směrnice o činnostech, které daná instituce provádí prostřednictvím svých poboček, pokud jsou tyto informace a zjištění významné pro ochranu vkladatelů nebo investorů v hostitelském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banka svou činnost prostřednictvím pobočky, veškeré informace související s dohledem nad dodržováním požadavků týkajících se likvidity podle části šesté nařízení Evropského parlamentu a Rady (EU) č. 575/2013, nařízení nebo rozhodnutí Evropské komise a s dohledem na konsolidovaném základě podle části osmé tohoto zákona, pokud jsou tyto informace významné pro zajištění ochrany společných zájmů klientů nebo investorů banky nebo finanční stability v tomto členském státě. Česká národní banka neprodleně informuje příslušný orgán dohledu, pokud je ohrožena likvidita banky nebo je-li důvodné podezření, že bude ohrožena likvidita banky.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banka činnost prostřednictvím své pobočky, jak zohlednila informace, které od něj obdržela.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družstevní záložna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Evropské unie, na jehož území poskytuje obchodník s cennými papíry své služby prostřednictvím pobočky, veškeré informace související s dohledem nad dodržováním požadavků týkajících se likvidity podle části šesté nařízení Evropského parlamentu a Rady (EU) č. 575/2013 nebo předpisu jej provádějícího a s dohledem na konsolidovaném základě podle části desáté tohoto zákona, pokud jsou tyto informace významné pro zajištění ochrany společných zájmů klientů nebo investorů obchodníka s cennými papíry nebo finanční stability v tomto členském státě. Česká národní banka neprodleně informuje příslušný orgán dohledu, pokud je ohrožena likvidita obchodníka s cennými papíry nebo je-li důvodné podezření, že bude ohrožena likvidita obchodníka s cennými papíry.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Evropské unie, na jehož území poskytuje obchodník s cennými papíry služby prostřednictvím své pobočky, jak zohlednila informace, které od něj obdržela.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informují příslušné orgány všech hostitelských členských států okamžitě v případě, že se vyskytne nebo se dá přiměřeně předpokládat, že se vyskytne tlak na likviditu. Tyto informace musí obsahovat také podrobné údaje o plánování a provádění plánu obnovy a o všech opatřeních obezřetnostního dohledu přijatých v této souvislosti.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banka svou činnost prostřednictvím pobočky, veškeré informace související s dohledem nad dodržováním požadavků týkajících se likvidity podle části šesté nařízení Evropského parlamentu a Rady (EU) č. 575/2013, nařízení nebo rozhodnutí Evropské komise a s dohledem na konsolidovaném základě podle části osmé tohoto zákona, pokud jsou tyto informace významné pro zajištění ochrany společných zájmů klientů nebo investorů banky nebo finanční stability v tomto členském státě. Česká národní banka neprodleně informuje příslušný orgán dohledu, pokud je ohrožena likvidita banky nebo je-li důvodné podezření, že bude ohrožena likvidita banky.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banka činnost prostřednictvím své pobočky, jak zohlednila informace, které od něj obdržela.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družstevní záložna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Evropské unie, na jehož území poskytuje obchodník s cennými papíry své služby prostřednictvím pobočky, veškeré informace související s dohledem nad dodržováním požadavků týkajících se likvidity podle části šesté nařízení Evropského parlamentu a Rady (EU) č. 575/2013 nebo předpisu jej provádějícího a s dohledem na konsolidovaném základě podle části desáté tohoto zákona, pokud jsou tyto informace významné pro zajištění ochrany společných zájmů klientů nebo investorů obchodníka s cennými papíry nebo finanční stability v tomto členském státě. Česká národní banka neprodleně informuje příslušný orgán dohledu, pokud je ohrožena likvidita obchodníka s cennými papíry nebo je-li důvodné podezření, že bude ohrožena likvidita obchodníka s cennými papíry.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Evropské unie, na jehož území poskytuje obchodník s cennými papíry služby prostřednictvím své pobočky, jak zohlednila informace, které od něj obdržela.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4 pododst.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sdělí a vysvětlí na žádost příslušných orgánů hostitelského členského státu, jak byly zohledněny informace a zjištění, které příslušné orgány hostitelského státu poskytly. Pokud se po sdělení informací a zjištění příslušné orgány hostitelského členského státu domnívají, že příslušné orgány domovského členského státu nepřijaly vhodná opatření, mohou příslušné orgány daného hostitelského členského státu poté, co informovaly příslušné orgány domovského členského státu a orgán EBA, přijmout k ochraně zájmů vkladatelů, investorů a dalších osob, jimž jsou poskytovány služby, nebo k ochraně stability finančního systému vhodná opatření, aby zabránily dalšímu porušování předpisů.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w:t>
            </w:r>
            <w:r>
              <w:rPr>
                <w:sz w:val="18"/>
                <w:szCs w:val="18"/>
              </w:rPr>
              <w:t xml:space="preserve"> 126/2002 62/2006 254/2012</w:t>
            </w:r>
            <w:r w:rsidRPr="000F2F1E">
              <w:rPr>
                <w:sz w:val="18"/>
                <w:szCs w:val="18"/>
              </w:rPr>
              <w:t xml:space="preserve"> 135/2014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Postup podle § 26 lze vůči pobočce banky z členského státu uplatnit pouze</w:t>
            </w:r>
          </w:p>
          <w:p w:rsidR="001272CF" w:rsidRPr="000F2F1E" w:rsidRDefault="001272CF" w:rsidP="002E5006">
            <w:pPr>
              <w:spacing w:before="60" w:after="60"/>
              <w:jc w:val="both"/>
              <w:rPr>
                <w:sz w:val="18"/>
                <w:szCs w:val="18"/>
              </w:rPr>
            </w:pPr>
            <w:r w:rsidRPr="000F2F1E">
              <w:rPr>
                <w:sz w:val="18"/>
                <w:szCs w:val="18"/>
              </w:rPr>
              <w:t>a) v případě porušení § 11 odst. 1 až 6 a 9,</w:t>
            </w:r>
          </w:p>
          <w:p w:rsidR="001272CF" w:rsidRPr="000F2F1E" w:rsidRDefault="001272CF" w:rsidP="002E5006">
            <w:pPr>
              <w:spacing w:before="60" w:after="60"/>
              <w:jc w:val="both"/>
              <w:rPr>
                <w:sz w:val="18"/>
                <w:szCs w:val="18"/>
              </w:rPr>
            </w:pPr>
            <w:r w:rsidRPr="000F2F1E">
              <w:rPr>
                <w:sz w:val="18"/>
                <w:szCs w:val="18"/>
              </w:rPr>
              <w:t>b) v případě porušení § 20c o opravném zúčtování bank,</w:t>
            </w:r>
          </w:p>
          <w:p w:rsidR="001272CF" w:rsidRPr="000F2F1E" w:rsidRDefault="001272CF" w:rsidP="002E5006">
            <w:pPr>
              <w:spacing w:before="60" w:after="60"/>
              <w:jc w:val="both"/>
              <w:rPr>
                <w:sz w:val="18"/>
                <w:szCs w:val="18"/>
              </w:rPr>
            </w:pPr>
            <w:r w:rsidRPr="000F2F1E">
              <w:rPr>
                <w:sz w:val="18"/>
                <w:szCs w:val="18"/>
              </w:rPr>
              <w:t>c) v případě porušení zákona upravujícího platební styk, pokud jde o provoz platebního systému provozovaného Českou národní bankou, pokud je pobočka účastníkem tohoto systému (§ 20b),</w:t>
            </w:r>
          </w:p>
          <w:p w:rsidR="001272CF" w:rsidRPr="000F2F1E" w:rsidRDefault="001272CF" w:rsidP="002E5006">
            <w:pPr>
              <w:spacing w:before="60" w:after="60"/>
              <w:jc w:val="both"/>
              <w:rPr>
                <w:sz w:val="18"/>
                <w:szCs w:val="18"/>
              </w:rPr>
            </w:pPr>
            <w:r w:rsidRPr="000F2F1E">
              <w:rPr>
                <w:sz w:val="18"/>
                <w:szCs w:val="18"/>
              </w:rPr>
              <w:t>d) v případě porušení § 38a a povinnosti poskytnout údaje podle § 38 odst. 2 až 6,</w:t>
            </w:r>
          </w:p>
          <w:p w:rsidR="001272CF" w:rsidRPr="000F2F1E" w:rsidRDefault="001272CF" w:rsidP="002E5006">
            <w:pPr>
              <w:spacing w:before="60" w:after="60"/>
              <w:jc w:val="both"/>
              <w:rPr>
                <w:sz w:val="18"/>
                <w:szCs w:val="18"/>
              </w:rPr>
            </w:pPr>
            <w:r w:rsidRPr="000F2F1E">
              <w:rPr>
                <w:sz w:val="18"/>
                <w:szCs w:val="18"/>
              </w:rPr>
              <w:t>e) tehdy, je-li to nutné pro zajištění ochrany finanční stability a společných zájmů klientů nebo investorů zahraniční banky a tuto věc je třeba řešit bezodkladně (§ 5k odst. 3), nebo</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Orgán dohledu hostitelského státu může po předchozím informování orgánu dohledu domovského státu a Evropského orgánu pro bankovnictví přijmout opatření pro zajištění ochrany společných zájmů klientů nebo investorů zahraniční banky nebo finanční stability v hostitelském členském státě, pokud je ohrožena likvidita zahraniční banky, jejíž pobočka vykonává činnost na území hostitelského státu, a orgán dohledu domovského státu nepřijal potřebná opatření.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banka svou činnost prostřednictvím pobočky, veškeré informace související s dohledem nad dodržováním požadavků týkajících se likvidity podle části šesté nařízení Evropského parlamentu a Rady (EU) č. 575/2013, nařízení nebo rozhodnutí Evropské komise a s dohledem na konsolidovaném základě podle části osmé tohoto zákona, pokud jsou tyto informace významné pro zajištění ochrany společných zájmů klientů nebo investorů banky nebo finanční stability v tomto členském státě. Česká národní banka neprodleně informuje příslušný orgán dohledu, pokud je ohrožena likvidita banky nebo je-li důvodné podezření, že bude ohrožena likvidita banky.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banka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družstevní záložna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 pokud nesouhlasí s opatřeními, která přijal orgán dohledu jiného členského státu, na jehož území družstevní záložna vykonává činnost prostřednictvím pobočky.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Evropské unie, na jehož území poskytuje obchodník s cennými papíry své služby prostřednictvím pobočky, veškeré informace související s dohledem nad dodržováním požadavků týkajících se likvidity podle části šesté nařízení Evropského parlamentu a Rady (EU) č. 575/2013 nebo předpisu jej provádějícího a s dohledem na konsolidovaném základě podle části desáté tohoto zákona, pokud jsou tyto informace významné pro zajištění ochrany společných zájmů klientů nebo investorů obchodníka s cennými papíry nebo finanční stability v tomto členském státě. Česká národní banka neprodleně informuje příslušný orgán dohledu, pokud je ohrožena likvidita obchodníka s cennými papíry nebo je-li důvodné podezření, že bude ohrožena likvidita obchodníka s cennými papíry.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Evropské unie, na jehož území poskytuje obchodník s cennými papíry služby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Je-li ohrožena likvidita zahraničního obchodníka s cennými papíry, který poskytuje služby v České republice prostřednictvím své pobočky a orgán dohledu domovského státu nepřijme potřebná opatření, Česká národní banka může po předchozím informování dotčeného orgánu dohledu a Evropského orgánu pro bankovnictví přijmout opatření pro zajištění ochrany společných zájmů klientů nebo investorů obchodníka s cennými papíry nebo finanční stability v České republice.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4 pododst.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příslušné orgány domovského členského státu nesouhlasí s opatřením, které mají přijmout příslušné orgány hostitelského členského státu, mohou postoupit záležitost orgánu EBA a požádat jej o pomoc v souladu s článkem 19 nařízení (EU) č. 1093/2010. Postupuje-li EBA podle uvedeného článku, rozhodne do jednoho měsíce.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5ka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Orgán dohledu domovského státu se může obrátit na Evropský orgán pro bankovnictví, pokud nesouhlasí s opatřeními přijatými orgánem dohledu hostitelského státu, na jehož území zahraniční banka vykonává činnost prostřednictvím pobočky, a požádat jej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PT </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banka svou činnost prostřednictvím pobočky, veškeré informace související s dohledem nad dodržováním požadavků týkajících se likvidity podle části šesté nařízení Evropského parlamentu a Rady (EU) č. 575/2013, nařízení nebo rozhodnutí Evropské komise a s dohledem na konsolidovaném základě podle části osmé tohoto zákona, pokud jsou tyto informace významné pro zajištění ochrany společných zájmů klientů nebo investorů banky nebo finanční stability v tomto členském státě. Česká národní banka neprodleně informuje příslušný orgán dohledu, pokud je ohrožena likvidita banky nebo je-li důvodné podezření, že bude ohrožena likvidita banky.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banka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družstevní záložna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 pokud nesouhlasí s opatřeními, která přijal orgán dohledu jiného členského státu, na jehož území družstevní záložna vykonává činnost prostřednictvím pobočky.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Evropské unie, na jehož území poskytuje obchodník s cennými papíry své služby prostřednictvím pobočky, veškeré informace související s dohledem nad dodržováním požadavků týkajících se likvidity podle části šesté nařízení Evropského parlamentu a Rady (EU) č. 575/2013 nebo předpisu jej provádějícího a s dohledem na konsolidovaném základě podle části desáté tohoto zákona, pokud jsou tyto informace významné pro zajištění ochrany společných zájmů klientů nebo investorů obchodníka s cennými papíry nebo finanční stability v tomto členském státě. Česká národní banka neprodleně informuje příslušný orgán dohledu, pokud je ohrožena likvidita obchodníka s cennými papíry nebo je-li důvodné podezření, že bude ohrožena likvidita obchodníka s cennými papíry.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Evropské unie, na jehož území poskytuje obchodník s cennými papíry služby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 pokud nesouhlasí s opatřeními, která přijal orgán dohledu jiného členského státu Evropské unie, na jehož území obchodník s cennými papíry poskytuje služby prostřednictvím pobočky.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upozornit orgán EBA na situace, kdy byla žádost o spolupráci, zejména o výměnu informací, zamítnuta nebo jí nebylo v přiměřené lhůtě vyhověno. Aniž je dotčen článek 258 Smlouvy o fungování EU, může EBA v těchto případech postupovat v souladu s pravomocemi, které mu byly svěřeny podle článku 19 nařízení (EU) č. 1093/2010. EBA může příslušným orgánům pomáhat při dosahování dohody o výměně informací podle tohoto článku rovněž z vlastní iniciativy v souladu s čl. 19 odst. 1 druhým pododstavcem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38h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 nebo pokud orgán bankovního dohledu jiného členského státu neposkytne zásadní informaci z vlastního podnětu</w:t>
            </w:r>
            <w:r w:rsidRPr="000F2F1E">
              <w:rPr>
                <w:sz w:val="18"/>
                <w:szCs w:val="18"/>
                <w:vertAlign w:val="superscript"/>
              </w:rPr>
              <w:t>32)</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32)</w:t>
            </w:r>
            <w:r w:rsidRPr="000F2F1E">
              <w:rPr>
                <w:sz w:val="16"/>
                <w:szCs w:val="18"/>
              </w:rPr>
              <w:t xml:space="preserve"> Čl. 50 a 117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 nebo pokud orgán bankovního dohledu jiného členského státu neposkytne zásadní informaci z vlastního podnětu</w:t>
            </w:r>
            <w:r w:rsidRPr="000F2F1E">
              <w:rPr>
                <w:sz w:val="18"/>
                <w:szCs w:val="18"/>
                <w:vertAlign w:val="superscript"/>
              </w:rPr>
              <w:t>44)</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44)</w:t>
            </w:r>
            <w:r w:rsidRPr="000F2F1E">
              <w:rPr>
                <w:sz w:val="16"/>
                <w:szCs w:val="18"/>
              </w:rPr>
              <w:t xml:space="preserve"> Čl. 51 a 117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Evropské unie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50 odst. 6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k upřesnění informací uvedených v tomto článku.</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50 odst. 7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pro standardní formuláře, šablony a postupy pro žádosti o sdílení informací, které mohou usnadnit dohled nad institucemi.</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předloží Komisi návrh technických norem uvedený v odstavcích 6 a 7 do 1. ledna 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51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hostitelského členského státu mohou požádat orgán vykonávající dohled na konsolidovaném základě v případech, kdy se použije čl. 112 odst. 1, nebo příslušné orgány domovského členského státu o to, aby pobočka instituce jiné než investičního podniku, na který se vztahuje článek 95 nařízení (EU) č. 575/2013, byla považována za významnou.</w:t>
            </w:r>
          </w:p>
          <w:p w:rsidR="001272CF" w:rsidRPr="000F2F1E" w:rsidRDefault="001272CF" w:rsidP="002E5006">
            <w:pPr>
              <w:spacing w:before="60" w:after="60"/>
              <w:jc w:val="both"/>
              <w:rPr>
                <w:sz w:val="18"/>
                <w:szCs w:val="18"/>
              </w:rPr>
            </w:pPr>
            <w:r w:rsidRPr="000F2F1E">
              <w:rPr>
                <w:sz w:val="18"/>
                <w:szCs w:val="18"/>
              </w:rPr>
              <w:t>V žádosti uvede důvody, proč by se pobočka měla považovat za významnou, zejména s ohledem na následující skutečnosti:</w:t>
            </w:r>
          </w:p>
          <w:p w:rsidR="001272CF" w:rsidRPr="000F2F1E" w:rsidRDefault="001272CF" w:rsidP="002E5006">
            <w:pPr>
              <w:spacing w:before="60" w:after="60"/>
              <w:jc w:val="both"/>
              <w:rPr>
                <w:sz w:val="18"/>
                <w:szCs w:val="18"/>
              </w:rPr>
            </w:pPr>
            <w:r w:rsidRPr="000F2F1E">
              <w:rPr>
                <w:sz w:val="18"/>
                <w:szCs w:val="18"/>
              </w:rPr>
              <w:t>a) zda tržní podíl pobočky v oblasti vkladů překračuje 2 % vkladů v hostitelském členském státě;</w:t>
            </w:r>
          </w:p>
          <w:p w:rsidR="001272CF" w:rsidRPr="000F2F1E" w:rsidRDefault="001272CF" w:rsidP="002E5006">
            <w:pPr>
              <w:spacing w:before="60" w:after="60"/>
              <w:jc w:val="both"/>
              <w:rPr>
                <w:sz w:val="18"/>
                <w:szCs w:val="18"/>
              </w:rPr>
            </w:pPr>
            <w:r w:rsidRPr="000F2F1E">
              <w:rPr>
                <w:sz w:val="18"/>
                <w:szCs w:val="18"/>
              </w:rPr>
              <w:t xml:space="preserve">b) pravděpodobný dopad pozastavení nebo ukončení činnosti instituce na systémovou likviditu a platební, clearingové a vypořádací systémy v hostitelském členském státě; </w:t>
            </w:r>
          </w:p>
          <w:p w:rsidR="001272CF" w:rsidRPr="000F2F1E" w:rsidRDefault="001272CF" w:rsidP="002E5006">
            <w:pPr>
              <w:spacing w:before="60" w:after="60"/>
              <w:jc w:val="both"/>
              <w:rPr>
                <w:sz w:val="18"/>
                <w:szCs w:val="18"/>
              </w:rPr>
            </w:pPr>
            <w:r w:rsidRPr="000F2F1E">
              <w:rPr>
                <w:sz w:val="18"/>
                <w:szCs w:val="18"/>
              </w:rPr>
              <w:t>c) velikost a význam pobočky co do počtu klientů v kontextu bankovního nebo finančního systému hostitelského členského státu.</w:t>
            </w:r>
          </w:p>
          <w:p w:rsidR="001272CF" w:rsidRPr="000F2F1E" w:rsidRDefault="001272CF" w:rsidP="002E5006">
            <w:pPr>
              <w:spacing w:before="60" w:after="60"/>
              <w:jc w:val="both"/>
              <w:rPr>
                <w:sz w:val="18"/>
                <w:szCs w:val="18"/>
              </w:rPr>
            </w:pPr>
            <w:r w:rsidRPr="000F2F1E">
              <w:rPr>
                <w:sz w:val="18"/>
                <w:szCs w:val="18"/>
              </w:rPr>
              <w:t>Příslušné orgány domovského i hostitelského členského státu a, pokud se použije čl. 112 odst. 1, orgán vykonávající dohled na konsolidovaném základě učiní vše, co je v jejich silách, aby bylo dosaženo společného rozhodnutí o označení pobočky za významnou.</w:t>
            </w:r>
          </w:p>
          <w:p w:rsidR="001272CF" w:rsidRPr="000F2F1E" w:rsidRDefault="001272CF" w:rsidP="002E5006">
            <w:pPr>
              <w:spacing w:before="60" w:after="60"/>
              <w:jc w:val="both"/>
              <w:rPr>
                <w:sz w:val="18"/>
                <w:szCs w:val="18"/>
              </w:rPr>
            </w:pPr>
            <w:r w:rsidRPr="000F2F1E">
              <w:rPr>
                <w:sz w:val="18"/>
                <w:szCs w:val="18"/>
              </w:rPr>
              <w:t>Není-li společného rozhodnutí dosaženo do dvou měsíců od doručení požadavku podle prvního pododstavce, rozhodnou příslušné orgány hostitelského členského státu samy ve lhůtě dalších dvou měsíců, zda je pobočka významná. Při rozhodování zohlední příslušné orgány hostitelského členského státu případné názory a výhrady orgánu vykonávajícího dohled na konsolidovaném základě či příslušných orgánů domovského členského státu.</w:t>
            </w:r>
          </w:p>
          <w:p w:rsidR="001272CF" w:rsidRPr="000F2F1E" w:rsidRDefault="001272CF" w:rsidP="002E5006">
            <w:pPr>
              <w:spacing w:before="60" w:after="60"/>
              <w:jc w:val="both"/>
              <w:rPr>
                <w:sz w:val="18"/>
                <w:szCs w:val="18"/>
              </w:rPr>
            </w:pPr>
            <w:r w:rsidRPr="000F2F1E">
              <w:rPr>
                <w:sz w:val="18"/>
                <w:szCs w:val="18"/>
              </w:rPr>
              <w:t>Rozhodnutí uvedená ve třetím a čtvrtém pododstavci se uvádějí v dokumentu, který obsahuje řádné odůvodnění a zasílají se dotčeným příslušným orgánům; tato rozhodnutí se považují za rozhodná a příslušné orgány dotčených členských států je použijí.</w:t>
            </w:r>
          </w:p>
          <w:p w:rsidR="001272CF" w:rsidRPr="000F2F1E" w:rsidRDefault="001272CF" w:rsidP="002E5006">
            <w:pPr>
              <w:spacing w:before="60" w:after="60"/>
              <w:jc w:val="both"/>
              <w:rPr>
                <w:sz w:val="18"/>
                <w:szCs w:val="18"/>
              </w:rPr>
            </w:pPr>
            <w:r w:rsidRPr="000F2F1E">
              <w:rPr>
                <w:sz w:val="18"/>
                <w:szCs w:val="18"/>
              </w:rPr>
              <w:t>Označení pobočky za významnou nemá vliv na práva a povinnosti příslušných orgánů podle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nebo pobočka banky z členského státu může být orgánem dohledu členského státu, na jehož území působí, označena v souladu s právem Evropské unie za významnou (dále jen „významná pobočka“).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svém záměru označit pobočku banky z členského státu, která působí na území České republiky, za významnou informuje Česká národní banka orgán dohledu domovského státu zahraniční banky. Pokud je taková pobočka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informuje Česká národní banka o svém záměru označit takovou pobočku za významnou orgán vykonávající dohled na konsolidovaném základě nad takovou skupinou; orgánem vykonávajícím dohled na konsolidovaném základě se pro účely tohoto zákona rozumí orgán vykonávající dohled na konsolidovaném základě podle čl. 4 odst. 1 bodu 41 nařízení Evropského parlamentu a Rady (EU) č. 575/2013. Zároveň Česká národní banka tomuto orgánu sdělí důvody, které ji vedou k záměru označit pobočku banky z členského státu za významnou s ohledem na kritéria uvedená v odstavci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Při záměru označit pobočku banky z členského státu za významnou přihlédne Česká národní banka zejména k </w:t>
            </w:r>
          </w:p>
          <w:p w:rsidR="001272CF" w:rsidRPr="000F2F1E" w:rsidRDefault="001272CF" w:rsidP="002E5006">
            <w:pPr>
              <w:spacing w:before="60" w:after="60"/>
              <w:jc w:val="both"/>
              <w:rPr>
                <w:sz w:val="18"/>
                <w:szCs w:val="18"/>
              </w:rPr>
            </w:pPr>
            <w:r w:rsidRPr="000F2F1E">
              <w:rPr>
                <w:sz w:val="18"/>
                <w:szCs w:val="18"/>
              </w:rPr>
              <w:t xml:space="preserve">a) tržnímu podílu pobočky na vkladech v České republice a k tomu, zda tento podíl přesahuje 2 %, </w:t>
            </w:r>
          </w:p>
          <w:p w:rsidR="001272CF" w:rsidRPr="000F2F1E" w:rsidRDefault="001272CF" w:rsidP="002E5006">
            <w:pPr>
              <w:spacing w:before="60" w:after="60"/>
              <w:jc w:val="both"/>
              <w:rPr>
                <w:sz w:val="18"/>
                <w:szCs w:val="18"/>
              </w:rPr>
            </w:pPr>
            <w:r w:rsidRPr="000F2F1E">
              <w:rPr>
                <w:sz w:val="18"/>
                <w:szCs w:val="18"/>
              </w:rPr>
              <w:t xml:space="preserve">b) pravděpodobnému dopadu pozastavení nebo ukončení činnosti zahraniční banky, jejíž pobočka by mohla být označena za významnou, na likviditu na trhu nebo na činnost platebních nebo vypořádacích systémů v České republice, </w:t>
            </w:r>
          </w:p>
          <w:p w:rsidR="001272CF" w:rsidRPr="000F2F1E" w:rsidRDefault="001272CF" w:rsidP="002E5006">
            <w:pPr>
              <w:spacing w:before="60" w:after="60"/>
              <w:jc w:val="both"/>
              <w:rPr>
                <w:sz w:val="18"/>
                <w:szCs w:val="18"/>
              </w:rPr>
            </w:pPr>
            <w:r w:rsidRPr="000F2F1E">
              <w:rPr>
                <w:sz w:val="18"/>
                <w:szCs w:val="18"/>
              </w:rPr>
              <w:t xml:space="preserve">c) velikosti pobočky a jejímu významu pro finanční systém České republiky z hlediska počtu jejích klientů.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jejího rozhodnutí o označení pobočky banky z členského státu za významnou bylo dosaženo po dohodě s orgánem dohledu uvedeným v odstavci 2, a to ve lhůtě 2 měsíců ode dne, kdy Česká národní banka informovala tento orgán o svém záměru podle odstavce 2. Nebylo-li dosaženo takové dohody, pak Česká národní banka rozhodne o označení pobočky banky z členského státu za významnou do 4 měsíců ode dne, kdy o tomto záměru informovala orgán dohledu uvedený v odstavci 2, nebo v téže lhůtě oznámí tomuto orgánu, že od tohoto záměru ustupuje. Přitom přihlíží ke stanovisku tohoto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5n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Rozhodne-li Česká národní banka o označení pobočky banky z členského státu za významnou, informuje o tom písemně bez zbytečného odkladu orgán dohledu uvedený v odstavci 2. Česká národní banka tomuto orgánu zároveň sdělí důvody označení této pobočky za významnou.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 xml:space="preserve">, jestliže </w:t>
            </w:r>
          </w:p>
          <w:p w:rsidR="001272CF" w:rsidRPr="000F2F1E" w:rsidRDefault="001272CF" w:rsidP="002E5006">
            <w:pPr>
              <w:spacing w:before="60" w:after="60"/>
              <w:jc w:val="both"/>
              <w:rPr>
                <w:sz w:val="18"/>
                <w:szCs w:val="18"/>
              </w:rPr>
            </w:pPr>
            <w:r w:rsidRPr="000F2F1E">
              <w:rPr>
                <w:sz w:val="18"/>
                <w:szCs w:val="18"/>
              </w:rPr>
              <w:t xml:space="preserve">a) orgán dohledu domovského státu nekonzultuje s Českou národní bankou plán na obnovení likvidity banky se sídlem v členském státu, která působí na území České republiky prostřednictvím významné pobočky, nebo </w:t>
            </w:r>
          </w:p>
          <w:p w:rsidR="001272CF" w:rsidRPr="000F2F1E" w:rsidRDefault="001272CF" w:rsidP="002E5006">
            <w:pPr>
              <w:spacing w:before="60" w:after="60"/>
              <w:jc w:val="both"/>
              <w:rPr>
                <w:sz w:val="18"/>
                <w:szCs w:val="18"/>
              </w:rPr>
            </w:pPr>
            <w:r w:rsidRPr="000F2F1E">
              <w:rPr>
                <w:sz w:val="18"/>
                <w:szCs w:val="18"/>
              </w:rPr>
              <w:t>b) Česká národní banka nesouhlasí s předloženým plánem na obnovení likvidity.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družstevní záložny, jejímž prostřednictvím vykonává družstevní záložna svou činnost na území hostitelského státu, může být orgánem dohledu tohoto státu označena v souladu s právem Evropské unie za významnou (dále jen „významná pobočka“).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označení pobočky družstevní záložny za významnou, jestliže tato družstevní záložna vykonává prostřednictvím této pobočky činnost v jiném členském státě a orgán dohledu hostitelského státu informoval Českou národní banku o záměru označit tuto pobočku za významnou a sdělil jí důvody, které jej vedou k tomuto záměru v souladu s právem Evropské unie. Česká národní banka vyvíjí úsilí k tomu, aby k této dohodě došlo do 2 měsíců ode dne, kdy byla informována o záměru označit pobočku za významnou.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sdělí Česká národní banka orgánům dohledu tohoto státu údaje uvedené v § 22aa odst. 2 písm. c) a d), výsledky procesu přezkumu a vyhodnocování podle § 21a, poskytne jim zprávy o posouzení rizik skupiny podle § 25k odst. 2 a ve spolupráci s orgány dohledu tohoto členského státu plní úkoly uvedené v § 25g odst. 1 písm. c). Česká národní banka dále sdělí orgánům dohledu tohoto členského státu rozhodnutí o opatření k nápravě, které družstevní záložně uloží, pokud je rozhodnutí významné pro tuto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družstevní záložně, která vykonává činnost prostřednictvím významné pobočky na území hostitelského státu, informuje bez zbytečného odkladu příslušné centrální banky Evropského systému centrálních bank za podmínek uvedených v § 25a odst. 4 písm. i) a orgány veřejné moci podle § 25a odst. 4 písm. k) v členských státech dotčených tímto vývojem.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zřizuje Česká národní banka k plnění úkolů uvedených v odstavcích 3 a 4, § 22a a v § 22aa kolegium orgánů dohledu (dále jen „kolegium“). Zřízení a činnost kolegia jsou založeny na písemných ujednáních podle § 25d odst. 7, která připravuje Česká národní banka po projednání s orgány dohledu podle odstavce 3. Členy kolegia jsou Česká národní banka a orgány dohledu hostitelských států, v nichž družstevní záložna vykonává činnost prostřednictvím významné pobočky. Ustanovení § 25l odst. 4 a 5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konzultuje Česká národní banka s orgánem dohledu tohoto členského státu plán na obnovení likvidity družstevní záložny za podmínky, že existuje riziko likvidity, které by mohlo mít významný dopad na měnu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3 až 6 vykonává Česká národní banka poté, kdy se dohodla o označení pobočky za významnou podle odstavce 2 nebo poté, kdy byla o označení pobočky družstevní záložny za významnou informována příslušným orgánem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obchodníka s cennými papíry, který má povolení k poskytování investičních služeb podle § 4 odst. 2 písm. c) nebo podle h), nebo pobočka zahraničního obchodníka s cennými papíry se sídlem v jiném členském státě, který má povolení pro poskytování investiční služby obchodování s investičními nástroji na vlastní účet nebo upisování nebo umisťování investičních nástrojů se závazkem jejich upsání, může být orgánem dohledu členského státu, na jehož území pobočka působí, označena v souladu s právem Evropské unie za významnou (dále jen „významná pobočka“).</w:t>
            </w:r>
            <w:r w:rsidRPr="000F2F1E" w:rsidDel="009B0E87">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svém záměru označit pobočku zahraničního obchodníka s cennými papíry za významnou informuje Česká národní banka orgán dohledu domovského státu zahraničního obchodníka s cennými papíry. Pokud je taková pobočka zahraničního obchodníka s cennými papíry členem skupiny evropského ovládajícího obchodníka s cennými papíry [§ 151 odst. 1 písm. q)], členem skupiny evropské finanční holdingové osoby [§ 151 odst. 1 písm. u)] nebo členem skupiny evropské ovládající banky podle zákona upravujícího činnost bank, informuje Česká národní banka o svém záměru označit takovou pobočku za významnou orgán vykonávající dohled na konsolidovaném základě nad takovou skupinou; orgánem vykonávajícím dohled na konsolidovaném základě se pro účely tohoto zákona rozumí orgán vykonávající dohled na konsolidovaném základě podle čl. 4 odst. 1 bodu 41 nařízení Evropského parlamentu a Rady (EU) č. 575/2013. Zároveň Česká národní banka tomuto orgánu sdělí důvody, které ji vedou k označení pobočky zahraniční osoby za významnou s ohledem na kritéria uvedená v odstavci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záměru označit pobočku za významnou přihlédne Česká národní banka zejména k</w:t>
            </w:r>
          </w:p>
          <w:p w:rsidR="001272CF" w:rsidRPr="000F2F1E" w:rsidRDefault="001272CF" w:rsidP="002E5006">
            <w:pPr>
              <w:spacing w:before="60" w:after="60"/>
              <w:jc w:val="both"/>
              <w:rPr>
                <w:sz w:val="18"/>
                <w:szCs w:val="18"/>
              </w:rPr>
            </w:pPr>
            <w:r w:rsidRPr="000F2F1E">
              <w:rPr>
                <w:sz w:val="18"/>
                <w:szCs w:val="18"/>
              </w:rPr>
              <w:t>a) pravděpodobnému dopadu pozastavení nebo ukončení činnosti zahraničního obchodníka s cennými papíry, jehož pobočka by mohla být označena za významnou, na likviditu na trhu nebo na činnost platebních nebo vypořádacích systémů v České republice,</w:t>
            </w:r>
          </w:p>
          <w:p w:rsidR="001272CF" w:rsidRPr="000F2F1E" w:rsidRDefault="001272CF" w:rsidP="002E5006">
            <w:pPr>
              <w:spacing w:before="60" w:after="60"/>
              <w:jc w:val="both"/>
              <w:rPr>
                <w:sz w:val="18"/>
                <w:szCs w:val="18"/>
              </w:rPr>
            </w:pPr>
            <w:r w:rsidRPr="000F2F1E">
              <w:rPr>
                <w:sz w:val="18"/>
                <w:szCs w:val="18"/>
              </w:rPr>
              <w:t>b) velikosti pobočky a jejímu významu pro finanční systém České republiky z hlediska počtu jejích klientů.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jejího rozhodnutí o označení pobočky zahraničního obchodníka s cennými papíry bylo dosaženo po dohodě s orgánem dohledu uvedeným v odstavci 2, a to ve lhůtě 2 měsíců ode dne, kdy Česká národní banka informovala tento orgán o svém záměru podle odstavce 2. Nebylo-li dosaženo takové dohody, pak Česká národní banka rozhodne o označení pobočky zahraničního obchodníka s cennými papíry za významnou do 4 měsíců ode dne, kdy o tomto záměru informovala orgán dohledu uvedený v odstavci 2, nebo v téže lhůtě oznámí tomuto orgánu, že od tohoto záměru ustupuje. Přitom přihlíží ke stanovisku tohoto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Rozhodne-li Česká národní banka o označení pobočky zahraničního obchodníka s cennými papíry za významnou, informuje o tom písemně bez zbytečného odkladu orgán dohledu uvedený v odstavci 2. Česká národní banka tomuto orgánu zároveň sdělí důvody označení této pobočky za významnou.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 jestliže</w:t>
            </w:r>
          </w:p>
          <w:p w:rsidR="001272CF" w:rsidRPr="000F2F1E" w:rsidRDefault="001272CF" w:rsidP="002E5006">
            <w:pPr>
              <w:spacing w:before="60" w:after="60"/>
              <w:jc w:val="both"/>
              <w:rPr>
                <w:sz w:val="18"/>
                <w:szCs w:val="18"/>
              </w:rPr>
            </w:pPr>
            <w:r w:rsidRPr="000F2F1E">
              <w:rPr>
                <w:sz w:val="18"/>
                <w:szCs w:val="18"/>
              </w:rPr>
              <w:t>a) orgán dohledu uvedený v odstavci 2 nekonzultuje s Českou národní bankou plán na obnovení likvidity zahraničního obchodníka s cennými papíry, který působí na území České republiky prostřednictvím významné pobočky, nebo</w:t>
            </w:r>
          </w:p>
          <w:p w:rsidR="001272CF" w:rsidRPr="000F2F1E" w:rsidRDefault="001272CF" w:rsidP="002E5006">
            <w:pPr>
              <w:spacing w:before="60" w:after="60"/>
              <w:jc w:val="both"/>
              <w:rPr>
                <w:sz w:val="18"/>
                <w:szCs w:val="18"/>
              </w:rPr>
            </w:pPr>
            <w:r w:rsidRPr="000F2F1E">
              <w:rPr>
                <w:sz w:val="18"/>
                <w:szCs w:val="18"/>
              </w:rPr>
              <w:t xml:space="preserve">b) Česká národní banka nesouhlasí s předloženým plánem na obnovení likvidity.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2 až 4 vykonává Česká národní banka poté, kdy se dohodla o označení pobočky za významnou podle odstavce 1, nebo poté, kdy byla o označení pobočky obchodníka s cennými papíry za významnou informována příslušným orgánem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51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v případě založení významné pobočky sdělí příslušným orgánům hostitelského členského státu informace uvedené v čl. 117 odst. 1 písm. c) a d) a provedou úkony uvedené v čl. 112 odst. 1 písm. c), a to ve spolupráci s příslušnými orgány hostitelského členského státu.</w:t>
            </w:r>
          </w:p>
          <w:p w:rsidR="001272CF" w:rsidRPr="000F2F1E" w:rsidRDefault="001272CF" w:rsidP="002E5006">
            <w:pPr>
              <w:spacing w:before="60" w:after="60"/>
              <w:jc w:val="both"/>
              <w:rPr>
                <w:sz w:val="18"/>
                <w:szCs w:val="18"/>
              </w:rPr>
            </w:pPr>
            <w:r w:rsidRPr="000F2F1E">
              <w:rPr>
                <w:sz w:val="18"/>
                <w:szCs w:val="18"/>
              </w:rPr>
              <w:t>Pokud příslušný orgán domovského členského státu zjistí naléhavou situaci podle čl. 114 odst. 1, neprodleně uvědomí orgány uvedené v čl. 58 odst. 4 a v čl. 59 odst. 1.</w:t>
            </w:r>
          </w:p>
          <w:p w:rsidR="001272CF" w:rsidRPr="000F2F1E" w:rsidRDefault="001272CF" w:rsidP="002E5006">
            <w:pPr>
              <w:spacing w:before="60" w:after="60"/>
              <w:jc w:val="both"/>
              <w:rPr>
                <w:sz w:val="18"/>
                <w:szCs w:val="18"/>
              </w:rPr>
            </w:pPr>
            <w:r w:rsidRPr="000F2F1E">
              <w:rPr>
                <w:sz w:val="18"/>
                <w:szCs w:val="18"/>
              </w:rPr>
              <w:t>Příslušné orgány domovského členského státu sdělí příslušným orgánům hostitelských členských států, kde jsou významné pobočky usazeny, výsledky hodnocení rizik institucí s takovými pobočkami ve smyslu článku 97, případně v článku 113 odst. 2. Zároveň sdělí rozhodnutí podle článků 104 a 105, pokud jsou uvedená hodnocení a rozhodnutí významná pro tyto pobočky.</w:t>
            </w:r>
          </w:p>
          <w:p w:rsidR="001272CF" w:rsidRPr="000F2F1E" w:rsidRDefault="001272CF" w:rsidP="002E5006">
            <w:pPr>
              <w:spacing w:before="60" w:after="60"/>
              <w:jc w:val="both"/>
              <w:rPr>
                <w:sz w:val="18"/>
                <w:szCs w:val="18"/>
              </w:rPr>
            </w:pPr>
            <w:r w:rsidRPr="000F2F1E">
              <w:rPr>
                <w:sz w:val="18"/>
                <w:szCs w:val="18"/>
              </w:rPr>
              <w:t>Příslušné orgány domovských členských států konzultují příslušné orgány hostitelských členských států, kde jsou významné pobočky usazeny, o provozních opatřeních požadovaných v čl. 86 odst. 11, je-li to významné pro rizika likvidity u měny hostitelského členského státu.</w:t>
            </w:r>
          </w:p>
          <w:p w:rsidR="001272CF" w:rsidRPr="000F2F1E" w:rsidRDefault="001272CF" w:rsidP="002E5006">
            <w:pPr>
              <w:spacing w:before="60" w:after="60"/>
              <w:jc w:val="both"/>
              <w:rPr>
                <w:sz w:val="18"/>
                <w:szCs w:val="18"/>
              </w:rPr>
            </w:pPr>
            <w:r w:rsidRPr="000F2F1E">
              <w:rPr>
                <w:sz w:val="18"/>
                <w:szCs w:val="18"/>
              </w:rPr>
              <w:t>Pokud příslušné orgány domovského členského státu nekonzultovaly příslušné orgány hostitelského členského státu nebo v případě, že po provedení těchto konzultací příslušné orgány hostitelského členského státu trvají na tom, že provozní opatření vyžadovaná podle čl. 86 odst. 11 nejsou dostačující, mohou příslušné orgány hostitelského členského státu postoupit záležitost orgánu EBA a požádat jej o pomoc v souladu s článkem 19 nařízení (EU) č. 1093/2010.</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označení pobočky banky za významnou, jestliže tato banka vykonává prostřednictvím této pobočky činnost v jiném členském státě a orgán dohledu hostitelského státu informoval Českou národní banku o záměru označit tuto pobočku za významnou a sdělil jí důvody, které jej vedou k tomuto záměru v souladu s právem Evropské unie. Ustanovení § 5n odst. 4 se použije obdobně.</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sdělí Česká národní banka orgánům dohledu tohoto členského státu údaje uvedené v § 38ha odst. 2 písm. c) a d), výsledky procesu přezkumu a vyhodnocování podle § 25c, poskytne jim zprávy o posouzení rizik skupiny podle § 26k odst. 2 a ve spolupráci s orgány dohledu tohoto členského státu plní úkoly uvedené v § 26i odst. 1 písm. c). Česká národní banka dále sdělí orgánům dohledu tohoto členského státu rozhodnutí o opatření k nápravě, které bance uloží, pokud je rozhodnutí významné pro tuto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bance, která vykonává činnost prostřednictvím významné pobočky na území jiného členského státu, informuje bez zbytečného odkladu příslušné centrální banky Evropského systému centrálních bank za podmínek uvedených v § 25a odst. 4 písm. j) a orgány veřejné moci podle § 25a odst. 4 písm. l) v členských státech dotčených tímto vývojem.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konzultuje Česká národní banka s orgánem dohledu tohoto členského státu plán na obnovení likvidity banky za podmínky, že existuje riziko likvidity, které by mohlo mít významný dopad na měnu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 xml:space="preserve">, jestliže </w:t>
            </w:r>
          </w:p>
          <w:p w:rsidR="001272CF" w:rsidRPr="000F2F1E" w:rsidRDefault="001272CF" w:rsidP="002E5006">
            <w:pPr>
              <w:spacing w:before="60" w:after="60"/>
              <w:jc w:val="both"/>
              <w:rPr>
                <w:sz w:val="18"/>
                <w:szCs w:val="18"/>
              </w:rPr>
            </w:pPr>
            <w:r w:rsidRPr="000F2F1E">
              <w:rPr>
                <w:sz w:val="18"/>
                <w:szCs w:val="18"/>
              </w:rPr>
              <w:t xml:space="preserve">a) orgán dohledu domovského státu nekonzultuje s Českou národní bankou plán na obnovení likvidity banky se sídlem v členském státu, která působí na území České republiky prostřednictvím významné pobočky, nebo </w:t>
            </w:r>
          </w:p>
          <w:p w:rsidR="001272CF" w:rsidRPr="000F2F1E" w:rsidRDefault="001272CF" w:rsidP="002E5006">
            <w:pPr>
              <w:spacing w:before="60" w:after="60"/>
              <w:jc w:val="both"/>
              <w:rPr>
                <w:sz w:val="18"/>
                <w:szCs w:val="18"/>
              </w:rPr>
            </w:pPr>
            <w:r w:rsidRPr="000F2F1E">
              <w:rPr>
                <w:sz w:val="18"/>
                <w:szCs w:val="18"/>
              </w:rPr>
              <w:t>b) Česká národní banka nesouhlasí s předloženým plánem na obnovení likvidity.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sdělí Česká národní banka orgánům dohledu tohoto státu údaje uvedené v § 22aa odst. 2 písm. c) a d), výsledky procesu přezkumu a vyhodnocování podle § 21a, poskytne jim zprávy o posouzení rizik skupiny podle § 25k odst. 2 a ve spolupráci s orgány dohledu tohoto členského státu plní úkoly uvedené v § 25g odst. 1 písm. c). Česká národní banka dále sdělí orgánům dohledu tohoto členského státu rozhodnutí o opatření k nápravě, které družstevní záložně uloží, pokud je rozhodnutí významné pro tuto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družstevní záložně, která vykonává činnost prostřednictvím významné pobočky na území hostitelského státu, informuje bez zbytečného odkladu příslušné centrální banky Evropského systému centrálních bank za podmínek uvedených v § 25a odst. 4 písm. i) a orgány veřejné moci podle § 25a odst. 4 písm. k) v členských státech dotčených tímto vývojem.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konzultuje Česká národní banka s orgánem dohledu tohoto členského státu plán na obnovení likvidity družstevní záložny za podmínky, že existuje riziko likvidity, které by mohlo mít významný dopad na měnu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3 až 6 vykonává Česká národní banka poté, kdy se dohodla o označení pobočky za významnou podle odstavce 2 nebo poté, kdy byla o označení pobočky družstevní záložny za významnou informována příslušným orgánem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 jestliže</w:t>
            </w:r>
          </w:p>
          <w:p w:rsidR="001272CF" w:rsidRPr="000F2F1E" w:rsidRDefault="001272CF" w:rsidP="002E5006">
            <w:pPr>
              <w:spacing w:before="60" w:after="60"/>
              <w:jc w:val="both"/>
              <w:rPr>
                <w:sz w:val="18"/>
                <w:szCs w:val="18"/>
              </w:rPr>
            </w:pPr>
            <w:r w:rsidRPr="000F2F1E">
              <w:rPr>
                <w:sz w:val="18"/>
                <w:szCs w:val="18"/>
              </w:rPr>
              <w:t>a) orgán dohledu uvedený v odstavci 2 nekonzultuje s Českou národní bankou plán na obnovení likvidity zahraničního obchodníka s cennými papíry, který působí na území České republiky prostřednictvím významné pobočky, nebo</w:t>
            </w:r>
          </w:p>
          <w:p w:rsidR="001272CF" w:rsidRPr="000F2F1E" w:rsidRDefault="001272CF" w:rsidP="002E5006">
            <w:pPr>
              <w:spacing w:before="60" w:after="60"/>
              <w:jc w:val="both"/>
              <w:rPr>
                <w:sz w:val="18"/>
                <w:szCs w:val="18"/>
              </w:rPr>
            </w:pPr>
            <w:r w:rsidRPr="000F2F1E">
              <w:rPr>
                <w:sz w:val="18"/>
                <w:szCs w:val="18"/>
              </w:rPr>
              <w:t>b) Česká národní banka nesouhlasí s předloženým plánem na obnovení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označení pobočky obchodníka s cennými papíry za významnou, jestliže tento obchodník s cennými papíry vykonává prostřednictvím této pobočky činnost v jiném členském státě a orgán dohledu hostitelského státu informoval Českou národní banku o záměru označit tuto pobočku za významnou a sdělil jí důvody, které jej vedou k tomuto záměru v souladu s právem Evropské unie. Ustanovení § 24a odst. 4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poskytuje investiční služby v hostitelském státě prostřednictvím významné pobočky, sdělí Česká národní banka příslušným orgánům dohledu hostitelského státu údaje uvedené v § 152 odst. 2 písm. c) a d), výsledky procesu přezkumu a vyhodnocování podle § 135b, poskytne jim zprávy o posouzení rizik skupiny podle § 152b odst. 2 a ve spolupráci s orgány dohledu hostitelského státu plní úkoly uvedené v § 152a odst. 1 písm. c). Česká národní banka dále sdělí orgánům dohledu hostitelského státu rozhodnutí o opatření k nápravě, které obchodníkovi s cennými papíry uloží, pokud je rozhodnutí významné pro tuto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obchodníkovi s cennými papíry, který poskytuje investiční služby v hostitelském státě prostřednictvím významné pobočky, informuje bez zbytečného odkladu příslušné centrální banky Evropského systému centrálních bank a orgány veřejné moci za podmínek uvedených v zákoně upravujícím dohled v oblasti kapitálového trhu v členských státech dotčených tímto vývojem.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vykonává činnost na území jiného členského státu prostřednictvím významné pobočky, konzultuje Česká národní banka s orgánem dohledu tohoto členského státu plán na obnovení likvidity obchodníka s cennými papíry za podmínky, že existuje riziko likvidity, které by mohlo mít významný dopad na měnu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w:t>
            </w: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51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kdy se nepoužije článek 116, příslušné orgány dohledu nad institucí s významnými pobočkami v jiných členských státech zřídí v zájmu usnadnění spolupráce podle odstavce 2 tohoto článku a článku 50 kolegium orgánů dohledu a budou mu předsedat. Zřízení a fungování kolegia se opírá o písemné ujednání, které po konzultaci s dotčenými příslušnými orgány stanoví příslušný orgán domovského členského státu. Příslušný orgán domovského členského státu rozhodne, které příslušné orgány se zúčastňují schůzí nebo práce kolegia.</w:t>
            </w:r>
          </w:p>
          <w:p w:rsidR="001272CF" w:rsidRPr="000F2F1E" w:rsidRDefault="001272CF" w:rsidP="002E5006">
            <w:pPr>
              <w:spacing w:before="60" w:after="60"/>
              <w:jc w:val="both"/>
              <w:rPr>
                <w:sz w:val="18"/>
                <w:szCs w:val="18"/>
              </w:rPr>
            </w:pPr>
            <w:r w:rsidRPr="000F2F1E">
              <w:rPr>
                <w:sz w:val="18"/>
                <w:szCs w:val="18"/>
              </w:rPr>
              <w:t>Příslušný orgán domovského členského státu zohlední při přijímání tohoto rozhodnutí význam, který má pro tyto orgány činnost dohledu, jež má být naplánována nebo koordinována, zejména potenciální dopad na stabilitu finančního systému dotčených členských států podle článku 7 a povinnosti podle odstavce 2 tohoto článku.</w:t>
            </w:r>
          </w:p>
          <w:p w:rsidR="001272CF" w:rsidRPr="000F2F1E" w:rsidRDefault="001272CF" w:rsidP="002E5006">
            <w:pPr>
              <w:spacing w:before="60" w:after="60"/>
              <w:jc w:val="both"/>
              <w:rPr>
                <w:sz w:val="18"/>
                <w:szCs w:val="18"/>
              </w:rPr>
            </w:pPr>
            <w:r w:rsidRPr="000F2F1E">
              <w:rPr>
                <w:sz w:val="18"/>
                <w:szCs w:val="18"/>
              </w:rPr>
              <w:t>Příslušný orgán domovského členského státu plně a předem informuje všechny členy kolegia o pořádání uvedených schůzí, o hlavních otázkách, o nichž se má jednat, a o činnosti, která se bude zvažovat. Příslušný orgán domovského členského státu rovněž všechny členy kolegia plně a včas informuje o činnosti prováděné na těchto schůzkách nebo o prováděných opatřeních.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zřizuje Česká národní banka k plnění úkolů uvedených v odstavcích 2 a 3 a v § 38h kolegium orgánů dohledu (dále jen „kolegium“). Zřízení a činnost kolegia jsou založeny na písemných ujednáních podle § 26c odst. 7, která připravuje Česká národní banka po projednání s orgány dohledu podle odstavce 2. Členy kolegia jsou Česká národní banka a orgány dohledu hostitelských států, v nichž banka vykonává činnost prostřednictvím významné pobočky. Ustanovení § 26l odst. 4 a 5 se použije obdobně.</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2 až 4 vykonává Česká národní banka poté, kdy se dohodla o označení pobočky za významnou podle odstavce 1, nebo poté, kdy byla o označení pobočky banky za významnou informována příslušným orgánem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zřizuje Česká národní banka k plnění úkolů uvedených v odstavcích 3 a 4, § 22a a v § 22aa kolegium orgánů dohledu (dále jen „kolegium“). Zřízení a činnost kolegia jsou založeny na písemných ujednáních podle § 25d odst. 7, která připravuje Česká národní banka po projednání s orgány dohledu podle odstavce 3. Členy kolegia jsou Česká národní banka a orgány dohledu hostitelských států, v nichž družstevní záložna vykonává činnost prostřednictvím významné pobočky. Ustanovení § 25l odst. 4 a 5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3 až 6 vykonává Česká národní banka poté, kdy se dohodla o označení pobočky za významnou podle odstavce 2 nebo poté, kdy byla o označení pobočky družstevní záložny za významnou informována příslušným orgánem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poskytuje investiční služby v hostitelském státě prostřednictvím významné pobočky, zřizuje Česká národní banka k plnění úkolů uvedených v odstavcích 2 a 3 a v § 135a kolegium orgánů dohledu (dále jen „kolegium“). Zřízení a činnost kolegia je založena na písemných ujednáních podle § 152a odst. 8, která připravuje Česká národní banka po projednání s orgány dohledu podle odstavce 2. Členy kolegia jsou Česká národní banka a orgány dohledu hostitelských států, v nichž obchodník s cennými papíry poskytuje investiční služby prostřednictvím významné pobočky. Ustanovení § 152c odst. 4 a 5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2 až 4 vykonává Česká národní banka poté, kdy se dohodla o označení pobočky za významnou podle odstavce 1, nebo poté, kdy byla o označení pobočky obchodníka s cennými papíry za významnou informována příslušným orgánem dohledu hostitelského státu.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51 odst. 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k upřesnění obecných podmínek pro činnost kolegií orgánů dohledu.</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51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ke stanovení běžného fungování kolegií orgánů dohledu.</w:t>
            </w:r>
          </w:p>
          <w:p w:rsidR="001272CF" w:rsidRPr="000F2F1E" w:rsidRDefault="001272CF" w:rsidP="002E5006">
            <w:pPr>
              <w:spacing w:before="60" w:after="60"/>
              <w:jc w:val="both"/>
              <w:rPr>
                <w:sz w:val="18"/>
                <w:szCs w:val="18"/>
              </w:rPr>
            </w:pPr>
            <w:r w:rsidRPr="000F2F1E">
              <w:rPr>
                <w:sz w:val="18"/>
                <w:szCs w:val="18"/>
              </w:rPr>
              <w:t>Komisi je svěřena pravomoc přijímat tyto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51 odst.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předloží Komisi návrh technických norem uvedený v odstavcích 4 a 5 do 31. prosince 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Hostitelské členské státy stanoví, že v případě instituce povolené v jiném členském státě provozující činnost prostřednictvím pobočky mohou příslušné orgány domovského členského státu poté, co o tom uvědomí příslušné orgány hostitelského členského státu, samy nebo prostřednictvím svých zmocněnců prošetřovat na místě informace uvedené v článku 50 a kontrolovat tyto pobočky.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254/2012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na území hostitelských států. Pokud Česká národní banka o provedení kontroly požádala, je oprávněna se jí zúčastnit, pokud tuto kontrolu neprovádí sama.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formou kontroly na místě se vztahy mezi Českou národní bankou a osobami podléhajícími tomuto dohledu řídí kontrolním řádem.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52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mohou také za účelem kontroly poboček použít některý z postupů stanovených v článku 118.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254/2012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na území hostitelských států. Pokud Česká národní banka o provedení kontroly požádala, je oprávněna se jí zúčastnit, pokud tuto kontrolu neprovádí sama.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52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hostitelského členského státu mají pravomoc provádět v konkrétních případech šetření na místě a kontroly zaměřené na činnosti, které provozují pobočky institucí na jejich území, a vyžádat si od dané pobočky informace týkající se jejích činností a určené pro účely dohledu, považují-li to za významné z důvodu stability finančního systému v hostitelském členském státě. Před provedením takových šetření a kontrol, konzultují příslušné orgány hostitelského členského státu příslušné orgány domovského členského státu. Po provedení těchto šetření a kontrol příslušné orgány hostitelského členského státu sdělí příslušným orgánům domovského členského státu získané informace a zjištění mající význam pro hodnocení rizika dané instituce nebo stability finančního systému v hostitelském členském státě. Příslušné orgány domovského členského státu tyto informace a tato zjištění náležitě zohlední při sestavování svých programů dohledových šetření podle článku 99, mimo jiné s ohledem na stabilitu finančního systému v hostitelském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9</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provádět kontroly na místě a vyžadovat informace o činnostech, které pobočka banky z členského státu vykonává na území České republiky, pokud to považuje za důležité z hlediska finanční stability v České republice. Česká národní banka před zahájením kontroly na místě informuje orgán dohledu dotčeného státu o účelu kontroly a po jejím ukončení poskytne tomuto orgánu dohledu veškeré informace, které jsou významné pro hodnocení rizikovosti banky nebo pro finanční stabilitu v České republice.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nad bankou, která vykonává činnost na území jiného členského státu prostřednictvím pobočky, zohlední při sestavování plánu dohledových šetření podle § 25e informace získané orgánem dohledu tohoto členského státu při kontrole na místě.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nad družstevní záložnou, která vykonává činnost na území hostitelského státu prostřednictvím pobočky, zohlední při sestavování plánu dohledových šetření podle § 21c informace získané orgánem dohledu hostitelského státu při kontrole na místě.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při výkonu dohledu nad obchodníkem s cennými papíry, který poskytuje služby na území jiného členského státu Evropské unie prostřednictvím pobočky, zohlední při sestavování plánu dohledových šetření podle § 135d informace získané orgánem dohledu tohoto členského státu prostřednictvím kontroly na místě.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požadovat pravidelné poskytování informací nutných k výkonu její působnosti a pro statistické účely od</w:t>
            </w:r>
          </w:p>
          <w:p w:rsidR="001272CF" w:rsidRPr="000F2F1E" w:rsidRDefault="001272CF" w:rsidP="002E5006">
            <w:pPr>
              <w:spacing w:before="60" w:after="60"/>
              <w:jc w:val="both"/>
              <w:rPr>
                <w:sz w:val="18"/>
                <w:szCs w:val="18"/>
              </w:rPr>
            </w:pPr>
            <w:r w:rsidRPr="000F2F1E">
              <w:rPr>
                <w:sz w:val="18"/>
                <w:szCs w:val="18"/>
              </w:rPr>
              <w:t>a) obchodníka s cennými papíry,</w:t>
            </w:r>
          </w:p>
          <w:p w:rsidR="001272CF" w:rsidRPr="000F2F1E" w:rsidRDefault="001272CF" w:rsidP="002E5006">
            <w:pPr>
              <w:spacing w:before="60" w:after="60"/>
              <w:jc w:val="both"/>
              <w:rPr>
                <w:sz w:val="18"/>
                <w:szCs w:val="18"/>
              </w:rPr>
            </w:pPr>
            <w:r w:rsidRPr="000F2F1E">
              <w:rPr>
                <w:sz w:val="18"/>
                <w:szCs w:val="18"/>
              </w:rPr>
              <w:t>b) finanční holdingové osoby,</w:t>
            </w:r>
          </w:p>
          <w:p w:rsidR="001272CF" w:rsidRPr="000F2F1E" w:rsidRDefault="001272CF" w:rsidP="002E5006">
            <w:pPr>
              <w:spacing w:before="60" w:after="60"/>
              <w:jc w:val="both"/>
              <w:rPr>
                <w:sz w:val="18"/>
                <w:szCs w:val="18"/>
              </w:rPr>
            </w:pPr>
            <w:r w:rsidRPr="000F2F1E">
              <w:rPr>
                <w:sz w:val="18"/>
                <w:szCs w:val="18"/>
              </w:rPr>
              <w:t>c) smíšené finanční holdingové osoby,</w:t>
            </w:r>
          </w:p>
          <w:p w:rsidR="001272CF" w:rsidRPr="000F2F1E" w:rsidRDefault="001272CF" w:rsidP="002E5006">
            <w:pPr>
              <w:spacing w:before="60" w:after="60"/>
              <w:jc w:val="both"/>
              <w:rPr>
                <w:sz w:val="18"/>
                <w:szCs w:val="18"/>
              </w:rPr>
            </w:pPr>
            <w:r w:rsidRPr="000F2F1E">
              <w:rPr>
                <w:sz w:val="18"/>
                <w:szCs w:val="18"/>
              </w:rPr>
              <w:t>d) smíšené holdingové osoby,</w:t>
            </w:r>
          </w:p>
          <w:p w:rsidR="001272CF" w:rsidRPr="000F2F1E" w:rsidRDefault="001272CF" w:rsidP="002E5006">
            <w:pPr>
              <w:spacing w:before="60" w:after="60"/>
              <w:jc w:val="both"/>
              <w:rPr>
                <w:sz w:val="18"/>
                <w:szCs w:val="18"/>
              </w:rPr>
            </w:pPr>
            <w:r w:rsidRPr="000F2F1E">
              <w:rPr>
                <w:sz w:val="18"/>
                <w:szCs w:val="18"/>
              </w:rPr>
              <w:t>e) osoby náležející k osobám uvedeným v písmenech a) až d),</w:t>
            </w:r>
          </w:p>
          <w:p w:rsidR="001272CF" w:rsidRPr="000F2F1E" w:rsidRDefault="001272CF" w:rsidP="002E5006">
            <w:pPr>
              <w:spacing w:before="60" w:after="60"/>
              <w:jc w:val="both"/>
              <w:rPr>
                <w:sz w:val="18"/>
                <w:szCs w:val="18"/>
              </w:rPr>
            </w:pPr>
            <w:r w:rsidRPr="000F2F1E">
              <w:rPr>
                <w:sz w:val="18"/>
                <w:szCs w:val="18"/>
              </w:rPr>
              <w:t>f) osoby, která byla osobami uvedenými v písmenech a) až d) pověřena výkonem činnosti.</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7</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sz w:val="18"/>
                <w:szCs w:val="18"/>
              </w:rPr>
              <w:t>Česká národní banka může provést kontrolu na místě u osob uvedených v odstavci 5 a všech osob, které podléhají dohledu na konsolidovaném základě, jestliže předem uvědomí dotčený orgán dohledu.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52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Šetření na místě a kontroly poboček se provádí v souladu s právem členského státu, v němž jsou šetření nebo kontroly prováděny.</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r w:rsidRPr="000F2F1E">
              <w:rPr>
                <w:i/>
                <w:sz w:val="18"/>
                <w:szCs w:val="18"/>
              </w:rPr>
              <w:tab/>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všechny osoby pracující v současnosti nebo v minulosti pro příslušné orgány a auditoři a odborníci jednající jménem příslušných orgánů, jsou vázáni profesním tajemstvím.</w:t>
            </w:r>
          </w:p>
          <w:p w:rsidR="001272CF" w:rsidRPr="000F2F1E" w:rsidRDefault="001272CF" w:rsidP="002E5006">
            <w:pPr>
              <w:spacing w:before="60" w:after="60"/>
              <w:jc w:val="both"/>
              <w:rPr>
                <w:sz w:val="18"/>
                <w:szCs w:val="18"/>
              </w:rPr>
            </w:pPr>
            <w:r w:rsidRPr="000F2F1E">
              <w:rPr>
                <w:sz w:val="18"/>
                <w:szCs w:val="18"/>
              </w:rPr>
              <w:t>Důvěrné informace, které tyto osoby, auditoři nebo odborníci získají při výkonu svých povinností mohou sdělit pouze v souhrnné nebo obecné podobě, z níž nelze určit totožnost jednotlivých úvěrových institucí, aniž jsou dotčeny případy stanovené trestním právem.</w:t>
            </w:r>
          </w:p>
          <w:p w:rsidR="001272CF" w:rsidRPr="000F2F1E" w:rsidRDefault="001272CF" w:rsidP="002E5006">
            <w:pPr>
              <w:spacing w:before="60" w:after="60"/>
              <w:jc w:val="both"/>
              <w:rPr>
                <w:sz w:val="18"/>
                <w:szCs w:val="18"/>
              </w:rPr>
            </w:pPr>
            <w:r w:rsidRPr="000F2F1E">
              <w:rPr>
                <w:sz w:val="18"/>
                <w:szCs w:val="18"/>
              </w:rPr>
              <w:t>Byl-li však na úvěrovou instituci vyhlášen konkurs nebo nařízena likvidace, lze v občanském soudním řízení sdělit důvěrné informace, které se nedotýkají třetích osob účastnících se pokusu o záchranu úvěrové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257/2004 41/2011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všechny bankovní obchody, peněžní služby bank, včetně stavů na účtech a depozit, se vztahuje bankovní tajemství.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156/1994 70/2006 254/2008 135/2014 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všech záležitostech, které jsou předmětem bankovního tajemství, je banka povinna podat osobám pověřeným výkonem bankovního dohledu. Za porušení bankovního tajemství se nepovažuje výměna informací mezi Českou národní bankou a orgány bankovního dohledu a obdobnými orgány jiných států, jestliže předmětem výměny jsou informace o subjektech, které působí nebo hodlají působit na území příslušného státu. Porušením povinnosti dodržet bankovní tajemství rovněž není sdělení údajů o klientovi a jeho obchodech při podání trestního oznámení, při plnění oznamovací povinnosti podle zákona o některých opatřeních proti legalizaci výnosů z trestné činnosti a financování terorismu nebo podle zákona o provádění mezinárodních sankcí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FC7BE6">
            <w:pPr>
              <w:spacing w:before="60" w:after="60"/>
              <w:jc w:val="both"/>
              <w:rPr>
                <w:sz w:val="18"/>
                <w:szCs w:val="18"/>
              </w:rPr>
            </w:pPr>
            <w:r w:rsidRPr="000F2F1E">
              <w:rPr>
                <w:sz w:val="18"/>
                <w:szCs w:val="18"/>
              </w:rPr>
              <w:t>21/1992 ve znění</w:t>
            </w:r>
            <w:r>
              <w:rPr>
                <w:sz w:val="18"/>
                <w:szCs w:val="18"/>
              </w:rPr>
              <w:t xml:space="preserve"> 292/1993</w:t>
            </w:r>
            <w:r w:rsidR="00FC7BE6">
              <w:rPr>
                <w:sz w:val="18"/>
                <w:szCs w:val="18"/>
              </w:rPr>
              <w:t xml:space="preserve"> </w:t>
            </w:r>
            <w:r w:rsidR="008715B2">
              <w:rPr>
                <w:sz w:val="18"/>
                <w:szCs w:val="18"/>
              </w:rPr>
              <w:t>127/1998</w:t>
            </w:r>
            <w:r w:rsidRPr="000F2F1E">
              <w:rPr>
                <w:sz w:val="18"/>
                <w:szCs w:val="18"/>
              </w:rPr>
              <w:t xml:space="preserve"> 120/2001</w:t>
            </w:r>
            <w:r>
              <w:rPr>
                <w:sz w:val="18"/>
                <w:szCs w:val="18"/>
              </w:rPr>
              <w:t xml:space="preserve"> </w:t>
            </w:r>
            <w:r w:rsidRPr="000F2F1E">
              <w:rPr>
                <w:sz w:val="18"/>
                <w:szCs w:val="18"/>
              </w:rPr>
              <w:t>319/2001</w:t>
            </w:r>
            <w:r>
              <w:rPr>
                <w:sz w:val="18"/>
                <w:szCs w:val="18"/>
              </w:rPr>
              <w:t xml:space="preserve"> </w:t>
            </w:r>
            <w:r w:rsidRPr="000F2F1E">
              <w:rPr>
                <w:sz w:val="18"/>
                <w:szCs w:val="18"/>
              </w:rPr>
              <w:t>126/2002</w:t>
            </w:r>
            <w:r>
              <w:rPr>
                <w:sz w:val="18"/>
                <w:szCs w:val="18"/>
              </w:rPr>
              <w:t xml:space="preserve"> </w:t>
            </w:r>
            <w:r w:rsidRPr="000F2F1E">
              <w:rPr>
                <w:sz w:val="18"/>
                <w:szCs w:val="18"/>
              </w:rPr>
              <w:t>453/2003</w:t>
            </w:r>
            <w:r>
              <w:rPr>
                <w:sz w:val="18"/>
                <w:szCs w:val="18"/>
              </w:rPr>
              <w:t xml:space="preserve"> </w:t>
            </w:r>
            <w:r w:rsidRPr="000F2F1E">
              <w:rPr>
                <w:sz w:val="18"/>
                <w:szCs w:val="18"/>
              </w:rPr>
              <w:t>413/2005</w:t>
            </w:r>
            <w:r>
              <w:rPr>
                <w:sz w:val="18"/>
                <w:szCs w:val="18"/>
              </w:rPr>
              <w:t xml:space="preserve"> </w:t>
            </w:r>
            <w:r w:rsidRPr="000F2F1E">
              <w:rPr>
                <w:sz w:val="18"/>
                <w:szCs w:val="18"/>
              </w:rPr>
              <w:t>57/2006</w:t>
            </w:r>
            <w:r>
              <w:rPr>
                <w:sz w:val="18"/>
                <w:szCs w:val="18"/>
              </w:rPr>
              <w:t xml:space="preserve"> </w:t>
            </w:r>
            <w:r w:rsidRPr="000F2F1E">
              <w:rPr>
                <w:sz w:val="18"/>
                <w:szCs w:val="18"/>
              </w:rPr>
              <w:t>189/2006</w:t>
            </w:r>
            <w:r>
              <w:rPr>
                <w:sz w:val="18"/>
                <w:szCs w:val="18"/>
              </w:rPr>
              <w:t xml:space="preserve"> </w:t>
            </w:r>
            <w:r w:rsidRPr="000F2F1E">
              <w:rPr>
                <w:sz w:val="18"/>
                <w:szCs w:val="18"/>
              </w:rPr>
              <w:t>120/2007</w:t>
            </w:r>
            <w:r>
              <w:rPr>
                <w:sz w:val="18"/>
                <w:szCs w:val="18"/>
              </w:rPr>
              <w:t xml:space="preserve"> </w:t>
            </w:r>
            <w:r w:rsidRPr="000F2F1E">
              <w:rPr>
                <w:sz w:val="18"/>
                <w:szCs w:val="18"/>
              </w:rPr>
              <w:t>254/2008</w:t>
            </w:r>
            <w:r>
              <w:rPr>
                <w:sz w:val="18"/>
                <w:szCs w:val="18"/>
              </w:rPr>
              <w:t xml:space="preserve"> </w:t>
            </w:r>
            <w:r w:rsidRPr="000F2F1E">
              <w:rPr>
                <w:sz w:val="18"/>
                <w:szCs w:val="18"/>
              </w:rPr>
              <w:t>281/2009</w:t>
            </w:r>
            <w:r>
              <w:rPr>
                <w:sz w:val="18"/>
                <w:szCs w:val="18"/>
              </w:rPr>
              <w:t xml:space="preserve"> </w:t>
            </w:r>
            <w:r w:rsidRPr="000F2F1E">
              <w:rPr>
                <w:sz w:val="18"/>
                <w:szCs w:val="18"/>
              </w:rPr>
              <w:t>73/2011 254/2012 135/2014 219/2015</w:t>
            </w:r>
            <w:r>
              <w:rPr>
                <w:sz w:val="18"/>
                <w:szCs w:val="18"/>
              </w:rPr>
              <w:t xml:space="preserve"> </w:t>
            </w:r>
            <w:r w:rsidRPr="000F2F1E">
              <w:rPr>
                <w:sz w:val="18"/>
                <w:szCs w:val="18"/>
              </w:rPr>
              <w:t>220/2015 302/2016</w:t>
            </w:r>
            <w:r>
              <w:rPr>
                <w:sz w:val="18"/>
                <w:szCs w:val="18"/>
              </w:rPr>
              <w:t xml:space="preserve"> </w:t>
            </w:r>
            <w:r w:rsidRPr="000F2F1E">
              <w:rPr>
                <w:sz w:val="18"/>
                <w:szCs w:val="18"/>
              </w:rPr>
              <w:t>368/2016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záležitostech, týkajících se klienta, které jsou předmětem bankovního tajemství, podá banka bez souhlasu klienta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8)</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9)</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správcům daně za podmínek podle daňového řádu, </w:t>
            </w:r>
          </w:p>
          <w:p w:rsidR="001272CF" w:rsidRPr="000F2F1E" w:rsidRDefault="001272CF" w:rsidP="002E5006">
            <w:pPr>
              <w:spacing w:before="60" w:after="60"/>
              <w:jc w:val="both"/>
              <w:rPr>
                <w:sz w:val="18"/>
                <w:szCs w:val="18"/>
              </w:rPr>
            </w:pPr>
            <w:r w:rsidRPr="000F2F1E">
              <w:rPr>
                <w:sz w:val="18"/>
                <w:szCs w:val="18"/>
              </w:rPr>
              <w:t>d) finančnímu arbitrovi rozhodujícímu ve sporu podle zvláštního právního předpisu</w:t>
            </w:r>
            <w:r w:rsidRPr="000F2F1E">
              <w:rPr>
                <w:sz w:val="18"/>
                <w:szCs w:val="18"/>
                <w:vertAlign w:val="superscript"/>
              </w:rPr>
              <w:t>9c)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e) Ministerstva financí za podmínek, které stanoví zákon o některých opatřeních proti legalizaci výnosů z trestné činnosti a financování terorismu nebo zákon o provádění mezinárodních sankcí, </w:t>
            </w:r>
          </w:p>
          <w:p w:rsidR="001272CF" w:rsidRPr="000F2F1E" w:rsidRDefault="001272CF" w:rsidP="002E5006">
            <w:pPr>
              <w:spacing w:before="60" w:after="60"/>
              <w:jc w:val="both"/>
              <w:rPr>
                <w:sz w:val="18"/>
                <w:szCs w:val="18"/>
              </w:rPr>
            </w:pPr>
            <w:r w:rsidRPr="000F2F1E">
              <w:rPr>
                <w:sz w:val="18"/>
                <w:szCs w:val="18"/>
              </w:rPr>
              <w:t xml:space="preserve">f) orgánů sociálního zabezpečení ve věci řízení o pojistném na sociální zabezpečení a příspěvku na státní politiku zaměstnanosti, které klient dluží, včetně dluhu na přirážce k pojistnému, penále a pokutách, orgánů nemocenského pojištění ve věci řízení o přeplatku na dávkách nemocenského pojištění, regresních náhradách a dluhu na pokutách, orgánů sociálního zabezpečení nebo obecních úřadů obcí s rozšířenou působností nebo pověřených obecních úřadů ve věci řízení o přeplatku na dávkách sociálního zabezpečení a dluhu na pokutách nebo orgánů státní sociální podpory ve věci řízení o přeplatku na dávkách státní sociální podpory, který je klient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g) zdravotních pojišťoven ve věci řízení o pojistném na veřejné zdravotní pojištění, které klient dluží; to platí i pro vymáhání tohoto pojistného, </w:t>
            </w:r>
          </w:p>
          <w:p w:rsidR="001272CF" w:rsidRPr="000F2F1E" w:rsidRDefault="001272CF" w:rsidP="002E5006">
            <w:pPr>
              <w:spacing w:before="60" w:after="60"/>
              <w:jc w:val="both"/>
              <w:rPr>
                <w:sz w:val="18"/>
                <w:szCs w:val="18"/>
              </w:rPr>
            </w:pPr>
            <w:r w:rsidRPr="000F2F1E">
              <w:rPr>
                <w:sz w:val="18"/>
                <w:szCs w:val="18"/>
              </w:rPr>
              <w:t>h) soudního exekutora pověřeného provedením exekuce podle zvláštního zákona,</w:t>
            </w:r>
            <w:r w:rsidRPr="000F2F1E">
              <w:rPr>
                <w:sz w:val="18"/>
                <w:szCs w:val="18"/>
                <w:vertAlign w:val="superscript"/>
              </w:rPr>
              <w:t>9b)</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i) Úřadu práce České republiky ve věci řízení o vrácení finančních prostředků poskytnutých klientovi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j) zpravodajské služby za účelem plnění konkrétního úkolu v oblasti potlačování financování terorismu</w:t>
            </w:r>
            <w:r w:rsidRPr="000F2F1E">
              <w:rPr>
                <w:sz w:val="18"/>
                <w:szCs w:val="18"/>
                <w:vertAlign w:val="superscript"/>
              </w:rPr>
              <w:t>26)</w:t>
            </w:r>
            <w:r w:rsidRPr="000F2F1E">
              <w:rPr>
                <w:sz w:val="18"/>
                <w:szCs w:val="18"/>
              </w:rPr>
              <w:t xml:space="preserve"> v její působnosti podle zákona upravujícího činnost zpravodajských služeb České republiky se souhlasem soudce; pro vyžádání zprávy se použijí ustanovení tohoto jiného právního předpisu, </w:t>
            </w:r>
          </w:p>
          <w:p w:rsidR="001272CF" w:rsidRPr="000F2F1E" w:rsidRDefault="001272CF" w:rsidP="002E5006">
            <w:pPr>
              <w:spacing w:before="60" w:after="60"/>
              <w:jc w:val="both"/>
              <w:rPr>
                <w:sz w:val="18"/>
                <w:szCs w:val="18"/>
              </w:rPr>
            </w:pPr>
            <w:r w:rsidRPr="000F2F1E">
              <w:rPr>
                <w:sz w:val="18"/>
                <w:szCs w:val="18"/>
              </w:rPr>
              <w:t>k) Úřadu pro dohled nad hospodařením politických stran a politických hnutí pro účely výkonu dohledu podle zvláštního zákona</w:t>
            </w:r>
            <w:r w:rsidRPr="000F2F1E">
              <w:rPr>
                <w:sz w:val="18"/>
                <w:szCs w:val="18"/>
                <w:vertAlign w:val="superscript"/>
              </w:rPr>
              <w:t>27)</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l) Národního bezpečnostního úřadu, zpravodajské služby nebo Ministerstva vnitra při provádění bezpečnostního řízení podle zvláštního zákona</w:t>
            </w:r>
            <w:r w:rsidRPr="000F2F1E">
              <w:rPr>
                <w:sz w:val="18"/>
                <w:szCs w:val="18"/>
                <w:vertAlign w:val="superscript"/>
              </w:rPr>
              <w:t>10c)</w:t>
            </w:r>
            <w:r w:rsidRPr="000F2F1E">
              <w:rPr>
                <w:sz w:val="18"/>
                <w:szCs w:val="18"/>
              </w:rPr>
              <w:t>.</w:t>
            </w:r>
          </w:p>
          <w:p w:rsidR="001272CF" w:rsidRPr="000F2F1E" w:rsidRDefault="001272CF" w:rsidP="002E5006">
            <w:pPr>
              <w:spacing w:before="60" w:after="60"/>
              <w:jc w:val="both"/>
              <w:rPr>
                <w:sz w:val="18"/>
                <w:szCs w:val="18"/>
              </w:rPr>
            </w:pPr>
            <w:r w:rsidRPr="000F2F1E">
              <w:rPr>
                <w:sz w:val="18"/>
                <w:szCs w:val="18"/>
              </w:rPr>
              <w:t xml:space="preserve">Písemné vyžádání musí obsahovat údaje, podle nichž může banka příslušnou záležitost identifikovat.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8)</w:t>
            </w:r>
            <w:r w:rsidRPr="000F2F1E">
              <w:rPr>
                <w:sz w:val="16"/>
                <w:szCs w:val="18"/>
              </w:rPr>
              <w:t xml:space="preserve">  Občanský soudní řád č. 99/1963 Sb., ve znění pozdějších předpisů. </w:t>
            </w:r>
          </w:p>
          <w:p w:rsidR="001272CF" w:rsidRPr="000F2F1E" w:rsidRDefault="001272CF" w:rsidP="002E5006">
            <w:pPr>
              <w:spacing w:before="60" w:after="60"/>
              <w:jc w:val="both"/>
              <w:rPr>
                <w:sz w:val="16"/>
                <w:szCs w:val="18"/>
              </w:rPr>
            </w:pPr>
            <w:r w:rsidRPr="000F2F1E">
              <w:rPr>
                <w:sz w:val="16"/>
                <w:szCs w:val="18"/>
                <w:vertAlign w:val="superscript"/>
              </w:rPr>
              <w:t>9)</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6"/>
                <w:szCs w:val="18"/>
              </w:rPr>
            </w:pPr>
            <w:r w:rsidRPr="000F2F1E">
              <w:rPr>
                <w:sz w:val="16"/>
                <w:szCs w:val="18"/>
                <w:vertAlign w:val="superscript"/>
              </w:rPr>
              <w:t>9b)</w:t>
            </w:r>
            <w:r w:rsidRPr="000F2F1E">
              <w:rPr>
                <w:sz w:val="16"/>
                <w:szCs w:val="18"/>
              </w:rPr>
              <w:t xml:space="preserve"> Zákon č. 120/2001 Sb., o soudních exekutorech a exekuční činnosti (exekuční řád) a o změně dalších zákonů. </w:t>
            </w:r>
          </w:p>
          <w:p w:rsidR="001272CF" w:rsidRPr="000F2F1E" w:rsidRDefault="001272CF" w:rsidP="002E5006">
            <w:pPr>
              <w:spacing w:before="60" w:after="60"/>
              <w:jc w:val="both"/>
              <w:rPr>
                <w:sz w:val="16"/>
                <w:szCs w:val="18"/>
              </w:rPr>
            </w:pPr>
            <w:r w:rsidRPr="000F2F1E">
              <w:rPr>
                <w:sz w:val="16"/>
                <w:szCs w:val="18"/>
                <w:vertAlign w:val="superscript"/>
              </w:rPr>
              <w:t>9c)</w:t>
            </w:r>
            <w:r w:rsidRPr="000F2F1E">
              <w:rPr>
                <w:sz w:val="16"/>
                <w:szCs w:val="18"/>
              </w:rPr>
              <w:t xml:space="preserve"> Zákon č. 229/2002 Sb., o finančním arbitrovi, ve znění zákona č. 558/2004 Sb. </w:t>
            </w:r>
          </w:p>
          <w:p w:rsidR="001272CF" w:rsidRPr="000F2F1E" w:rsidRDefault="001272CF" w:rsidP="002E5006">
            <w:pPr>
              <w:spacing w:before="60" w:after="60"/>
              <w:jc w:val="both"/>
              <w:rPr>
                <w:sz w:val="16"/>
                <w:szCs w:val="18"/>
              </w:rPr>
            </w:pPr>
            <w:r w:rsidRPr="006A2EBA">
              <w:rPr>
                <w:sz w:val="16"/>
                <w:szCs w:val="18"/>
                <w:vertAlign w:val="superscript"/>
              </w:rPr>
              <w:t>10b)</w:t>
            </w:r>
            <w:r w:rsidRPr="006A2EBA">
              <w:rPr>
                <w:sz w:val="16"/>
                <w:szCs w:val="18"/>
              </w:rPr>
              <w:t>Zákon č. 101/2000 Sb., o ochraně osobních údajů a o změně některých zákonů, ve znění pozdějších předpisů.</w:t>
            </w:r>
            <w:r w:rsidRPr="000F2F1E">
              <w:rPr>
                <w:sz w:val="16"/>
                <w:szCs w:val="18"/>
              </w:rPr>
              <w:t xml:space="preserve"> </w:t>
            </w:r>
          </w:p>
          <w:p w:rsidR="001272CF" w:rsidRPr="000F2F1E" w:rsidRDefault="001272CF" w:rsidP="002E5006">
            <w:pPr>
              <w:spacing w:before="60" w:after="60"/>
              <w:jc w:val="both"/>
              <w:rPr>
                <w:sz w:val="16"/>
                <w:szCs w:val="18"/>
              </w:rPr>
            </w:pPr>
            <w:r w:rsidRPr="000F2F1E">
              <w:rPr>
                <w:sz w:val="16"/>
                <w:szCs w:val="18"/>
                <w:vertAlign w:val="superscript"/>
              </w:rPr>
              <w:t>10c)</w:t>
            </w:r>
            <w:r w:rsidRPr="000F2F1E">
              <w:rPr>
                <w:sz w:val="16"/>
                <w:szCs w:val="18"/>
              </w:rPr>
              <w:t xml:space="preserve"> Zákon č. 412/2005 Sb., o ochraně utajovaných informací a o bezpečnostní způsobilosti.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6"/>
                <w:szCs w:val="18"/>
                <w:vertAlign w:val="superscript"/>
              </w:rPr>
              <w:t>26)</w:t>
            </w:r>
            <w:r w:rsidRPr="000F2F1E">
              <w:rPr>
                <w:sz w:val="16"/>
                <w:szCs w:val="18"/>
              </w:rPr>
              <w:t xml:space="preserve"> Mezinárodní úmluva o potlačování financování terorismu vyhlášená pod č. 18/2006 Sb. m. 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470/2011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sdělit i bez souhlasu klienta na písemné vyžádání orgánů sociálního zabezpečení ve věci řízení o vrácení dávky připsané na účet klienta po dni, za který náležela poslední výplata dávky zemřelého oprávněného, včetně jejího vymáhání, identifikační údaje o svém klientovi, který je majitelem účtu, a osobách oprávněných nakládat s peněžními prostředky na tomto účtu a údaje o záležitostech týkajících se tohoto účtu. Banka je rovněž povinna po úmrtí klienta sdělit tyto údaje na písemné vyžádání Úřadu práce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120/2001 159/2006 216/2008 458/2011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podání zprávy podle odstavce 3 písm. a) a h) náleží bance úhrada věcných nákladů.</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16/1998 126/2002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i bez souhlasu klienta sdělit osobě oprávněné za účelem výkonu rozhodnutí bankovní spojení svého klienta, tedy číslo účtu a identifikační kód banky nebo pobočky zahraniční banky a identifikační údaje o svém klientovi, který je majitelem účtu. Stejná povinnost banky platí i ve vztahu k osobě, která prokáže, že v důsledku vlastní chybné dispozice bance nebo pobočce zahraniční banky utrpěla škodu a že se bez tohoto údaje nemůže domoci svého práva na vydání bezdůvodného obohacení ve smyslu občanského zákoníku. Za podání informace náleží bance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se klient dostane do prodlení s peněžitým plněním bance na dobu delší než 60 dnů nebo poruší své povinnosti vůči bance sjednané ve smlouvě nebo stanovené zákonem, omezuje se povinnost banky zachovávat bankovní tajemství tak, že banka může informovat jiné banky nebo třetí osoby nebo veřejnost o porušení smlouvy klientem, přičemž smí uvést jen název klienta a označení porušené povinnosti.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Uplatnění tohoto práva banky může klient předejít tím, že do 30 dnů od porušení svých povinností vůči bance s bankou uzavře dohodu o nápravě. Banka není povinna na dohodu přistoupit. Pokud v této lhůtě dohodu neuzavře nebo uzavřenou dohodu následně nedodrží, může banka bez dalšího využít svého práva podle odstavce 7. Klient může možnosti tohoto odstavce využít ze zákona jenom jednou v kalendářním roce.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pobočku banky z členského státu se použijí odstavce 2 až 8 obdobně a na pobočku banky z jiného než členského státu se použijí odstavce 1 až 8 a 11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439/2004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záležitostech týkajících se klienta, které jsou předmětem bankovního tajemství, podá banka v souvislosti se svým podnikáním na území jiného státu i bez souhlasu klienta, pokud je to nutné ke splnění povinnosti uložené právním řádem státu, na jehož území podniká. Ustanovení zvláštního zákona10b) tím nejsou dotčena.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10b)</w:t>
            </w:r>
            <w:r w:rsidRPr="000F2F1E">
              <w:rPr>
                <w:sz w:val="16"/>
                <w:szCs w:val="18"/>
              </w:rPr>
              <w:t xml:space="preserve">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285/2009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11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Porušením bankovního tajemství není předání informací jinému poskytovateli platebních služeb nebo v rámci platebního systému, pokud je to nezbytné z důvodu předcházení podvodům v oblasti platebního styku, jejich vyšetřování a odhalování.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165/1998126/2002 439/2004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plnění povinnosti postupovat při výkonu své činnosti obezřetně se banky a pobočky zahraničních bank mohou vzájemně informovat o bankovním spojení, identifikačních údajích o majitelích účtů a o záležitostech, které vypovídají o bonitě a důvěryhodnosti jejich klientů, a to i prostřednictvím právnické osoby, která není bankou. Majetkový podíl na této právnické osobě mohou mít pouze banky, které jsou povinny zajistit, že tato právnická osoba bude zachovávat získané údaje v tajnosti a chránit je před zneužitím. Banka a pobočka zahraniční banky je povinna k získaným údajům o klientech jiné banky a pobočky zahraniční banky přistupovat tak, jako by šlo o údaje o jejích vlastních klientech.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285/2009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vytváří z údajů získaných v rozsahu podle odstavce 1 od bank, poboček zahraničních bank10a) a dalších osob, stanoví-li tak zvláštní zákon, informační databázi (dále jen „registr“). K informacím v registru mají přístup banky, pobočky zahraničních bank, Evropská centrální banka, Česká národní banka pro účely dohledu nad finančním trhem a další osoby, stanoví-li tak zvláštní zákon. Poskytnutí údajů do registru a z registru za podmínek stanovených zákonem není porušením bankovního tajemství a povinnosti mlčenlivosti. Banka a pobočka zahraniční banky je však povinna k údajům o klientech získaným z registru přistupovat tak, jako by šlo o údaje o jejích vlastních klientech.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10a)</w:t>
            </w:r>
            <w:r w:rsidRPr="000F2F1E">
              <w:rPr>
                <w:sz w:val="16"/>
                <w:szCs w:val="18"/>
              </w:rPr>
              <w:t xml:space="preserve"> § 41 odst. 2 zákona č. 6/1993 Sb., o České národní bance,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285/2009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oprávněna na základě vzájemnosti umožnit přístup k informacím v registru podle odstavce 2 též centrálním bankám a jiným orgánům členských států, které vytvářejí informační databáze srovnatelné s registrem za předpokladu, že podmínky přístupu k těmto údajům a způsob jejich ochrany v příslušném členském státě jsou na alespoň srovnatelné úrovni, jaká je požadována tímto zákonem. Požadavek srovnatelnosti je splněn i tehdy, pokud má k údajům v zahraniční databázi přístup širší okruh osob. Údaje z informačních databází získané Českou národní bankou na základě vzájemnosti se stávají součástí registru.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285/2009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Případy, ve kterých lze požadovat informace podle odstavců 2 a 3, a bližší podmínky jejich poskytování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285/2009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Klient má právo, za úhradu věcných nákladů, na výpis informací, které jsou o něm vedeny v registru.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w:t>
            </w:r>
            <w:r>
              <w:rPr>
                <w:sz w:val="18"/>
                <w:szCs w:val="18"/>
              </w:rPr>
              <w:t xml:space="preserve"> </w:t>
            </w:r>
            <w:r w:rsidRPr="000F2F1E">
              <w:rPr>
                <w:sz w:val="18"/>
                <w:szCs w:val="18"/>
              </w:rPr>
              <w:t>126/2002 285/2009 254/201</w:t>
            </w:r>
            <w:r>
              <w:rPr>
                <w:sz w:val="18"/>
                <w:szCs w:val="18"/>
              </w:rPr>
              <w:t>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banky nebo pobočky zahraniční banky o podezření, že byl spáchán trestný čin nebo přestupek, učiněné státnímu zástupci, policejním nebo jiným příslušným orgánům, nemůže být posuzováno jako porušení ustanovení § 38.</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které jsou jinak předmětem bankovního tajemství, může banka poskytovat, je-li to potřebné pro účely dohledu na konsolidovaném základě nebo doplňkového dohledu</w:t>
            </w:r>
            <w:r w:rsidRPr="000F2F1E">
              <w:rPr>
                <w:sz w:val="18"/>
                <w:szCs w:val="18"/>
                <w:vertAlign w:val="superscript"/>
              </w:rPr>
              <w:t>6d)</w:t>
            </w:r>
            <w:r w:rsidRPr="000F2F1E">
              <w:rPr>
                <w:sz w:val="18"/>
                <w:szCs w:val="18"/>
              </w:rPr>
              <w:t xml:space="preserve"> a pro účely plnění pravidel obezřetného podnikání. Tím nejsou dotčena ustanovení zákona upravujícího ochranu osobních údajů</w:t>
            </w:r>
            <w:r w:rsidRPr="000F2F1E">
              <w:rPr>
                <w:sz w:val="18"/>
                <w:szCs w:val="18"/>
                <w:vertAlign w:val="superscript"/>
              </w:rPr>
              <w:t>10b)</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6d)</w:t>
            </w:r>
            <w:r w:rsidRPr="000F2F1E">
              <w:rPr>
                <w:sz w:val="16"/>
                <w:szCs w:val="18"/>
              </w:rPr>
              <w:t xml:space="preserve"> Čl. 21 odst. 2 nařízení Komise (ES) č. 1287/2006.</w:t>
            </w:r>
          </w:p>
          <w:p w:rsidR="001272CF" w:rsidRPr="000F2F1E" w:rsidRDefault="001272CF" w:rsidP="002E5006">
            <w:pPr>
              <w:spacing w:before="60" w:after="60"/>
              <w:jc w:val="both"/>
              <w:rPr>
                <w:sz w:val="18"/>
                <w:szCs w:val="18"/>
              </w:rPr>
            </w:pPr>
            <w:r w:rsidRPr="000F2F1E">
              <w:rPr>
                <w:sz w:val="16"/>
                <w:szCs w:val="18"/>
                <w:vertAlign w:val="superscript"/>
              </w:rPr>
              <w:t>10b)</w:t>
            </w:r>
            <w:r w:rsidRPr="000F2F1E">
              <w:rPr>
                <w:sz w:val="16"/>
                <w:szCs w:val="18"/>
              </w:rPr>
              <w:t xml:space="preserve">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9192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r w:rsidRPr="000F2F1E">
              <w:rPr>
                <w:strike/>
                <w:sz w:val="18"/>
                <w:szCs w:val="18"/>
              </w:rPr>
              <w: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 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Písemné vyžádání musí obsahovat údaje, podle nichž může družstevní záložna příslušnou záležitost identifikovat.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w:t>
            </w:r>
            <w:r w:rsidRPr="000F2F1E">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470/2011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je povinna sdělit i bez souhlasu člena na písemné vyžádání orgánů sociálního zabezpečení ve věci řízení o vrácení dávky připsané na účet člena po dni, za který náležela poslední výplata dávky zemřelého oprávněného, včetně jejího vymáhání, identifikační údaje o svém členovi, který je majitelem účtu, a osobách oprávněných nakládat s peněžními prostředky na tomto účtu a údaje o záležitostech týkajících se tohoto účtu. Družstevní záložna je rovněž povinna po úmrtí člena sdělit tyto údaje na písemné vyžádání Úřadu práce České republiky.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podání zprávy podle odstavce 3 písm. a) a g)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23)</w:t>
            </w:r>
            <w:r w:rsidRPr="000F2F1E">
              <w:rPr>
                <w:sz w:val="18"/>
                <w:szCs w:val="18"/>
              </w:rPr>
              <w:t xml:space="preserve"> tím nejsou dotčena.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6A2EBA">
              <w:rPr>
                <w:sz w:val="16"/>
                <w:szCs w:val="18"/>
                <w:vertAlign w:val="superscript"/>
              </w:rPr>
              <w:t>23)</w:t>
            </w:r>
            <w:r w:rsidRPr="006A2EBA">
              <w:rPr>
                <w:sz w:val="16"/>
                <w:szCs w:val="18"/>
              </w:rPr>
              <w:t xml:space="preserve"> Zákon č. 101/2000 Sb., o ochraně osobních údajů a o změně některých zákonů, ve znění pozdějších předpisů.</w:t>
            </w:r>
            <w:r w:rsidRPr="000F2F1E">
              <w:rPr>
                <w:sz w:val="16"/>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dohledu3c)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Pracovníci a členové orgánů družstevní záložny jsou povinni zachovávat mlčenlivost ve služebních věcech dotýkajících se zájmů družstevní záložny a jejích členů. Z důvodů uvedených v § 25b odst. 2, 3, 4 a 6 je představenstvo této povinnosti zprostí.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Povinnost zachovávat mlčenlivost trvá i po skončení pracovněprávního vztahu nebo jiného obdobného vztahu.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Odstavec 1 nebrání vzájemné výměně informací mezi příslušnými orgány nebo předávání informací orgánům ESRB, EBA nebo Evropskému orgánu dohledu (Evropský orgán pro cenné papíry a trhy) (dále jen „ESMA“ nebo „orgán ESMA“) zřízenému nařízením Evropského parlamentu a Rady (EU) č. 1095/2010(1) v souladu s touto směrnicí, s nařízením (EU) č. 575/2013, dalšími směrnicemi použitelnými pro úvěrové instituce a s článkem 15 nařízení (EU) č. 1092/2010, s články 31, 35 a 36 nařízení (EU) č. 1093/2010 a s články 31 a 36 nařízení (EU) č. 1095/2010. Na tyto informace se vztahuje odstavec 1.</w:t>
            </w:r>
          </w:p>
          <w:p w:rsidR="001272CF" w:rsidRPr="000F2F1E" w:rsidRDefault="001272CF" w:rsidP="002E5006">
            <w:pPr>
              <w:spacing w:before="60" w:after="60"/>
              <w:jc w:val="both"/>
              <w:rPr>
                <w:sz w:val="18"/>
                <w:szCs w:val="18"/>
              </w:rPr>
            </w:pPr>
            <w:r w:rsidRPr="000F2F1E">
              <w:rPr>
                <w:sz w:val="18"/>
                <w:szCs w:val="18"/>
              </w:rPr>
              <w:t>(1) Úř. věst. L 331, 15.12.2010, s. 84.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37/2012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 písm. j)</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které jsou jinak předmětem bankovního tajemství, může banka poskytovat, je-li to potřebné pro účely dohledu na konsolidovaném základě nebo doplňkového dohledu</w:t>
            </w:r>
            <w:r w:rsidRPr="000F2F1E">
              <w:rPr>
                <w:sz w:val="18"/>
                <w:szCs w:val="18"/>
                <w:vertAlign w:val="superscript"/>
              </w:rPr>
              <w:t xml:space="preserve">6d) </w:t>
            </w:r>
            <w:r w:rsidRPr="000F2F1E">
              <w:rPr>
                <w:sz w:val="18"/>
                <w:szCs w:val="18"/>
              </w:rPr>
              <w:t>a pro účely plnění pravidel obezřetného podnikání. Tím nejsou dotčena ustanovení zákona upravujícího ochranu osobních údajů</w:t>
            </w:r>
            <w:r w:rsidRPr="000F2F1E">
              <w:rPr>
                <w:sz w:val="18"/>
                <w:szCs w:val="18"/>
                <w:vertAlign w:val="superscript"/>
              </w:rPr>
              <w:t>10b)</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6d)</w:t>
            </w:r>
            <w:r w:rsidRPr="000F2F1E">
              <w:rPr>
                <w:sz w:val="16"/>
                <w:szCs w:val="18"/>
              </w:rPr>
              <w:t xml:space="preserve"> Čl. 21 odst. 2 nařízení Komise (ES) č. 1287/2006.</w:t>
            </w:r>
          </w:p>
          <w:p w:rsidR="001272CF" w:rsidRPr="000F2F1E" w:rsidRDefault="001272CF" w:rsidP="002E5006">
            <w:pPr>
              <w:spacing w:before="60" w:after="60"/>
              <w:jc w:val="both"/>
              <w:rPr>
                <w:sz w:val="18"/>
                <w:szCs w:val="18"/>
              </w:rPr>
            </w:pPr>
            <w:r w:rsidRPr="000F2F1E">
              <w:rPr>
                <w:sz w:val="16"/>
                <w:szCs w:val="18"/>
                <w:vertAlign w:val="superscript"/>
              </w:rPr>
              <w:t xml:space="preserve">10b) </w:t>
            </w:r>
            <w:r w:rsidRPr="000F2F1E">
              <w:rPr>
                <w:sz w:val="16"/>
                <w:szCs w:val="18"/>
              </w:rPr>
              <w:t xml:space="preserve">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spolupráce podle odstavce 1 Česká národní banka může požádat orgány dohledu jiných členských států o informace uvedené v odstavci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orgánům dohledu podle odstavce 1 veškeré informace o podílech na družstevní záložně a o řízení družstevní záložny. Česká národní banka dále poskytuje veškeré informace, které mohou usnadnit dohled nad družstevní záložnou, zejména pak informace o likviditě, platební schopnosti, pojištění vkladů, kapitálových poměrech, omezení velkých expozic a dalších faktorech, které mohou mít vliv na míru systémového rizika představovaného družstevní záložnou, správních a účetních postupech a mechanismech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informace podle odstavce 2 požadovat po orgánu dohledu státu, na jehož území má družstevní záložna pobočku nebo na jehož území se nachází osoba ovládající družstevní záložnu nebo osoba ovládající osobu, která ovládá družstevní záložnu.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družstevní záložna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 pokud nesouhlasí s opatřeními, která přijal orgán dohledu jiného členského státu, na jehož území družstevní záložna vykonává činnost prostřednictvím pobočky.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53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Odstavec 1 nebrání příslušným orgánům, aby zveřejnily výsledek zátěžových testů provedených v souladu s článkem 100 této směrnice nebo článkem 32 nařízení (EU) č. 1093/2010 nebo předaly výsledky zátěžových testů orgánu EBA za účelem zveřejňování výsledků celounijních zátěžových testů tímto orgánem.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25d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podporu procesu přezkumu a vyhodnocování podle § 25c provádí Česká národní banka alespoň jednou ročně zátěžové testy bank. Výsledek zátěžových testů může Česká národní banka uveřejnit.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podporu procesu přezkumu a vyhodnocování podle § 21a provádí Česká národní banka alespoň jednou ročně zátěžové testy družstevních záložen. Výsledek zátěžových testů může Česká národní banka uveřejnit.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135c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Na podporu procesu přezkumu a vyhodnocování podle § 135b provádí Česká národní banka alespoň jednou ročně zátěžové testy obchodníků s cennými papíry. Výsledek zátěžových testů může Česká národní banka uveřejnit.</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které obdrží důvěrné informace podle článku 53, využijí tyto informace pouze při výkonu svých povinností a pouze pro některý z následujících účelů:</w:t>
            </w:r>
          </w:p>
          <w:p w:rsidR="001272CF" w:rsidRPr="000F2F1E" w:rsidRDefault="001272CF" w:rsidP="002E5006">
            <w:pPr>
              <w:spacing w:before="60" w:after="60"/>
              <w:jc w:val="both"/>
              <w:rPr>
                <w:sz w:val="18"/>
                <w:szCs w:val="18"/>
              </w:rPr>
            </w:pPr>
            <w:r w:rsidRPr="000F2F1E">
              <w:rPr>
                <w:sz w:val="18"/>
                <w:szCs w:val="18"/>
              </w:rPr>
              <w:t>a) prověření toho, zda jsou splněny podmínky pro přístup k činnosti úvěrových institucí a k usnadnění sledování podmínek výkonu této činnosti na nekonsolidovaném nebo konsolidovaném základě, zejména s důrazem na likviditu, platební schopnost, velké expozice, správní a účetní postupy a mechanismy vnitřní kontroly;</w:t>
            </w:r>
          </w:p>
          <w:p w:rsidR="001272CF" w:rsidRPr="000F2F1E" w:rsidRDefault="001272CF" w:rsidP="002E5006">
            <w:pPr>
              <w:spacing w:before="60" w:after="60"/>
              <w:jc w:val="both"/>
              <w:rPr>
                <w:sz w:val="18"/>
                <w:szCs w:val="18"/>
              </w:rPr>
            </w:pPr>
            <w:r w:rsidRPr="000F2F1E">
              <w:rPr>
                <w:sz w:val="18"/>
                <w:szCs w:val="18"/>
              </w:rPr>
              <w:t>b) ukládání sankcí;</w:t>
            </w:r>
          </w:p>
          <w:p w:rsidR="001272CF" w:rsidRPr="000F2F1E" w:rsidRDefault="001272CF" w:rsidP="002E5006">
            <w:pPr>
              <w:spacing w:before="60" w:after="60"/>
              <w:jc w:val="both"/>
              <w:rPr>
                <w:sz w:val="18"/>
                <w:szCs w:val="18"/>
              </w:rPr>
            </w:pPr>
            <w:r w:rsidRPr="000F2F1E">
              <w:rPr>
                <w:sz w:val="18"/>
                <w:szCs w:val="18"/>
              </w:rPr>
              <w:t>c) v řízení při opravném prostředku proti rozhodnutí příslušného orgánu, včetně soudního řízení podle článku 72;</w:t>
            </w:r>
          </w:p>
          <w:p w:rsidR="001272CF" w:rsidRPr="000F2F1E" w:rsidRDefault="001272CF" w:rsidP="002E5006">
            <w:pPr>
              <w:spacing w:before="60" w:after="60"/>
              <w:jc w:val="both"/>
              <w:rPr>
                <w:sz w:val="18"/>
                <w:szCs w:val="18"/>
              </w:rPr>
            </w:pPr>
            <w:r w:rsidRPr="000F2F1E">
              <w:rPr>
                <w:sz w:val="18"/>
                <w:szCs w:val="18"/>
              </w:rPr>
              <w:t>d) v soudním řízení zahájeném podle zvláštních ustanovení právních předpisů Unie přijatých v oblasti úvěrových institucí.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které jsou jinak předmětem bankovního tajemství, může banka poskytovat, je-li to potřebné pro účely dohledu na konsolidovaném základě nebo doplňkového dohledu</w:t>
            </w:r>
            <w:r w:rsidRPr="000F2F1E">
              <w:rPr>
                <w:sz w:val="18"/>
                <w:szCs w:val="18"/>
                <w:vertAlign w:val="superscript"/>
              </w:rPr>
              <w:t>6d)</w:t>
            </w:r>
            <w:r w:rsidRPr="000F2F1E">
              <w:rPr>
                <w:sz w:val="18"/>
                <w:szCs w:val="18"/>
              </w:rPr>
              <w:t xml:space="preserve"> a pro účely plnění pravidel obezřetného podnikání. Tím nejsou dotčena ustanovení zákona upravujícího ochranu osobních údajů</w:t>
            </w:r>
            <w:r w:rsidRPr="000F2F1E">
              <w:rPr>
                <w:sz w:val="18"/>
                <w:szCs w:val="18"/>
                <w:vertAlign w:val="superscript"/>
              </w:rPr>
              <w:t>10b)</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6d)</w:t>
            </w:r>
            <w:r w:rsidRPr="000F2F1E">
              <w:rPr>
                <w:sz w:val="16"/>
                <w:szCs w:val="18"/>
              </w:rPr>
              <w:t xml:space="preserve"> Čl. 21 odst. 2 nařízení Komise (ES) č. 1287/2006.</w:t>
            </w:r>
          </w:p>
          <w:p w:rsidR="001272CF" w:rsidRPr="000F2F1E" w:rsidRDefault="001272CF" w:rsidP="002E5006">
            <w:pPr>
              <w:spacing w:before="60" w:after="60"/>
              <w:jc w:val="both"/>
              <w:rPr>
                <w:sz w:val="18"/>
                <w:szCs w:val="18"/>
              </w:rPr>
            </w:pPr>
            <w:r w:rsidRPr="000F2F1E">
              <w:rPr>
                <w:sz w:val="16"/>
                <w:szCs w:val="18"/>
                <w:vertAlign w:val="superscript"/>
              </w:rPr>
              <w:t>10b)</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rizika34)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Písemné vyžádání musí obsahovat údaje, podle nichž může družstevní záložna příslušnou záležitost identifikovat.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470/2011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sdělit i bez souhlasu člena na písemné vyžádání orgánů sociálního zabezpečení ve věci řízení o vrácení dávky připsané na účet člena po dni, za který náležela poslední výplata dávky zemřelého oprávněného, včetně jejího vymáhání, identifikační údaje o svém členovi, který je majitelem účtu, a osobách oprávněných nakládat s peněžními prostředky na tomto účtu a údaje o záležitostech týkajících se tohoto účtu. Družstevní záložna je rovněž povinna po úmrtí člena sdělit tyto údaje na písemné vyžádání Úřadu práce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podání zprávy podle odstavce 3 písm. a) a g) náleží družstevní záložně úhrada věcných nákladů.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23)</w:t>
            </w:r>
            <w:r w:rsidRPr="000F2F1E">
              <w:rPr>
                <w:sz w:val="18"/>
                <w:szCs w:val="18"/>
              </w:rPr>
              <w:t xml:space="preserve"> tím nejsou dotčena.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dohledu3c)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Pracovníci a členové orgánů družstevní záložny jsou povinni zachovávat mlčenlivost ve služebních věcech dotýkajících se zájmů družstevní záložny a jejích členů. Z důvodů uvedených v § 25b odst. 2, 3, 4 a 6 je představenstvo této povinnosti zprostí.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 zachovávat mlčenlivost trvá i po skončení pracovněprávního vztahu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a EBA mohou v souladu s článkem 33 nařízení (EU) č. 1093/2010 s orgány dohledu třetích zemí nebo s orgány či subjekty třetích zemí podle článku 56 a čl. 57 odst. 1 této směrnice, uzavírat dohody o spolupráci upravující výměnu informací pouze tehdy, pokud sdělené informace podléhají záruce, že jsou dodrženy požadavky profesního tajemství alespoň rovnocenné těm, které jsou uvedené v čl. 53 odst. 1 této směrnice. Účelem této výměny informací je plnění úkolů zmíněných orgánů nebo subjektů v oblasti dohledu.</w:t>
            </w:r>
          </w:p>
          <w:p w:rsidR="001272CF" w:rsidRPr="000F2F1E" w:rsidRDefault="001272CF" w:rsidP="002E5006">
            <w:pPr>
              <w:spacing w:before="60" w:after="60"/>
              <w:jc w:val="both"/>
              <w:rPr>
                <w:sz w:val="18"/>
                <w:szCs w:val="18"/>
              </w:rPr>
            </w:pPr>
            <w:r w:rsidRPr="000F2F1E">
              <w:rPr>
                <w:sz w:val="18"/>
                <w:szCs w:val="18"/>
              </w:rPr>
              <w:t>Pocházejí-li informace z jiného členského státu, jsou sdělovány pouze s výslovným souhlasem orgánů, které je poskytly, nebo případně mohou být sdělovány pouze pro účely, ke kterým tyto orgány udělily souhlas.</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r w:rsidRPr="000F2F1E">
              <w:rPr>
                <w:i/>
                <w:sz w:val="18"/>
                <w:szCs w:val="18"/>
              </w:rPr>
              <w:tab/>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 výkonu funkcí dohledu nejsou čl. 53 odst. 1 a článek 54 překážkou výměny informací mezi příslušnými orgány v rámci jednoho členského státu, mezi příslušnými orgány v různých členských státech nebo mezi příslušnými orgány a dále uvedenými orgány:</w:t>
            </w:r>
          </w:p>
          <w:p w:rsidR="001272CF" w:rsidRPr="000F2F1E" w:rsidRDefault="001272CF" w:rsidP="002E5006">
            <w:pPr>
              <w:spacing w:before="60" w:after="60"/>
              <w:jc w:val="both"/>
              <w:rPr>
                <w:sz w:val="18"/>
                <w:szCs w:val="18"/>
              </w:rPr>
            </w:pPr>
            <w:r w:rsidRPr="000F2F1E">
              <w:rPr>
                <w:sz w:val="18"/>
                <w:szCs w:val="18"/>
              </w:rPr>
              <w:t>a) orgány příslušnými k dohledu nad jinými subjekty finančního sektoru, jakož i orgány odpovědnými za dohled nad finančními trhy;</w:t>
            </w:r>
          </w:p>
          <w:p w:rsidR="001272CF" w:rsidRPr="000F2F1E" w:rsidRDefault="001272CF" w:rsidP="002E5006">
            <w:pPr>
              <w:spacing w:before="60" w:after="60"/>
              <w:jc w:val="both"/>
              <w:rPr>
                <w:sz w:val="18"/>
                <w:szCs w:val="18"/>
              </w:rPr>
            </w:pPr>
            <w:r w:rsidRPr="000F2F1E">
              <w:rPr>
                <w:sz w:val="18"/>
                <w:szCs w:val="18"/>
              </w:rPr>
              <w:t>b) orgány nebo subjekty odpovědnými za udržování stability finančního systému v členských státech prostřednictvím makroobezřetnostních pravidel;</w:t>
            </w:r>
          </w:p>
          <w:p w:rsidR="001272CF" w:rsidRPr="000F2F1E" w:rsidRDefault="001272CF" w:rsidP="002E5006">
            <w:pPr>
              <w:spacing w:before="60" w:after="60"/>
              <w:jc w:val="both"/>
              <w:rPr>
                <w:sz w:val="18"/>
                <w:szCs w:val="18"/>
              </w:rPr>
            </w:pPr>
            <w:r w:rsidRPr="000F2F1E">
              <w:rPr>
                <w:sz w:val="18"/>
                <w:szCs w:val="18"/>
              </w:rPr>
              <w:t>c) subjekty zabývajícími se reorganizací nebo orgány usilujícími o ochranu stability finančního systému;</w:t>
            </w:r>
          </w:p>
          <w:p w:rsidR="001272CF" w:rsidRPr="000F2F1E" w:rsidRDefault="001272CF" w:rsidP="002E5006">
            <w:pPr>
              <w:spacing w:before="60" w:after="60"/>
              <w:jc w:val="both"/>
              <w:rPr>
                <w:sz w:val="18"/>
                <w:szCs w:val="18"/>
              </w:rPr>
            </w:pPr>
            <w:r w:rsidRPr="000F2F1E">
              <w:rPr>
                <w:sz w:val="18"/>
                <w:szCs w:val="18"/>
              </w:rPr>
              <w:t>d) systémy ochrany na smluvním základě nebo institucionálními systémy ochrany uvedené v čl. 113 odst. 7 nařízení (EU) č. 575/2013;</w:t>
            </w:r>
          </w:p>
          <w:p w:rsidR="001272CF" w:rsidRPr="000F2F1E" w:rsidRDefault="001272CF" w:rsidP="002E5006">
            <w:pPr>
              <w:spacing w:before="60" w:after="60"/>
              <w:jc w:val="both"/>
              <w:rPr>
                <w:sz w:val="18"/>
                <w:szCs w:val="18"/>
              </w:rPr>
            </w:pPr>
            <w:r w:rsidRPr="000F2F1E">
              <w:rPr>
                <w:sz w:val="18"/>
                <w:szCs w:val="18"/>
              </w:rPr>
              <w:t>e) subjekty zúčastněnými na likvidaci a konkursu institucí a na dalších obdobných řízeních;</w:t>
            </w:r>
          </w:p>
          <w:p w:rsidR="001272CF" w:rsidRPr="000F2F1E" w:rsidRDefault="001272CF" w:rsidP="002E5006">
            <w:pPr>
              <w:spacing w:before="60" w:after="60"/>
              <w:jc w:val="both"/>
              <w:rPr>
                <w:sz w:val="18"/>
                <w:szCs w:val="18"/>
              </w:rPr>
            </w:pPr>
            <w:r w:rsidRPr="000F2F1E">
              <w:rPr>
                <w:sz w:val="18"/>
                <w:szCs w:val="18"/>
              </w:rPr>
              <w:t>f) osobami příslušnými k provádění statutárního auditu účetnictví institucí, pojišťoven a finančních institucí.</w:t>
            </w:r>
          </w:p>
          <w:p w:rsidR="001272CF" w:rsidRPr="000F2F1E" w:rsidRDefault="001272CF" w:rsidP="002E5006">
            <w:pPr>
              <w:spacing w:before="60" w:after="60"/>
              <w:jc w:val="both"/>
              <w:rPr>
                <w:sz w:val="18"/>
                <w:szCs w:val="18"/>
              </w:rPr>
            </w:pPr>
            <w:r w:rsidRPr="000F2F1E">
              <w:rPr>
                <w:sz w:val="18"/>
                <w:szCs w:val="18"/>
              </w:rPr>
              <w:t>Ustanoveními čl. 53 odst. 1 a článku 54 není dotčena možnost poskytovat subjektům spravujícím systémy pojištění vkladů a systémy pro odškodnění investorů informace, které potřebují pro výkon svých funkcí.</w:t>
            </w:r>
          </w:p>
          <w:p w:rsidR="001272CF" w:rsidRPr="000F2F1E" w:rsidRDefault="001272CF" w:rsidP="002E5006">
            <w:pPr>
              <w:spacing w:before="60" w:after="60"/>
              <w:jc w:val="both"/>
              <w:rPr>
                <w:sz w:val="18"/>
                <w:szCs w:val="18"/>
              </w:rPr>
            </w:pPr>
            <w:r w:rsidRPr="000F2F1E">
              <w:rPr>
                <w:sz w:val="18"/>
                <w:szCs w:val="18"/>
              </w:rPr>
              <w:t>Na obdržené informace se v každém případě vztahují požadavky profesního tajemství alespoň rovnocenné těm, které jsou uvedené v čl. 53 odst.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Písemné vyžádání musí obsahovat údaje, podle nichž může družstevní záložna příslušnou záležitost identifikovat.</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23)</w:t>
            </w:r>
            <w:r w:rsidRPr="000F2F1E">
              <w:rPr>
                <w:sz w:val="18"/>
                <w:szCs w:val="18"/>
              </w:rPr>
              <w:t xml:space="preserve"> tím nejsou dotčena.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dohledu3c)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Pracovníci a členové orgánů družstevní záložny jsou povinni zachovávat mlčenlivost ve služebních věcech dotýkajících se zájmů družstevní záložny a jejích členů. Z důvodů uvedených v § 25b odst. 2, 3, 4 a 6 je představenstvo této povinnosti zprostí.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 zachovávat mlčenlivost trvá i po skončení pracovněprávního vztahu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57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Bez ohledu na články 53, 54 a 55 mohou členské státy povolit výměnu informací mezi příslušnými orgány a orgány odpovědnými za dohled nad:</w:t>
            </w:r>
          </w:p>
          <w:p w:rsidR="001272CF" w:rsidRPr="000F2F1E" w:rsidRDefault="001272CF" w:rsidP="002E5006">
            <w:pPr>
              <w:spacing w:before="60" w:after="60"/>
              <w:jc w:val="both"/>
              <w:rPr>
                <w:sz w:val="18"/>
                <w:szCs w:val="18"/>
              </w:rPr>
            </w:pPr>
            <w:r w:rsidRPr="000F2F1E">
              <w:rPr>
                <w:sz w:val="18"/>
                <w:szCs w:val="18"/>
              </w:rPr>
              <w:t>a) subjekty zúčastněnými na likvidaci a konkursu institucí a na dalších obdobných řízeních;</w:t>
            </w:r>
          </w:p>
          <w:p w:rsidR="001272CF" w:rsidRPr="000F2F1E" w:rsidRDefault="001272CF" w:rsidP="002E5006">
            <w:pPr>
              <w:spacing w:before="60" w:after="60"/>
              <w:jc w:val="both"/>
              <w:rPr>
                <w:sz w:val="18"/>
                <w:szCs w:val="18"/>
              </w:rPr>
            </w:pPr>
            <w:r w:rsidRPr="000F2F1E">
              <w:rPr>
                <w:sz w:val="18"/>
                <w:szCs w:val="18"/>
              </w:rPr>
              <w:t>b) systémy ochrany na smluvním základě nebo institucionálními systémy ochrany uvedenými v čl. 113 odst. 7 nařízení (EU) č. 575/2013;</w:t>
            </w:r>
          </w:p>
          <w:p w:rsidR="001272CF" w:rsidRPr="000F2F1E" w:rsidRDefault="001272CF" w:rsidP="002E5006">
            <w:pPr>
              <w:spacing w:before="60" w:after="60"/>
              <w:jc w:val="both"/>
              <w:rPr>
                <w:sz w:val="18"/>
                <w:szCs w:val="18"/>
              </w:rPr>
            </w:pPr>
            <w:r w:rsidRPr="000F2F1E">
              <w:rPr>
                <w:sz w:val="18"/>
                <w:szCs w:val="18"/>
              </w:rPr>
              <w:t>c) osobami pověřenými výkonem zákonem stanoveného auditu účetnictví institucí, pojišťoven a finančních institucí.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6"/>
                <w:szCs w:val="18"/>
                <w:vertAlign w:val="superscript"/>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57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případech uvedených v odstavci 1 požadují členské státy splnění alespoň těchto podmínek:</w:t>
            </w:r>
          </w:p>
          <w:p w:rsidR="001272CF" w:rsidRPr="000F2F1E" w:rsidRDefault="001272CF" w:rsidP="002E5006">
            <w:pPr>
              <w:spacing w:before="60" w:after="60"/>
              <w:jc w:val="both"/>
              <w:rPr>
                <w:sz w:val="18"/>
                <w:szCs w:val="18"/>
              </w:rPr>
            </w:pPr>
            <w:r w:rsidRPr="000F2F1E">
              <w:rPr>
                <w:sz w:val="18"/>
                <w:szCs w:val="18"/>
              </w:rPr>
              <w:t>a) že jsou informace vyměněny za účelem výkonu úkolů uvedených v odstavci 1;</w:t>
            </w:r>
          </w:p>
          <w:p w:rsidR="001272CF" w:rsidRPr="000F2F1E" w:rsidRDefault="001272CF" w:rsidP="002E5006">
            <w:pPr>
              <w:spacing w:before="60" w:after="60"/>
              <w:jc w:val="both"/>
              <w:rPr>
                <w:sz w:val="18"/>
                <w:szCs w:val="18"/>
              </w:rPr>
            </w:pPr>
            <w:r w:rsidRPr="000F2F1E">
              <w:rPr>
                <w:sz w:val="18"/>
                <w:szCs w:val="18"/>
              </w:rPr>
              <w:t>b) že získané informace podléhají požadavkům profesního tajemství alespoň rovnocenným těm, které jsou uvedené v čl. 53 odst. 1;</w:t>
            </w:r>
          </w:p>
          <w:p w:rsidR="001272CF" w:rsidRPr="000F2F1E" w:rsidRDefault="001272CF" w:rsidP="002E5006">
            <w:pPr>
              <w:spacing w:before="60" w:after="60"/>
              <w:jc w:val="both"/>
              <w:rPr>
                <w:sz w:val="18"/>
                <w:szCs w:val="18"/>
              </w:rPr>
            </w:pPr>
            <w:r w:rsidRPr="000F2F1E">
              <w:rPr>
                <w:sz w:val="18"/>
                <w:szCs w:val="18"/>
              </w:rPr>
              <w:t>c) pokud informace pocházejí z jiného členského státu, že nejsou sdělovány bez výslovného souhlasu příslušných orgánů, které je poskytly, a případně výhradně pro účely, pro které uvedené orgány udělily svůj souhlas.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257/2004 41/2011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57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Bez ohledu na články 53, 54 a 55 mohou členské státy za účelem posílení stability a integrity finančního systému povolit výměnu informací mezi svými příslušnými orgány a orgány nebo subjekty příslušnými ze zákona pro zjišťování a vyšetřování případů porušení práva obchodních společností.</w:t>
            </w:r>
          </w:p>
          <w:p w:rsidR="001272CF" w:rsidRPr="000F2F1E" w:rsidRDefault="001272CF" w:rsidP="002E5006">
            <w:pPr>
              <w:spacing w:before="60" w:after="60"/>
              <w:jc w:val="both"/>
              <w:rPr>
                <w:sz w:val="18"/>
                <w:szCs w:val="18"/>
              </w:rPr>
            </w:pPr>
            <w:r w:rsidRPr="000F2F1E">
              <w:rPr>
                <w:sz w:val="18"/>
                <w:szCs w:val="18"/>
              </w:rPr>
              <w:t>V takových případech členské státy požadují splnění alespoň těchto podmínek:</w:t>
            </w:r>
          </w:p>
          <w:p w:rsidR="001272CF" w:rsidRPr="000F2F1E" w:rsidRDefault="001272CF" w:rsidP="002E5006">
            <w:pPr>
              <w:spacing w:before="60" w:after="60"/>
              <w:jc w:val="both"/>
              <w:rPr>
                <w:sz w:val="18"/>
                <w:szCs w:val="18"/>
              </w:rPr>
            </w:pPr>
            <w:r w:rsidRPr="000F2F1E">
              <w:rPr>
                <w:sz w:val="18"/>
                <w:szCs w:val="18"/>
              </w:rPr>
              <w:t>a) že jsou informace vyměňovány za účelem zjišťování a vyšetřování případů porušení práva obchodních společností;</w:t>
            </w:r>
          </w:p>
          <w:p w:rsidR="001272CF" w:rsidRPr="000F2F1E" w:rsidRDefault="001272CF" w:rsidP="002E5006">
            <w:pPr>
              <w:spacing w:before="60" w:after="60"/>
              <w:jc w:val="both"/>
              <w:rPr>
                <w:sz w:val="18"/>
                <w:szCs w:val="18"/>
              </w:rPr>
            </w:pPr>
            <w:r w:rsidRPr="000F2F1E">
              <w:rPr>
                <w:sz w:val="18"/>
                <w:szCs w:val="18"/>
              </w:rPr>
              <w:t>b) že získané informace podléhají požadavkům profesnímu tajemství alespoň rovnocenným těm, které jsou uvedené v čl. 53 odst. 1;</w:t>
            </w:r>
          </w:p>
          <w:p w:rsidR="001272CF" w:rsidRPr="000F2F1E" w:rsidRDefault="001272CF" w:rsidP="002E5006">
            <w:pPr>
              <w:spacing w:before="60" w:after="60"/>
              <w:jc w:val="both"/>
              <w:rPr>
                <w:sz w:val="18"/>
                <w:szCs w:val="18"/>
              </w:rPr>
            </w:pPr>
            <w:r w:rsidRPr="000F2F1E">
              <w:rPr>
                <w:sz w:val="18"/>
                <w:szCs w:val="18"/>
              </w:rPr>
              <w:t>c) pokud informace pocházejí z jiného členského státu, že nejsou sdělovány bez výslovného souhlasu příslušných orgánů, které je poskytly, a případně výhradně pro účely, pro které uvedené orgány udělily svůj souhlas.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Písemné vyžádání musí obsahovat údaje, podle nichž může družstevní záložna příslušnou záležitost identifikovat.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 xml:space="preserve">23) </w:t>
            </w:r>
            <w:r w:rsidRPr="000F2F1E">
              <w:rPr>
                <w:sz w:val="18"/>
                <w:szCs w:val="18"/>
              </w:rPr>
              <w:t>tím nejsou dotčena.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dohledu3c)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57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Provádějí-li orgány nebo subjekty uvedené v odstavci 1 zjišťování nebo vyšetřování s pomocí, jejíž povaha vyplývá z jejich konkrétní pravomoci, osob k tomu pověřených, které nejsou zaměstnanci veřejné správy, může členský stát rozšířit možnost výměny informací stanovenou v odst. 3 prvním pododstavci na tyto osoby za podmínek upřesněných v odst. 3 druhém pododstavci.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Za porušení povinnosti mlčenlivosti se při dodržení zákonných podmínek nepovažuje </w:t>
            </w:r>
          </w:p>
          <w:p w:rsidR="001272CF" w:rsidRPr="000F2F1E" w:rsidRDefault="001272CF" w:rsidP="002E5006">
            <w:pPr>
              <w:spacing w:before="60" w:after="60"/>
              <w:jc w:val="both"/>
              <w:rPr>
                <w:sz w:val="18"/>
                <w:szCs w:val="18"/>
              </w:rPr>
            </w:pPr>
            <w:r w:rsidRPr="000F2F1E">
              <w:rPr>
                <w:sz w:val="18"/>
                <w:szCs w:val="18"/>
              </w:rPr>
              <w:t>a)poskytnutí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Písemné vyžádání musí obsahovat údaje, podle nichž může družstevní záložna příslušnou záležitost identifikovat.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23)</w:t>
            </w:r>
            <w:r w:rsidRPr="000F2F1E">
              <w:rPr>
                <w:sz w:val="18"/>
                <w:szCs w:val="18"/>
              </w:rPr>
              <w:t xml:space="preserve"> tím nejsou dotčena.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w:t>
            </w:r>
            <w:r w:rsidRPr="000F2F1E">
              <w:rPr>
                <w:sz w:val="18"/>
                <w:szCs w:val="18"/>
                <w:vertAlign w:val="superscript"/>
              </w:rPr>
              <w:t>3c)</w:t>
            </w:r>
            <w:r w:rsidRPr="000F2F1E">
              <w:rPr>
                <w:sz w:val="18"/>
                <w:szCs w:val="18"/>
              </w:rPr>
              <w:t xml:space="preserve">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57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sdělí orgánu EBA názvy orgánů nebo subjektů, kterým smějí být sdělovány informace podle tohoto článku.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i)</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A71AD">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i) názvech orgánů nebo osob, kterým smějí být sdělovány informace podle § 25a,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m)</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B23CAF">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m) názvech orgánů nebo osob, kterým smějí být sdělovány informace podle § 25a,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e) názvech orgánů nebo osob, kterým smějí být sdělovány informace podle § 135a,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57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uplatnění odstavce 4 sdělí orgány nebo subjekty uvedené v odstavci 3 příslušným orgánům, které sdělily dotyčnou informaci, jména a přesné vymezení úkolů osob, jimž má být informace předána.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 xml:space="preserve">i) Národního bezpečnostního úřadu, zpravodajské služby nebo Ministerstva vnitra při provádění bezpečnostního řízení podle zvláštního zákona18c),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Písemné vyžádání musí obsahovat údaje, podle nichž může družstevní záložna příslušnou záležitost identifikovat.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 xml:space="preserve">23) </w:t>
            </w:r>
            <w:r w:rsidRPr="000F2F1E">
              <w:rPr>
                <w:sz w:val="18"/>
                <w:szCs w:val="18"/>
              </w:rPr>
              <w:t>tím nejsou dotčena.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dohledu3c)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 xml:space="preserve">3c) </w:t>
            </w:r>
            <w:r w:rsidRPr="000F2F1E">
              <w:rPr>
                <w:sz w:val="16"/>
                <w:szCs w:val="18"/>
              </w:rPr>
              <w:t xml:space="preserve">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58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Žádné ustanovení této kapitoly nebrání příslušným orgánům v tom, aby předávaly níže uvedeným orgánům nebo subjektům informace určené k plnění jejich úkolů:</w:t>
            </w:r>
          </w:p>
          <w:p w:rsidR="001272CF" w:rsidRPr="000F2F1E" w:rsidRDefault="001272CF" w:rsidP="002E5006">
            <w:pPr>
              <w:spacing w:before="60" w:after="60"/>
              <w:jc w:val="both"/>
              <w:rPr>
                <w:sz w:val="18"/>
                <w:szCs w:val="18"/>
              </w:rPr>
            </w:pPr>
            <w:r w:rsidRPr="000F2F1E">
              <w:rPr>
                <w:sz w:val="18"/>
                <w:szCs w:val="18"/>
              </w:rPr>
              <w:t>a) centrálním bankám ESCB a jiným subjektům s obdobnými úkoly, které jednají jako měnové orgány, mají-li tyto informace význam pro výkon jejich úkolů stanovených právními předpisy, včetně provádění měnové politiky a souvisejícího zajištění likvidity, dohledu nad platebními, clearingovými a vypořádacími systémy a ochrany stability finančního systému;</w:t>
            </w:r>
          </w:p>
          <w:p w:rsidR="001272CF" w:rsidRPr="000F2F1E" w:rsidRDefault="001272CF" w:rsidP="002E5006">
            <w:pPr>
              <w:spacing w:before="60" w:after="60"/>
              <w:jc w:val="both"/>
              <w:rPr>
                <w:sz w:val="18"/>
                <w:szCs w:val="18"/>
              </w:rPr>
            </w:pPr>
            <w:r w:rsidRPr="000F2F1E">
              <w:rPr>
                <w:sz w:val="18"/>
                <w:szCs w:val="18"/>
              </w:rPr>
              <w:t>b) systémům ochrany na smluvním základě nebo institucionálním systémům ochrany uvedeným v čl. 113 odst. 7 nařízení (EU) č. 575/2013;</w:t>
            </w:r>
          </w:p>
          <w:p w:rsidR="001272CF" w:rsidRPr="000F2F1E" w:rsidRDefault="001272CF" w:rsidP="002E5006">
            <w:pPr>
              <w:spacing w:before="60" w:after="60"/>
              <w:jc w:val="both"/>
              <w:rPr>
                <w:sz w:val="18"/>
                <w:szCs w:val="18"/>
              </w:rPr>
            </w:pPr>
            <w:r w:rsidRPr="000F2F1E">
              <w:rPr>
                <w:sz w:val="18"/>
                <w:szCs w:val="18"/>
              </w:rPr>
              <w:t>c) případně jiným orgánům veřejné moci odpovědným za dohled nad platebními systémy;</w:t>
            </w:r>
          </w:p>
          <w:p w:rsidR="001272CF" w:rsidRPr="000F2F1E" w:rsidRDefault="001272CF" w:rsidP="002E5006">
            <w:pPr>
              <w:spacing w:before="60" w:after="60"/>
              <w:jc w:val="both"/>
              <w:rPr>
                <w:sz w:val="18"/>
                <w:szCs w:val="18"/>
              </w:rPr>
            </w:pPr>
            <w:r w:rsidRPr="000F2F1E">
              <w:rPr>
                <w:sz w:val="18"/>
                <w:szCs w:val="18"/>
              </w:rPr>
              <w:t>d) ESRB, Evropskému orgánu dohledu (Evropskému orgánu pro pojišťovnictví a zaměstnanecké penzijní pojištění) (dále jen „EIOPA“ nebo „orgán EIOPA“) zřízenému nařízením Evropského parlamentu a Rady (EU) č. 1094/2010 ( 1 ), orgánu ESMA, jsou-li dané informace významné pro výkon jejich úkolů stanovených v nařízeních (EU) č. 1092/2010, (EU) č. 1094/2010 nebo (EU) č. 1095/2010.</w:t>
            </w:r>
          </w:p>
          <w:p w:rsidR="001272CF" w:rsidRPr="000F2F1E" w:rsidRDefault="001272CF" w:rsidP="002E5006">
            <w:pPr>
              <w:spacing w:before="60" w:after="60"/>
              <w:jc w:val="both"/>
              <w:rPr>
                <w:sz w:val="18"/>
                <w:szCs w:val="18"/>
              </w:rPr>
            </w:pPr>
            <w:r w:rsidRPr="000F2F1E">
              <w:rPr>
                <w:sz w:val="18"/>
                <w:szCs w:val="18"/>
              </w:rPr>
              <w:t>Členské státy přijmou vhodná opatření, jimiž odstraní překážky bránící příslušným orgánům v tom, aby předávaly informace v souladu s prvním pododstavcem.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tabs>
                <w:tab w:val="left" w:pos="870"/>
              </w:tabs>
              <w:rPr>
                <w:sz w:val="18"/>
                <w:szCs w:val="18"/>
              </w:rPr>
            </w:pP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58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Žádné ustanovení této kapitoly nebrání orgánům nebo subjektům uvedeným v odstavci 1 sdělovat příslušným orgánům informace, které pro ně jsou nezbytné pro účely článku 54.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58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Informace obdržené v souladu s odstavci 1 a 2 podléhají požadavkům profesního tajemství alespoň rovnocenným těm, které jsou uvedené v čl. 53 odst.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58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přijmou nezbytná opatření s cílem zajistit, aby v naléhavé situaci podle čl. 114 odst. 1 příslušné orgány neprodleně sdělily informace centrálním bankám ESCB, pokud mají tyto informace význam pro výkon jejich úkolů stanovených právními předpisy, včetně provádění měnové politiky a souvisejícího zajištění likvidity, dohledu nad platebními, clearingovými a vypořádacími systémy a ochrany stability finančního systému, a ESRB, pokud mají tyto informace význam pro výkon jejích úkolů stanovených právními předpisy.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zřizuje Česká národní banka k plnění úkolů uvedených v odstavcích 2 a 3 a v § 38h kolegium orgánů dohledu (dále jen „kolegium“). Zřízení a činnost kolegia jsou založeny na písemných ujednáních podle § 26c odst. 7, která připravuje Česká národní banka po projednání s orgány dohledu podle odstavce 2. Členy kolegia jsou Česká národní banka a orgány dohledu hostitelských států, v nichž banka vykonává činnost prostřednictvím významné pobočky. Ustanovení § 26l odst. 4 a 5 se použije obdobně.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dohledu nad bankou mimořádnou situaci, včetně nepříznivého vývoje na finančních trzích, v jejímž důsledku by mohlo dojít k ohrožení likvidity trhu a stability finančního systému (dále jen „mimořádná situace“) v České republice, informuje bez zbytečného odkladu o této skutečnosti</w:t>
            </w:r>
          </w:p>
          <w:p w:rsidR="001272CF" w:rsidRPr="000F2F1E" w:rsidRDefault="001272CF" w:rsidP="002E5006">
            <w:pPr>
              <w:spacing w:before="60" w:after="60"/>
              <w:jc w:val="both"/>
              <w:rPr>
                <w:sz w:val="18"/>
                <w:szCs w:val="18"/>
              </w:rPr>
            </w:pPr>
            <w:r w:rsidRPr="000F2F1E">
              <w:rPr>
                <w:sz w:val="18"/>
                <w:szCs w:val="18"/>
              </w:rPr>
              <w:t>a) centrální banky Evropského systému centrálních bank v členských státech dotčených touto situací za podmínek uvedených v § 25a odst. 4 písm. j) a</w:t>
            </w:r>
          </w:p>
          <w:p w:rsidR="001272CF" w:rsidRPr="000F2F1E" w:rsidRDefault="001272CF" w:rsidP="002E5006">
            <w:pPr>
              <w:spacing w:before="60" w:after="60"/>
              <w:jc w:val="both"/>
              <w:rPr>
                <w:sz w:val="18"/>
                <w:szCs w:val="18"/>
              </w:rPr>
            </w:pPr>
            <w:r w:rsidRPr="000F2F1E">
              <w:rPr>
                <w:sz w:val="18"/>
                <w:szCs w:val="18"/>
              </w:rPr>
              <w:t>b) orgány veřejné moci uvedené v § 25a odst. 4 písm. l) v členských státech dotčených touto situací, jsou-li pro ně tyto informace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26j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nad skupinou evropské ovládající banky, skupinou evropské finanční holdingové osoby nebo bankou ovládanou evropskou smíšenou finanční holdingovou osobou a nastane-li mimořádná situace v členském státě, v němž má sídlo člen této skupiny nebo v němž vykonává činnost prostřednictvím významné pobočky, významné pobočky podle zákona upravujícího činnost spořitelních a úvěrních družstev nebo významné pobočky podle zákona upravujícího podnikání na kapitálovém trhu, Česká národní banka bez zbytečného odkladu sdělí</w:t>
            </w:r>
          </w:p>
          <w:p w:rsidR="001272CF" w:rsidRPr="000F2F1E" w:rsidRDefault="001272CF" w:rsidP="002E5006">
            <w:pPr>
              <w:spacing w:before="60" w:after="60"/>
              <w:jc w:val="both"/>
              <w:rPr>
                <w:sz w:val="18"/>
                <w:szCs w:val="18"/>
              </w:rPr>
            </w:pPr>
            <w:r w:rsidRPr="000F2F1E">
              <w:rPr>
                <w:sz w:val="18"/>
                <w:szCs w:val="18"/>
              </w:rPr>
              <w:t>a) centrálním bankám Evropského systému centrálních bank v členských státech dotčených touto situací informace, a to za podmínek uvedených v § 25a odst. 4 písm. j), a</w:t>
            </w:r>
          </w:p>
          <w:p w:rsidR="001272CF" w:rsidRPr="000F2F1E" w:rsidRDefault="001272CF" w:rsidP="002E5006">
            <w:pPr>
              <w:spacing w:before="60" w:after="60"/>
              <w:jc w:val="both"/>
              <w:rPr>
                <w:sz w:val="18"/>
                <w:szCs w:val="18"/>
              </w:rPr>
            </w:pPr>
            <w:r w:rsidRPr="000F2F1E">
              <w:rPr>
                <w:sz w:val="18"/>
                <w:szCs w:val="18"/>
              </w:rPr>
              <w:t>b) Evropskému orgánu pro bankovnictví a Evropské radě pro systémová rizika a orgánům veřejné moci uvedeným v § 25a odst. 4 písm. l) v členských státech dotčených touto situací všechny informace, které jsou pro ně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mimořádnou situaci, jež může mít dopad v členském státě, informuje bez zbytečného odkladu Evropský orgán pro bankovnictví a orgán vykonávající bankovní dohled na konsolidovaném základě nad skupinou evropské ovládající banky nebo nad skupinou evropské finanční holdingové osoby, jejíž člen má sídlo v dotčeném členském státě nebo v tomto členském státě vykonává činnost prostřednictvím významné pobočky, významné pobočky podle zákona upravujícího činnost spořitelních a úvěrních družstev nebo významné pobočky podle zákona upravujícího podnikání na kapitálovém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303/2013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a nastane-li mimořádná situace včetně nepříznivého vývoje na finančních trzích, která může ohrozit likviditu trhu a stabilitu finančního systému (dále jen „mimořádná situace“) v členském státě, v němž má sídlo člen této skupiny nebo v němž vykonává činnost prostřednictvím významné pobočky, významné pobočky podle zákona upravujícího činnost bank nebo významné pobočky podle zákona upravujícího podnikání na kapitálovém trhu, Česká národní banka bez zbytečného odkladu sdělí</w:t>
            </w:r>
          </w:p>
          <w:p w:rsidR="001272CF" w:rsidRPr="000F2F1E" w:rsidRDefault="001272CF" w:rsidP="002E5006">
            <w:pPr>
              <w:spacing w:before="60" w:after="60"/>
              <w:jc w:val="both"/>
              <w:rPr>
                <w:sz w:val="18"/>
                <w:szCs w:val="18"/>
              </w:rPr>
            </w:pPr>
            <w:r w:rsidRPr="000F2F1E">
              <w:rPr>
                <w:sz w:val="18"/>
                <w:szCs w:val="18"/>
              </w:rPr>
              <w:t>a) centrálním bankám Evropského systému centrálních bank v členských státech dotčených touto situací informace, a to za podmínek uvedených v § 25a odst. 4 písm. i), a</w:t>
            </w:r>
          </w:p>
          <w:p w:rsidR="001272CF" w:rsidRPr="000F2F1E" w:rsidRDefault="001272CF" w:rsidP="002E5006">
            <w:pPr>
              <w:spacing w:before="60" w:after="60"/>
              <w:jc w:val="both"/>
              <w:rPr>
                <w:sz w:val="18"/>
                <w:szCs w:val="18"/>
              </w:rPr>
            </w:pPr>
            <w:r w:rsidRPr="000F2F1E">
              <w:rPr>
                <w:sz w:val="18"/>
                <w:szCs w:val="18"/>
              </w:rPr>
              <w:t xml:space="preserve">b) Evropskému orgánu pro bankovnictví a Evropské radě pro systémová rizika a orgánům veřejné moci uvedeným v § 25a odst. 4 písm. k) v členských státech dotčených touto situací všechny informace, které jsou pro ně významné.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mimořádnou situaci, jež může mít dopad v členském státě, informuje bez zbytečného odkladu Evropský orgán pro bankovnictví a orgán vykonávající dohled na konsolidovaném základě nad skupinou evropské finanční holdingové osoby, jejíž člen má sídlo v dotčeném členském státě nebo v tomto členském státě vykonává činnost prostřednictvím významné pobočky, významné pobočky podle zákona upravujícího činnost bank nebo významné pobočky podle zákona upravujícího podnikání na kapitálovém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25j</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dohledu nad družstevní záložnou mimořádnou situaci, jež může mít dopad v České republice, Česká národní banka informuje bez zbytečného odkladu o této skutečnosti</w:t>
            </w:r>
          </w:p>
          <w:p w:rsidR="001272CF" w:rsidRPr="000F2F1E" w:rsidRDefault="001272CF" w:rsidP="002E5006">
            <w:pPr>
              <w:spacing w:before="60" w:after="60"/>
              <w:jc w:val="both"/>
              <w:rPr>
                <w:sz w:val="18"/>
                <w:szCs w:val="18"/>
              </w:rPr>
            </w:pPr>
            <w:r w:rsidRPr="000F2F1E">
              <w:rPr>
                <w:sz w:val="18"/>
                <w:szCs w:val="18"/>
              </w:rPr>
              <w:t>a) centrální banky Evropského systému centrálních bank v členských státech dotčených touto situací za podmínek uvedených v § 25a odst. 4 písm. i) a</w:t>
            </w:r>
          </w:p>
          <w:p w:rsidR="001272CF" w:rsidRPr="000F2F1E" w:rsidRDefault="001272CF" w:rsidP="002E5006">
            <w:pPr>
              <w:spacing w:before="60" w:after="60"/>
              <w:jc w:val="both"/>
              <w:rPr>
                <w:sz w:val="18"/>
                <w:szCs w:val="18"/>
              </w:rPr>
            </w:pPr>
            <w:r w:rsidRPr="000F2F1E">
              <w:rPr>
                <w:sz w:val="18"/>
                <w:szCs w:val="18"/>
              </w:rPr>
              <w:t>b) orgány veřejné moci uvedené v § 25a odst. 4 písm. k) v členských státech dotčených touto situací, jsou-li pro ně tyto informace významné.</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59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mohou, bez ohledu na čl. 53 odst. 1 a článku 54, na základě ustanovení stanovených vnitrostátní právem povolit sdělování určitých informací jiným ústředním orgánům své státní správy odpovědným za přípravu právních předpisů týkajících se dohledu nad institucemi, finančními institucemi a pojišťovnami, jakož i inspektorům pověřeným těmito orgány.</w:t>
            </w:r>
          </w:p>
          <w:p w:rsidR="001272CF" w:rsidRPr="000F2F1E" w:rsidRDefault="001272CF" w:rsidP="002E5006">
            <w:pPr>
              <w:spacing w:before="60" w:after="60"/>
              <w:jc w:val="both"/>
              <w:rPr>
                <w:sz w:val="18"/>
                <w:szCs w:val="18"/>
              </w:rPr>
            </w:pPr>
            <w:r w:rsidRPr="000F2F1E">
              <w:rPr>
                <w:sz w:val="18"/>
                <w:szCs w:val="18"/>
              </w:rPr>
              <w:t>Tyto informace však lze sdělit jen tehdy, je-li to nezbytné z důvodů obezřetnostního dohledu, prevence a řešení úpadku institucí. Aniž je dotčen odstavec 2 tohoto článku, osoby mající přístup k těmto informacím podléhají požadavkům profesního tajemství alespoň rovnocenným těm, které jsou uvedené v čl. 53 odst. 1.</w:t>
            </w:r>
          </w:p>
          <w:p w:rsidR="001272CF" w:rsidRPr="000F2F1E" w:rsidRDefault="001272CF" w:rsidP="002E5006">
            <w:pPr>
              <w:spacing w:before="60" w:after="60"/>
              <w:jc w:val="both"/>
              <w:rPr>
                <w:sz w:val="18"/>
                <w:szCs w:val="18"/>
              </w:rPr>
            </w:pPr>
            <w:r w:rsidRPr="000F2F1E">
              <w:rPr>
                <w:sz w:val="18"/>
                <w:szCs w:val="18"/>
              </w:rPr>
              <w:t>V naléhavé situaci podle čl. 114 odst. 1 členské státy umožní příslušným orgánům sdělit orgánům uvedeným v prvním pododstavci tohoto odstavce ve všech dotčených členských státech informace, které jsou pro ně významné.</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dohledu nad bankou mimořádnou situaci, včetně nepříznivého vývoje na finančních trzích, v jejímž důsledku by mohlo dojít k ohrožení likvidity trhu a stability finančního systému (dále jen „mimořádná situace“) v České republice, informuje bez zbytečného odkladu o této skutečnosti</w:t>
            </w:r>
          </w:p>
          <w:p w:rsidR="001272CF" w:rsidRPr="000F2F1E" w:rsidRDefault="001272CF" w:rsidP="002E5006">
            <w:pPr>
              <w:spacing w:before="60" w:after="60"/>
              <w:jc w:val="both"/>
              <w:rPr>
                <w:sz w:val="18"/>
                <w:szCs w:val="18"/>
              </w:rPr>
            </w:pPr>
            <w:r w:rsidRPr="000F2F1E">
              <w:rPr>
                <w:sz w:val="18"/>
                <w:szCs w:val="18"/>
              </w:rPr>
              <w:t>a) centrální banky Evropského systému centrálních bank v členských státech dotčených touto situací za podmínek uvedených v § 25a odst. 4 písm. j) a</w:t>
            </w:r>
          </w:p>
          <w:p w:rsidR="001272CF" w:rsidRPr="000F2F1E" w:rsidRDefault="001272CF" w:rsidP="002E5006">
            <w:pPr>
              <w:spacing w:before="60" w:after="60"/>
              <w:jc w:val="both"/>
              <w:rPr>
                <w:sz w:val="18"/>
                <w:szCs w:val="18"/>
              </w:rPr>
            </w:pPr>
            <w:r w:rsidRPr="000F2F1E">
              <w:rPr>
                <w:sz w:val="18"/>
                <w:szCs w:val="18"/>
              </w:rPr>
              <w:t>b) orgány veřejné moci uvedené v § 25a odst. 4 písm. l) v členských státech dotčených touto situací, jsou-li pro ně tyto informace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 xml:space="preserve">Písemné vyžádání musí obsahovat údaje, podle nichž může družstevní záložna příslušnou záležitost identifikovat.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6"/>
                <w:vertAlign w:val="superscript"/>
              </w:rPr>
              <w:t>1</w:t>
            </w:r>
            <w:r w:rsidRPr="000F2F1E">
              <w:rPr>
                <w:sz w:val="16"/>
                <w:szCs w:val="18"/>
                <w:vertAlign w:val="superscript"/>
              </w:rPr>
              <w:t>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470/2011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sdělit i bez souhlasu člena na písemné vyžádání orgánů sociálního zabezpečení ve věci řízení o vrácení dávky připsané na účet člena po dni, za který náležela poslední výplata dávky zemřelého oprávněného, včetně jejího vymáhání, identifikační údaje o svém členovi, který je majitelem účtu, a osobách oprávněných nakládat s peněžními prostředky na tomto účtu a údaje o záležitostech týkajících se tohoto účtu. Družstevní záložna je rovněž povinna po úmrtí člena sdělit tyto údaje na písemné vyžádání Úřadu práce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podání zprávy podle odstavce 3 písm. a) a g)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23)</w:t>
            </w:r>
            <w:r w:rsidRPr="000F2F1E">
              <w:rPr>
                <w:sz w:val="18"/>
                <w:szCs w:val="18"/>
              </w:rPr>
              <w:t xml:space="preserve"> tím nejsou dotčena.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w:t>
            </w:r>
            <w:r w:rsidRPr="000F2F1E">
              <w:rPr>
                <w:sz w:val="18"/>
                <w:szCs w:val="18"/>
                <w:vertAlign w:val="superscript"/>
              </w:rPr>
              <w:t>3c)</w:t>
            </w:r>
            <w:r w:rsidRPr="000F2F1E">
              <w:rPr>
                <w:sz w:val="18"/>
                <w:szCs w:val="18"/>
              </w:rPr>
              <w:t xml:space="preserve">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Pracovníci a členové orgánů družstevní záložny jsou povinni zachovávat mlčenlivost ve služebních věcech dotýkajících se zájmů družstevní záložny a jejích členů. Z důvodů uvedených v § 25b odst. 2, 3, 4 a 6 je představenstvo této povinnosti zprostí.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 zachovávat mlčenlivost trvá i po skončení pracovněprávního vztahu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dohledu nad družstevní záložnou mimořádnou situaci, jež může mít dopad v České republice, Česká národní banka informuje bez zbytečného odkladu o této skutečnosti</w:t>
            </w:r>
          </w:p>
          <w:p w:rsidR="001272CF" w:rsidRPr="000F2F1E" w:rsidRDefault="001272CF" w:rsidP="002E5006">
            <w:pPr>
              <w:spacing w:before="60" w:after="60"/>
              <w:jc w:val="both"/>
              <w:rPr>
                <w:sz w:val="18"/>
                <w:szCs w:val="18"/>
              </w:rPr>
            </w:pPr>
            <w:r w:rsidRPr="000F2F1E">
              <w:rPr>
                <w:sz w:val="18"/>
                <w:szCs w:val="18"/>
              </w:rPr>
              <w:t>a) centrální banky Evropského systému centrálních bank v členských státech dotčených touto situací za podmínek uvedených v § 25a odst. 4 písm. i) a</w:t>
            </w:r>
          </w:p>
          <w:p w:rsidR="001272CF" w:rsidRPr="000F2F1E" w:rsidRDefault="001272CF" w:rsidP="002E5006">
            <w:pPr>
              <w:spacing w:before="60" w:after="60"/>
              <w:jc w:val="both"/>
              <w:rPr>
                <w:sz w:val="18"/>
                <w:szCs w:val="18"/>
              </w:rPr>
            </w:pPr>
            <w:r w:rsidRPr="000F2F1E">
              <w:rPr>
                <w:sz w:val="18"/>
                <w:szCs w:val="18"/>
              </w:rPr>
              <w:t>b) orgány veřejné moci uvedené v § 25a odst. 4 písm. k) v členských státech dotčených touto situací, jsou-li pro ně tyto informace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nad skupinou evropského ovládajícího obchodníka s cennými papíry, skupinou evropské finanční holdingové osoby nebo odpovědným obchodníkem s cennými papíry ovládaným evropskou smíšenou finanční holdingovou osobou a nastane-li mimořádná situace včetně nepříznivého vývoje na finančních trzích, která může ohrozit likviditu trhu a stabilitu finančního systému v členském státě, v němž má sídlo člen této skupiny nebo v němž vykonává činnost prostřednictvím významné pobočky, významné pobočky podle zákona upravujícího činnost bank nebo významné pobočky podle zákona upravujícího činnost spořitelních a úvěrních družstev, Česká národní banka bez zbytečného odkladu sdělí</w:t>
            </w:r>
          </w:p>
          <w:p w:rsidR="001272CF" w:rsidRPr="000F2F1E" w:rsidRDefault="001272CF" w:rsidP="002E5006">
            <w:pPr>
              <w:spacing w:before="60" w:after="60"/>
              <w:jc w:val="both"/>
              <w:rPr>
                <w:sz w:val="18"/>
                <w:szCs w:val="18"/>
              </w:rPr>
            </w:pPr>
            <w:r w:rsidRPr="000F2F1E">
              <w:rPr>
                <w:sz w:val="18"/>
                <w:szCs w:val="18"/>
              </w:rPr>
              <w:t>a) centrálním bankám Evropského systému centrálních bank v členských státech dotčených touto situací informace, jsou-li významné pro výkon jejích úkolů stanovených právními předpisy, včetně provádění měnové politiky a s tím souvisejícího zajišťování likvidity, dohledu nad platebními a zúčtovacími systémy a systémy vypořádání obchodů s cennými papíry a ochrany stability finančního systému, a</w:t>
            </w:r>
          </w:p>
          <w:p w:rsidR="001272CF" w:rsidRPr="000F2F1E" w:rsidRDefault="001272CF" w:rsidP="002E5006">
            <w:pPr>
              <w:spacing w:before="60" w:after="60"/>
              <w:jc w:val="both"/>
              <w:rPr>
                <w:sz w:val="18"/>
                <w:szCs w:val="18"/>
              </w:rPr>
            </w:pPr>
            <w:r w:rsidRPr="000F2F1E">
              <w:rPr>
                <w:sz w:val="18"/>
                <w:szCs w:val="18"/>
              </w:rPr>
              <w:t>b) Evropskému orgánu pro bankovnictví, Evropské radě pro systémová rizika a orgánům veřejné moci v členských státech dotčených touto situací, odpovědným za přípravu právních předpisů týkajících se dohledu nad bankami, obchodníky s cennými papíry a finančními institucemi, jakož i osobám pověřeným těmito orgány k výkonu kontrolní činnosti, informace, jsou-li pro ně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59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mohou povolit sdělování určitých informací týkajících se obezřetnostního dohledu nad institucemi parlamentním vyšetřovacím výborům v jejich členském státě, účetním dvorům v jejich členském státě a jiným subjektům zodpovědným za vyšetřování v jejich členském státě za těchto podmínek:</w:t>
            </w:r>
          </w:p>
          <w:p w:rsidR="001272CF" w:rsidRPr="000F2F1E" w:rsidRDefault="001272CF" w:rsidP="002E5006">
            <w:pPr>
              <w:spacing w:before="60" w:after="60"/>
              <w:jc w:val="both"/>
              <w:rPr>
                <w:sz w:val="18"/>
                <w:szCs w:val="18"/>
              </w:rPr>
            </w:pPr>
            <w:r w:rsidRPr="000F2F1E">
              <w:rPr>
                <w:sz w:val="18"/>
                <w:szCs w:val="18"/>
              </w:rPr>
              <w:t>a) že tyto subjekty mají pověření podle vnitrostátního práva předpisy pro vyšetřování a zkoumání činností orgánů příslušných k dohledu nad institucemi nebo pro přípravu právních předpisů týkajících se takového dohledu;</w:t>
            </w:r>
          </w:p>
          <w:p w:rsidR="001272CF" w:rsidRPr="000F2F1E" w:rsidRDefault="001272CF" w:rsidP="002E5006">
            <w:pPr>
              <w:spacing w:before="60" w:after="60"/>
              <w:jc w:val="both"/>
              <w:rPr>
                <w:sz w:val="18"/>
                <w:szCs w:val="18"/>
              </w:rPr>
            </w:pPr>
            <w:r w:rsidRPr="000F2F1E">
              <w:rPr>
                <w:sz w:val="18"/>
                <w:szCs w:val="18"/>
              </w:rPr>
              <w:t>b) že jsou dané informace nezbytné pro výkon tohoto pověření uvedeného v písmenu a);</w:t>
            </w:r>
          </w:p>
          <w:p w:rsidR="001272CF" w:rsidRPr="000F2F1E" w:rsidRDefault="001272CF" w:rsidP="002E5006">
            <w:pPr>
              <w:spacing w:before="60" w:after="60"/>
              <w:jc w:val="both"/>
              <w:rPr>
                <w:sz w:val="18"/>
                <w:szCs w:val="18"/>
              </w:rPr>
            </w:pPr>
            <w:r w:rsidRPr="000F2F1E">
              <w:rPr>
                <w:sz w:val="18"/>
                <w:szCs w:val="18"/>
              </w:rPr>
              <w:t>c) že osoby mající přístup k těmto informacím podléhají požadavkům profesního tajemství podle vnitrostátních právních předpisů alespoň rovnocenným těm, které jsou uvedené v čl. 53 odst. 1;</w:t>
            </w:r>
          </w:p>
          <w:p w:rsidR="001272CF" w:rsidRPr="000F2F1E" w:rsidRDefault="001272CF" w:rsidP="002E5006">
            <w:pPr>
              <w:spacing w:before="60" w:after="60"/>
              <w:jc w:val="both"/>
              <w:rPr>
                <w:sz w:val="18"/>
                <w:szCs w:val="18"/>
              </w:rPr>
            </w:pPr>
            <w:r w:rsidRPr="000F2F1E">
              <w:rPr>
                <w:sz w:val="18"/>
                <w:szCs w:val="18"/>
              </w:rPr>
              <w:t>d) pokud informace pocházejí z jiného členského státu, že nejsou sdělovány bez výslovného souhlasu příslušných orgánů, které je poskytly, a jsou sdělovány výhradně pro účely, pro které uvedené orgány udělily svůj souhlas.</w:t>
            </w:r>
          </w:p>
          <w:p w:rsidR="001272CF" w:rsidRPr="000F2F1E" w:rsidRDefault="001272CF" w:rsidP="002E5006">
            <w:pPr>
              <w:spacing w:before="60" w:after="60"/>
              <w:jc w:val="both"/>
              <w:rPr>
                <w:sz w:val="18"/>
                <w:szCs w:val="18"/>
              </w:rPr>
            </w:pPr>
            <w:r w:rsidRPr="000F2F1E">
              <w:rPr>
                <w:sz w:val="18"/>
                <w:szCs w:val="18"/>
              </w:rPr>
              <w:t>Pokud sdělení informací o obezřetnostním dohledu zahrnuje zpracování osobních údajů, při každém zpracování subjekty uvedenými v prvním pododstavci musí být dodrženy příslušné vnitrostátní právní předpisy provádějící směrnici 95/46/ES.</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že informace obdržené na základě čl. 52 odst. 3, čl. 53 odst. 2 a článku 56 a informace získané při šetření na místě nebo kontrolách podle čl. 52 odst. 1 a 2 smějí být sdělovány podle článku 59 pouze s výslovným souhlasem příslušných orgánů, které tyto informace poskytly, nebo příslušných orgánů členského státu, v němž bylo provedeno šetření na místě nebo kontrola.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Písemné vyžádání musí obsahovat údaje, podle nichž může družstevní záložna příslušnou záležitost identifikovat.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470/2011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sdělit i bez souhlasu člena na písemné vyžádání orgánů sociálního zabezpečení ve věci řízení o vrácení dávky připsané na účet člena po dni, za který náležela poslední výplata dávky zemřelého oprávněného, včetně jejího vymáhání, identifikační údaje o svém členovi, který je majitelem účtu, a osobách oprávněných nakládat s peněžními prostředky na tomto účtu a údaje o záležitostech týkajících se tohoto účtu. Družstevní záložna je rovněž povinna po úmrtí člena sdělit tyto údaje na písemné vyžádání Úřadu práce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podání zprávy podle odstavce 3 písm. a) a g)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23)</w:t>
            </w:r>
            <w:r w:rsidRPr="000F2F1E">
              <w:rPr>
                <w:sz w:val="18"/>
                <w:szCs w:val="18"/>
              </w:rPr>
              <w:t xml:space="preserve"> tím nejsou dotčena.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dohledu3c)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Pracovníci a členové orgánů družstevní záložny jsou povinni zachovávat mlčenlivost ve služebních věcech dotýkajících se zájmů družstevní záložny a jejích členů. Z důvodů uvedených v § 25b odst. 2, 3, 4 a 6 je představenstvo této povinnosti zprostí.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 zachovávat mlčenlivost trvá i po skončení pracovněprávního vztahu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Žádné ustanovení této kapitoly nebrání příslušným orgánům členského státu sdělovat informace uvedené v článcích 53, 54 a 55 clearingovému středisku nebo obdobnému subjektu oprávněnému vnitrostátními právními předpisy poskytovat clearingové nebo vypořádací služby pro některý z jejich vnitrostátních trhů, mají-li za to, že je nutné jim tyto informace sdělit, aby bylo zajištěno řádné fungování těchto orgánů v případě selhání nebo možnosti selhání některého hospodářského subjektu. Obdržené informace podléhají požadavkům profesního tajemství alespoň rovnocenným těm, které jsou uvedené v čl. 53 odst.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61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však zajistí, aby informace obdržené na základě čl. 53 odst. 2 byly dále sdělovány za okolností uvedených v odstavci 1 výhradně s výslovným souhlasem příslušných orgánů, které tyto informace poskytly.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rPr>
          <w:trHeight w:val="1239"/>
        </w:trPr>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E17831" w:rsidRDefault="001272CF" w:rsidP="002E5006">
            <w:pPr>
              <w:spacing w:before="60" w:after="60"/>
              <w:jc w:val="both"/>
              <w:rPr>
                <w:sz w:val="18"/>
                <w:szCs w:val="18"/>
              </w:rPr>
            </w:pPr>
            <w:r w:rsidRPr="00E17831">
              <w:rPr>
                <w:sz w:val="18"/>
                <w:szCs w:val="18"/>
              </w:rPr>
              <w:t>Čl. 62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6A2EBA" w:rsidRDefault="001272CF" w:rsidP="002E5006">
            <w:pPr>
              <w:spacing w:before="60" w:after="60"/>
              <w:jc w:val="both"/>
              <w:rPr>
                <w:sz w:val="18"/>
                <w:szCs w:val="18"/>
              </w:rPr>
            </w:pPr>
            <w:r w:rsidRPr="006A2EBA">
              <w:rPr>
                <w:sz w:val="18"/>
                <w:szCs w:val="18"/>
              </w:rPr>
              <w:t>Zpracování osobních údajů pro účely této směrnice se provádí v souladu se směrnicí 95/46/ES a případně nařízením (ES) č. 45/2001.</w:t>
            </w:r>
          </w:p>
        </w:tc>
        <w:tc>
          <w:tcPr>
            <w:tcW w:w="900" w:type="dxa"/>
            <w:tcBorders>
              <w:top w:val="single" w:sz="4" w:space="0" w:color="auto"/>
              <w:left w:val="single" w:sz="18" w:space="0" w:color="auto"/>
              <w:bottom w:val="single" w:sz="4" w:space="0" w:color="auto"/>
              <w:right w:val="single" w:sz="4" w:space="0" w:color="auto"/>
            </w:tcBorders>
          </w:tcPr>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r w:rsidRPr="00B2136D">
              <w:rPr>
                <w:sz w:val="18"/>
                <w:szCs w:val="18"/>
              </w:rPr>
              <w:t>110/2019</w:t>
            </w:r>
          </w:p>
          <w:p w:rsidR="001272CF" w:rsidRPr="00E17831"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E17831" w:rsidRDefault="001272CF" w:rsidP="002E5006">
            <w:pPr>
              <w:spacing w:before="60" w:after="60"/>
              <w:jc w:val="both"/>
              <w:rPr>
                <w:sz w:val="18"/>
                <w:szCs w:val="18"/>
              </w:rPr>
            </w:pPr>
            <w:r w:rsidRPr="00E17831">
              <w:rPr>
                <w:sz w:val="18"/>
                <w:szCs w:val="18"/>
              </w:rPr>
              <w:t>§ 1</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B2136D" w:rsidRDefault="001272CF" w:rsidP="002E5006">
            <w:pPr>
              <w:spacing w:before="60" w:after="60"/>
              <w:jc w:val="both"/>
              <w:rPr>
                <w:sz w:val="16"/>
                <w:szCs w:val="18"/>
              </w:rPr>
            </w:pPr>
          </w:p>
          <w:p w:rsidR="001272CF" w:rsidRPr="00E17831" w:rsidRDefault="001272CF" w:rsidP="002E5006">
            <w:pPr>
              <w:spacing w:before="60" w:after="60"/>
              <w:jc w:val="both"/>
              <w:rPr>
                <w:sz w:val="18"/>
                <w:szCs w:val="18"/>
              </w:rPr>
            </w:pPr>
            <w:r w:rsidRPr="00E17831">
              <w:rPr>
                <w:sz w:val="18"/>
                <w:szCs w:val="18"/>
              </w:rPr>
              <w:t>Tento zákon zapracovává příslušné předpisy Evropské unie</w:t>
            </w:r>
            <w:r w:rsidRPr="00B2136D">
              <w:rPr>
                <w:sz w:val="18"/>
                <w:szCs w:val="18"/>
                <w:vertAlign w:val="superscript"/>
              </w:rPr>
              <w:t>1)</w:t>
            </w:r>
            <w:r w:rsidRPr="00E17831">
              <w:rPr>
                <w:sz w:val="18"/>
                <w:szCs w:val="18"/>
              </w:rPr>
              <w:t>, zároveň navazuje na přímo použitelný předpis Evropské unie</w:t>
            </w:r>
            <w:r w:rsidRPr="00B2136D">
              <w:rPr>
                <w:sz w:val="18"/>
                <w:szCs w:val="18"/>
                <w:vertAlign w:val="superscript"/>
              </w:rPr>
              <w:t>2)</w:t>
            </w:r>
            <w:r w:rsidRPr="00E17831">
              <w:rPr>
                <w:sz w:val="18"/>
                <w:szCs w:val="18"/>
              </w:rPr>
              <w:t xml:space="preserve"> a k naplnění práva každého na ochranu soukromí upravuje práva a povinnosti při zpracování osobních údajů.</w:t>
            </w:r>
          </w:p>
          <w:p w:rsidR="001272CF" w:rsidRPr="00B2136D" w:rsidRDefault="001272CF" w:rsidP="002E5006">
            <w:pPr>
              <w:spacing w:before="60" w:after="60"/>
              <w:jc w:val="both"/>
              <w:rPr>
                <w:sz w:val="16"/>
                <w:szCs w:val="16"/>
              </w:rPr>
            </w:pPr>
            <w:r w:rsidRPr="00B2136D">
              <w:rPr>
                <w:sz w:val="16"/>
                <w:szCs w:val="16"/>
                <w:vertAlign w:val="superscript"/>
              </w:rPr>
              <w:t>1)</w:t>
            </w:r>
            <w:r w:rsidRPr="00B2136D">
              <w:rPr>
                <w:sz w:val="16"/>
                <w:szCs w:val="16"/>
              </w:rPr>
              <w:t xml:space="preserve"> Směrnice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w:t>
            </w:r>
          </w:p>
          <w:p w:rsidR="001272CF" w:rsidRPr="00B2136D" w:rsidRDefault="001272CF" w:rsidP="002E5006">
            <w:pPr>
              <w:spacing w:before="60" w:after="60"/>
              <w:jc w:val="both"/>
              <w:rPr>
                <w:sz w:val="16"/>
                <w:szCs w:val="16"/>
              </w:rPr>
            </w:pPr>
            <w:r w:rsidRPr="00B2136D">
              <w:rPr>
                <w:sz w:val="16"/>
                <w:szCs w:val="16"/>
              </w:rPr>
              <w:t xml:space="preserve"> </w:t>
            </w:r>
          </w:p>
          <w:p w:rsidR="001272CF" w:rsidRPr="00E17831" w:rsidRDefault="001272CF" w:rsidP="002E5006">
            <w:pPr>
              <w:spacing w:before="60" w:after="60"/>
              <w:jc w:val="both"/>
              <w:rPr>
                <w:sz w:val="18"/>
                <w:szCs w:val="18"/>
              </w:rPr>
            </w:pPr>
            <w:r w:rsidRPr="00B2136D">
              <w:rPr>
                <w:sz w:val="16"/>
                <w:szCs w:val="16"/>
                <w:vertAlign w:val="superscript"/>
              </w:rPr>
              <w:t>2)</w:t>
            </w:r>
            <w:r w:rsidRPr="00B2136D">
              <w:rPr>
                <w:sz w:val="16"/>
                <w:szCs w:val="16"/>
              </w:rPr>
              <w:t xml:space="preserve"> Nařízení Evropského parlamentu a Rady (EU) 2016/679 ze dne 27. dubna 2016 o ochraně fyzických osob v souvislosti se zpracováním osobních údajů a o volném pohybu těchto údajů a o zrušení směrnice 95/46/ES (obecné nařízení o ochraně osobních údajů).</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každá osoba oprávněná v souladu se směrnicí Evropského parlamentu a Rady 2006/43/ES ze dne 17. května 2006 o povinném auditu ročních a konsolidovaných účetních závěrek (1), která v rámci instituce plní úkoly uvedené v článku 51 směrnice Rady 78/660/EHS ze dne 25. července 1978 o ročních účetních závěrkách některých forem společností (2), článku 37 směrnice Rady 83/349/EHS ze dne 13. června 1983 o konsolidovaných účetních závěrkách (3) nebo článku 73 směrnice 2009/65/ES nebo jiný úkol stanovený právními předpisy, byla alespoň povinna bezodkladně sdělit příslušným orgánům každou skutečnost nebo rozhodnutí týkající se dané instituce, jež zjistila při plnění svého úkolu a jež by mohly:</w:t>
            </w:r>
          </w:p>
          <w:p w:rsidR="001272CF" w:rsidRPr="000F2F1E" w:rsidRDefault="001272CF" w:rsidP="002E5006">
            <w:pPr>
              <w:spacing w:before="60" w:after="60"/>
              <w:jc w:val="both"/>
              <w:rPr>
                <w:sz w:val="18"/>
                <w:szCs w:val="18"/>
              </w:rPr>
            </w:pPr>
            <w:r w:rsidRPr="000F2F1E">
              <w:rPr>
                <w:sz w:val="18"/>
                <w:szCs w:val="18"/>
              </w:rPr>
              <w:t>a) představovat zásadní porušení právních nebo správních předpisů, které stanoví podmínky pro povolení nebo které konkrétně upravují provozování činnosti institucí;</w:t>
            </w:r>
          </w:p>
          <w:p w:rsidR="001272CF" w:rsidRPr="000F2F1E" w:rsidRDefault="001272CF" w:rsidP="002E5006">
            <w:pPr>
              <w:spacing w:before="60" w:after="60"/>
              <w:jc w:val="both"/>
              <w:rPr>
                <w:sz w:val="18"/>
                <w:szCs w:val="18"/>
              </w:rPr>
            </w:pPr>
            <w:r w:rsidRPr="000F2F1E">
              <w:rPr>
                <w:sz w:val="18"/>
                <w:szCs w:val="18"/>
              </w:rPr>
              <w:t>b) ovlivnit plynulé fungování instituce;</w:t>
            </w:r>
          </w:p>
          <w:p w:rsidR="001272CF" w:rsidRPr="000F2F1E" w:rsidRDefault="001272CF" w:rsidP="002E5006">
            <w:pPr>
              <w:spacing w:before="60" w:after="60"/>
              <w:jc w:val="both"/>
              <w:rPr>
                <w:sz w:val="18"/>
                <w:szCs w:val="18"/>
              </w:rPr>
            </w:pPr>
            <w:r w:rsidRPr="000F2F1E">
              <w:rPr>
                <w:sz w:val="18"/>
                <w:szCs w:val="18"/>
              </w:rPr>
              <w:t>c) způsobit, že bude odmítnuto ověření účtů nebo k nim bude udělen výrok s výhradou.</w:t>
            </w:r>
          </w:p>
          <w:p w:rsidR="001272CF" w:rsidRPr="000F2F1E" w:rsidRDefault="001272CF" w:rsidP="002E5006">
            <w:pPr>
              <w:spacing w:before="60" w:after="60"/>
              <w:jc w:val="both"/>
              <w:rPr>
                <w:sz w:val="18"/>
                <w:szCs w:val="18"/>
              </w:rPr>
            </w:pPr>
            <w:r w:rsidRPr="000F2F1E">
              <w:rPr>
                <w:sz w:val="18"/>
                <w:szCs w:val="18"/>
              </w:rPr>
              <w:t>Členské státy zajistí alespoň, aby osoba uvedená v prvním pododstavci měla rovněž povinnost oznamovat veškeré skutečnosti nebo rozhodnutí, jež zjistí při plnění úkolu uvedeného v prvním pododstavci v podniku, který má úzké propojení plynoucí ze vztahu kontroly s institucí, v níž tato osoba plní svůj úkol.</w:t>
            </w:r>
          </w:p>
          <w:p w:rsidR="001272CF" w:rsidRPr="000F2F1E" w:rsidRDefault="001272CF" w:rsidP="002E5006">
            <w:pPr>
              <w:spacing w:before="60" w:after="60"/>
              <w:jc w:val="both"/>
              <w:rPr>
                <w:sz w:val="18"/>
                <w:szCs w:val="18"/>
              </w:rPr>
            </w:pPr>
            <w:r w:rsidRPr="000F2F1E">
              <w:rPr>
                <w:sz w:val="18"/>
                <w:szCs w:val="18"/>
              </w:rPr>
              <w:t>(1) Úř. věst. L 157, 9.6.2006, s. 87.</w:t>
            </w:r>
          </w:p>
          <w:p w:rsidR="001272CF" w:rsidRPr="000F2F1E" w:rsidRDefault="001272CF" w:rsidP="002E5006">
            <w:pPr>
              <w:spacing w:before="60" w:after="60"/>
              <w:jc w:val="both"/>
              <w:rPr>
                <w:sz w:val="18"/>
                <w:szCs w:val="18"/>
              </w:rPr>
            </w:pPr>
            <w:r w:rsidRPr="000F2F1E">
              <w:rPr>
                <w:sz w:val="18"/>
                <w:szCs w:val="18"/>
              </w:rPr>
              <w:t>(2) Úř. věst. L 222, 14.8.1978, s. 11.</w:t>
            </w:r>
          </w:p>
          <w:p w:rsidR="001272CF" w:rsidRPr="000F2F1E" w:rsidRDefault="001272CF" w:rsidP="002E5006">
            <w:pPr>
              <w:spacing w:before="60" w:after="60"/>
              <w:jc w:val="both"/>
              <w:rPr>
                <w:sz w:val="18"/>
                <w:szCs w:val="18"/>
              </w:rPr>
            </w:pPr>
            <w:r w:rsidRPr="000F2F1E">
              <w:rPr>
                <w:sz w:val="18"/>
                <w:szCs w:val="18"/>
              </w:rPr>
              <w:t>(3) Úř. věst. L 193, 18.7.1983, s.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 auditor provedl</w:t>
            </w:r>
          </w:p>
          <w:p w:rsidR="001272CF" w:rsidRPr="000F2F1E" w:rsidRDefault="001272CF" w:rsidP="002E5006">
            <w:pPr>
              <w:spacing w:before="60" w:after="60"/>
              <w:jc w:val="both"/>
              <w:rPr>
                <w:sz w:val="18"/>
                <w:szCs w:val="18"/>
              </w:rPr>
            </w:pPr>
            <w:r w:rsidRPr="000F2F1E">
              <w:rPr>
                <w:sz w:val="18"/>
                <w:szCs w:val="18"/>
              </w:rPr>
              <w:t>a) ověření účetní závěrky banky,</w:t>
            </w:r>
          </w:p>
          <w:p w:rsidR="001272CF" w:rsidRPr="000F2F1E" w:rsidRDefault="001272CF" w:rsidP="002E5006">
            <w:pPr>
              <w:spacing w:before="60" w:after="60"/>
              <w:jc w:val="both"/>
              <w:rPr>
                <w:sz w:val="18"/>
                <w:szCs w:val="18"/>
              </w:rPr>
            </w:pPr>
            <w:r w:rsidRPr="000F2F1E">
              <w:rPr>
                <w:sz w:val="18"/>
                <w:szCs w:val="18"/>
              </w:rPr>
              <w:t>b) ověření řídicího a kontrolního systému banky, přičemž banka pro auditora zajistí přehled provedených vnitřních kontrol, které se tohoto ověření týkají,</w:t>
            </w:r>
          </w:p>
          <w:p w:rsidR="001272CF" w:rsidRPr="000F2F1E" w:rsidRDefault="001272CF" w:rsidP="002E5006">
            <w:pPr>
              <w:spacing w:before="60" w:after="60"/>
              <w:jc w:val="both"/>
              <w:rPr>
                <w:sz w:val="18"/>
                <w:szCs w:val="18"/>
              </w:rPr>
            </w:pPr>
            <w:r w:rsidRPr="000F2F1E">
              <w:rPr>
                <w:sz w:val="18"/>
                <w:szCs w:val="18"/>
              </w:rPr>
              <w:t>c) vypracování zpráv o ověření účetní závěrky a řídicího a kontrolního systému; banka předloží tyto zprávy ve stanovených lhůtách České národní bance,</w:t>
            </w:r>
          </w:p>
          <w:p w:rsidR="001272CF" w:rsidRPr="000F2F1E" w:rsidRDefault="001272CF" w:rsidP="002E5006">
            <w:pPr>
              <w:spacing w:before="60" w:after="60"/>
              <w:jc w:val="both"/>
              <w:rPr>
                <w:sz w:val="18"/>
                <w:szCs w:val="18"/>
              </w:rPr>
            </w:pPr>
            <w:r w:rsidRPr="000F2F1E">
              <w:rPr>
                <w:sz w:val="18"/>
                <w:szCs w:val="18"/>
              </w:rPr>
              <w:t>d) ověření uveřejňovaných údajů stanovených v § 11a a 11b, a to v rozsahu stanoveném vyhláškou České národní banky podle § 11a odst. 6 písm. b).</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zjištění nedostatků musí být ve zprávách podle odstavce 1 písm. c) vyjádřeno, jaký vliv měly tyto nedostatky na hospodaření a likviditu banky a na tvorbu a rozdělení hospodářského výsledku.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zajistí, aby auditor provedl</w:t>
            </w:r>
          </w:p>
          <w:p w:rsidR="001272CF" w:rsidRPr="000F2F1E" w:rsidRDefault="001272CF" w:rsidP="002E5006">
            <w:pPr>
              <w:spacing w:before="60" w:after="60"/>
              <w:jc w:val="both"/>
              <w:rPr>
                <w:sz w:val="18"/>
                <w:szCs w:val="18"/>
              </w:rPr>
            </w:pPr>
            <w:r w:rsidRPr="000F2F1E">
              <w:rPr>
                <w:sz w:val="18"/>
                <w:szCs w:val="18"/>
              </w:rPr>
              <w:t>a) ověření účetní závěrky družstevní záložny,</w:t>
            </w:r>
          </w:p>
          <w:p w:rsidR="001272CF" w:rsidRPr="000F2F1E" w:rsidRDefault="001272CF" w:rsidP="002E5006">
            <w:pPr>
              <w:spacing w:before="60" w:after="60"/>
              <w:jc w:val="both"/>
              <w:rPr>
                <w:sz w:val="18"/>
                <w:szCs w:val="18"/>
              </w:rPr>
            </w:pPr>
            <w:r w:rsidRPr="000F2F1E">
              <w:rPr>
                <w:sz w:val="18"/>
                <w:szCs w:val="18"/>
              </w:rPr>
              <w:t>b) jednou za 3 kalendářní roky ověření řídicího a kontrolního systému družstevní záložny, přičemž družstevní záložna pro auditora zajistí přehled provedených vnitřních kontrol, které se tohoto ověření týkají,</w:t>
            </w:r>
          </w:p>
          <w:p w:rsidR="001272CF" w:rsidRPr="000F2F1E" w:rsidRDefault="001272CF" w:rsidP="002E5006">
            <w:pPr>
              <w:spacing w:before="60" w:after="60"/>
              <w:jc w:val="both"/>
              <w:rPr>
                <w:sz w:val="18"/>
                <w:szCs w:val="18"/>
              </w:rPr>
            </w:pPr>
            <w:r w:rsidRPr="000F2F1E">
              <w:rPr>
                <w:sz w:val="18"/>
                <w:szCs w:val="18"/>
              </w:rPr>
              <w:t>c) vypracování zpráv o ověření účetní závěrky a řídicího a kontrolního systému; družstevní záložna předloží tyto zprávy ve stanovených lhůtách České národní bance,</w:t>
            </w:r>
          </w:p>
          <w:p w:rsidR="001272CF" w:rsidRPr="000F2F1E" w:rsidRDefault="001272CF" w:rsidP="002E5006">
            <w:pPr>
              <w:spacing w:before="60" w:after="60"/>
              <w:jc w:val="both"/>
              <w:rPr>
                <w:sz w:val="18"/>
                <w:szCs w:val="18"/>
              </w:rPr>
            </w:pPr>
            <w:r w:rsidRPr="000F2F1E">
              <w:rPr>
                <w:sz w:val="18"/>
                <w:szCs w:val="18"/>
              </w:rPr>
              <w:t>d) ověření uveřejňovaných údajů podle § 7b a v rozsahu stanoveném vyhláškou vydanou Českou národní bankou.</w:t>
            </w:r>
          </w:p>
          <w:p w:rsidR="001272CF" w:rsidRPr="000F2F1E" w:rsidRDefault="001272CF" w:rsidP="002E5006">
            <w:pPr>
              <w:spacing w:before="60" w:after="60"/>
              <w:jc w:val="both"/>
              <w:rPr>
                <w:sz w:val="18"/>
                <w:szCs w:val="18"/>
              </w:rPr>
            </w:pPr>
            <w:r w:rsidRPr="000F2F1E">
              <w:rPr>
                <w:sz w:val="18"/>
                <w:szCs w:val="18"/>
              </w:rPr>
              <w:t>Česká národní banka stanoví vyhláškou obsah zprávy o ověření řídicího a kontrolního systému družstevní záložny podle písmen b) a c), způsob, strukturu a periodicitu jejího zpracování a lhůty pro její předložení.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požadavek na ověření systému podle odstavce 1 písm. b) prominout nebo omezit pouze na některé jeho součásti. V případě, že Česká národní banka požadavek na ověření systému podle odstavce 1 písm. b) pro příslušný kalendářní rok prominula, je oprávněna vyžadovat, aby družstevní záložna zajistila ověření systému nebo jeho části podle odstavce 1 písm. b) v kterémkoliv následujícím kalendářním roce. Česká národní banka sdělí družstevní záložně do 30. dubna příslušného kalendářního roku záměr prominout nebo omezit požadavek na ověření podle odstavce 1 písm. b). Družstevní záložna může k záměru České národní banky sdělit do 20 pracovních dnů od jeho doručení odůvodněné připomínky. Česká národní banka připomínky došlé ve stanovené lhůtě s družstevní záložnou projedná a do 30. června příslušného kalendářního roku družstevní záložně sdělí, zda ověření systému podle odstavce 1 písm. b) promíjí nebo jakým způsobem toto ověření omezuje.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Vybraného auditora je družstevní záložna povinna oznámit České národní bance, která je do 30 dnů ode dne obdržení tohoto oznámení oprávněna auditora odmítnout. Ověřit účetní závěrku družstevní záložny může pouze ten auditor, který nemá k družstevní záložně zvláštní vztah a který doloží, že v průběhu minimálně 2 účetních období ověřoval účetní závěrky bank, družstevních záložen nebo jiných finančních institucí, a kterému nebylo v souvislosti s poskytováním auditorských služeb oprávnění k jejich poskytování pozastaveno. Neodmítne-li Česká národní banka auditora ve stanovené lhůtě, platí, že auditor byl schválen. V případě odmítnutí auditora Českou národní bankou je družstevní záložna povinna oznámit do 15 dnů ode dne odmítnutí České národní bance nového auditora.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Za osoby, které mají k družstevní záložně zvláštní vztah, se pro účely tohoto zákona považují členové družstevní záložny, členové volených orgánů družstevní záložny a osoby jim blízké podle občanského zákoníku.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Sdělí-li osoby oprávněné ve smyslu směrnice 2006/43/ES v dobré víře příslušným orgánům skutečnosti nebo rozhodnutí uvedené v odstavci 1, nepovažuje se to za porušení jakéhokoliv omezení poskytování informací, jak je stanoví smlouva nebo právní či správní předpis, a u těchto osob nevzniká žádná odpovědnost. Tyto skutečnosti se současně sdělí vedoucímu orgánu instituce, neexistují-li přesvědčivé důvody k tomu, aby tak učiněno nebylo.</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 auditor provedl</w:t>
            </w:r>
          </w:p>
          <w:p w:rsidR="001272CF" w:rsidRPr="000F2F1E" w:rsidRDefault="001272CF" w:rsidP="002E5006">
            <w:pPr>
              <w:spacing w:before="60" w:after="60"/>
              <w:jc w:val="both"/>
              <w:rPr>
                <w:sz w:val="18"/>
                <w:szCs w:val="18"/>
              </w:rPr>
            </w:pPr>
            <w:r w:rsidRPr="000F2F1E">
              <w:rPr>
                <w:sz w:val="18"/>
                <w:szCs w:val="18"/>
              </w:rPr>
              <w:t>a) ověření účetní závěrky banky,</w:t>
            </w:r>
          </w:p>
          <w:p w:rsidR="001272CF" w:rsidRPr="000F2F1E" w:rsidRDefault="001272CF" w:rsidP="002E5006">
            <w:pPr>
              <w:spacing w:before="60" w:after="60"/>
              <w:jc w:val="both"/>
              <w:rPr>
                <w:sz w:val="18"/>
                <w:szCs w:val="18"/>
              </w:rPr>
            </w:pPr>
            <w:r w:rsidRPr="000F2F1E">
              <w:rPr>
                <w:sz w:val="18"/>
                <w:szCs w:val="18"/>
              </w:rPr>
              <w:t>b) ověření řídicího a kontrolního systému banky, přičemž banka pro auditora zajistí přehled provedených vnitřních kontrol, které se tohoto ověření týkají,</w:t>
            </w:r>
          </w:p>
          <w:p w:rsidR="001272CF" w:rsidRPr="000F2F1E" w:rsidRDefault="001272CF" w:rsidP="002E5006">
            <w:pPr>
              <w:spacing w:before="60" w:after="60"/>
              <w:jc w:val="both"/>
              <w:rPr>
                <w:sz w:val="18"/>
                <w:szCs w:val="18"/>
              </w:rPr>
            </w:pPr>
            <w:r w:rsidRPr="000F2F1E">
              <w:rPr>
                <w:sz w:val="18"/>
                <w:szCs w:val="18"/>
              </w:rPr>
              <w:t>c) vypracování zpráv o ověření účetní závěrky a řídicího a kontrolního systému; banka předloží tyto zprávy ve stanovených lhůtách České národní bance,</w:t>
            </w:r>
          </w:p>
          <w:p w:rsidR="001272CF" w:rsidRPr="000F2F1E" w:rsidRDefault="001272CF" w:rsidP="002E5006">
            <w:pPr>
              <w:spacing w:before="60" w:after="60"/>
              <w:jc w:val="both"/>
              <w:rPr>
                <w:sz w:val="18"/>
                <w:szCs w:val="18"/>
              </w:rPr>
            </w:pPr>
            <w:r w:rsidRPr="000F2F1E">
              <w:rPr>
                <w:sz w:val="18"/>
                <w:szCs w:val="18"/>
              </w:rPr>
              <w:t>d) ověření uveřejňovaných údajů stanovených v § 11a a 11b, a to v rozsahu stanoveném vyhláškou České národní banky podle § 11a odst. 6 písm. b).</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zjištění nedostatků musí být ve zprávách podle odstavce 1 písm. c) vyjádřeno, jaký vliv měly tyto nedostatky na hospodaření a likviditu banky a na tvorbu a rozdělení hospodářského výsledku.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zajistí, aby auditor provedl</w:t>
            </w:r>
          </w:p>
          <w:p w:rsidR="001272CF" w:rsidRPr="000F2F1E" w:rsidRDefault="001272CF" w:rsidP="002E5006">
            <w:pPr>
              <w:spacing w:before="60" w:after="60"/>
              <w:jc w:val="both"/>
              <w:rPr>
                <w:sz w:val="18"/>
                <w:szCs w:val="18"/>
              </w:rPr>
            </w:pPr>
            <w:r w:rsidRPr="000F2F1E">
              <w:rPr>
                <w:sz w:val="18"/>
                <w:szCs w:val="18"/>
              </w:rPr>
              <w:t>a) ověření účetní závěrky družstevní záložny,</w:t>
            </w:r>
          </w:p>
          <w:p w:rsidR="001272CF" w:rsidRPr="000F2F1E" w:rsidRDefault="001272CF" w:rsidP="002E5006">
            <w:pPr>
              <w:spacing w:before="60" w:after="60"/>
              <w:jc w:val="both"/>
              <w:rPr>
                <w:sz w:val="18"/>
                <w:szCs w:val="18"/>
              </w:rPr>
            </w:pPr>
            <w:r w:rsidRPr="000F2F1E">
              <w:rPr>
                <w:sz w:val="18"/>
                <w:szCs w:val="18"/>
              </w:rPr>
              <w:t>b) jednou za 3 kalendářní roky ověření řídicího a kontrolního systému družstevní záložny, přičemž družstevní záložna pro auditora zajistí přehled provedených vnitřních kontrol, které se tohoto ověření týkají,</w:t>
            </w:r>
          </w:p>
          <w:p w:rsidR="001272CF" w:rsidRPr="000F2F1E" w:rsidRDefault="001272CF" w:rsidP="002E5006">
            <w:pPr>
              <w:spacing w:before="60" w:after="60"/>
              <w:jc w:val="both"/>
              <w:rPr>
                <w:sz w:val="18"/>
                <w:szCs w:val="18"/>
              </w:rPr>
            </w:pPr>
            <w:r w:rsidRPr="000F2F1E">
              <w:rPr>
                <w:sz w:val="18"/>
                <w:szCs w:val="18"/>
              </w:rPr>
              <w:t>c) vypracování zpráv o ověření účetní závěrky a řídicího a kontrolního systému; družstevní záložna předloží tyto zprávy ve stanovených lhůtách České národní bance,</w:t>
            </w:r>
          </w:p>
          <w:p w:rsidR="001272CF" w:rsidRPr="000F2F1E" w:rsidRDefault="001272CF" w:rsidP="002E5006">
            <w:pPr>
              <w:spacing w:before="60" w:after="60"/>
              <w:jc w:val="both"/>
              <w:rPr>
                <w:sz w:val="18"/>
                <w:szCs w:val="18"/>
              </w:rPr>
            </w:pPr>
            <w:r w:rsidRPr="000F2F1E">
              <w:rPr>
                <w:sz w:val="18"/>
                <w:szCs w:val="18"/>
              </w:rPr>
              <w:t>d) ověření uveřejňovaných údajů podle § 7b a v rozsahu stanoveném vyhláškou vydanou Českou národní bankou.</w:t>
            </w:r>
          </w:p>
          <w:p w:rsidR="001272CF" w:rsidRPr="000F2F1E" w:rsidRDefault="001272CF" w:rsidP="002E5006">
            <w:pPr>
              <w:spacing w:before="60" w:after="60"/>
              <w:jc w:val="both"/>
              <w:rPr>
                <w:sz w:val="18"/>
                <w:szCs w:val="18"/>
              </w:rPr>
            </w:pPr>
            <w:r w:rsidRPr="000F2F1E">
              <w:rPr>
                <w:sz w:val="18"/>
                <w:szCs w:val="18"/>
              </w:rPr>
              <w:t>Česká národní banka stanoví vyhláškou obsah zprávy o ověření řídicího a kontrolního systému družstevní záložny podle písmen b) a c), způsob, strukturu a periodicitu jejího zpracování a lhůty pro její předložení.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64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mají pro zasahování do činnosti institucí veškeré pravomoci v oblasti dohledu, které jsou pro výkon jejich úkolů nezbytné, zejména včetně práva odejmout povolení v souladu s článkem 18, pravomocí požadovaných podle článku 102 a pravomocí stanovených v článcích 104 a 105.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pododst. 1</w:t>
            </w:r>
          </w:p>
        </w:tc>
        <w:tc>
          <w:tcPr>
            <w:tcW w:w="5387" w:type="dxa"/>
            <w:gridSpan w:val="4"/>
            <w:tcBorders>
              <w:top w:val="nil"/>
              <w:left w:val="single" w:sz="4" w:space="0" w:color="auto"/>
              <w:bottom w:val="single" w:sz="4" w:space="0" w:color="auto"/>
              <w:right w:val="single" w:sz="4" w:space="0" w:color="auto"/>
            </w:tcBorders>
          </w:tcPr>
          <w:p w:rsidR="001272CF" w:rsidRPr="007256B3"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w:t>
            </w:r>
            <w:r w:rsidRPr="007256B3">
              <w:rPr>
                <w:sz w:val="18"/>
                <w:szCs w:val="18"/>
              </w:rPr>
              <w:t>ledky přezkumu a vyhodnocení podle § 135b opatřením k nápravě uložit také</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64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vykonávají své pravomoci v oblasti dohledu a pravomoci ukládat sankce v souladu s touto směrnicí a vnitrostátním právem jakýmkoliv z níže uvedených způsobů:</w:t>
            </w:r>
          </w:p>
          <w:p w:rsidR="001272CF" w:rsidRPr="000F2F1E" w:rsidRDefault="001272CF" w:rsidP="002E5006">
            <w:pPr>
              <w:spacing w:before="60" w:after="60"/>
              <w:jc w:val="both"/>
              <w:rPr>
                <w:sz w:val="18"/>
                <w:szCs w:val="18"/>
              </w:rPr>
            </w:pPr>
            <w:r w:rsidRPr="000F2F1E">
              <w:rPr>
                <w:sz w:val="18"/>
                <w:szCs w:val="18"/>
              </w:rPr>
              <w:t>a) přímo;</w:t>
            </w:r>
          </w:p>
          <w:p w:rsidR="001272CF" w:rsidRPr="000F2F1E" w:rsidRDefault="001272CF" w:rsidP="002E5006">
            <w:pPr>
              <w:spacing w:before="60" w:after="60"/>
              <w:jc w:val="both"/>
              <w:rPr>
                <w:sz w:val="18"/>
                <w:szCs w:val="18"/>
              </w:rPr>
            </w:pPr>
            <w:r w:rsidRPr="000F2F1E">
              <w:rPr>
                <w:sz w:val="18"/>
                <w:szCs w:val="18"/>
              </w:rPr>
              <w:t>b) ve spolupráci s jinými orgány;</w:t>
            </w:r>
          </w:p>
          <w:p w:rsidR="001272CF" w:rsidRPr="000F2F1E" w:rsidRDefault="001272CF" w:rsidP="002E5006">
            <w:pPr>
              <w:spacing w:before="60" w:after="60"/>
              <w:jc w:val="both"/>
              <w:rPr>
                <w:sz w:val="18"/>
                <w:szCs w:val="18"/>
              </w:rPr>
            </w:pPr>
            <w:r w:rsidRPr="000F2F1E">
              <w:rPr>
                <w:sz w:val="18"/>
                <w:szCs w:val="18"/>
              </w:rPr>
              <w:t>c) na svou odpovědnost přenesením pravomocí na takové orgány;</w:t>
            </w:r>
          </w:p>
          <w:p w:rsidR="001272CF" w:rsidRPr="000F2F1E" w:rsidRDefault="001272CF" w:rsidP="002E5006">
            <w:pPr>
              <w:spacing w:before="60" w:after="60"/>
              <w:jc w:val="both"/>
              <w:rPr>
                <w:sz w:val="18"/>
                <w:szCs w:val="18"/>
              </w:rPr>
            </w:pPr>
            <w:r w:rsidRPr="000F2F1E">
              <w:rPr>
                <w:sz w:val="18"/>
                <w:szCs w:val="18"/>
              </w:rPr>
              <w:t>d) podáním žádosti u příslušných soudních orgánů.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pododst.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tc>
        <w:tc>
          <w:tcPr>
            <w:tcW w:w="895" w:type="dxa"/>
            <w:tcBorders>
              <w:top w:val="nil"/>
              <w:left w:val="single" w:sz="4" w:space="0" w:color="auto"/>
              <w:bottom w:val="single" w:sz="4" w:space="0" w:color="auto"/>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65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jsou dotčeny pravomoci příslušných orgánů v oblasti dohledu podle článku 64 a právo členských států stanovit a ukládat trestní sankce, stanoví členské státy pravidla pro správní sankce a jiná správní opatření použitelné v případě porušení vnitrostátních ustanovení, kterými se provádí tato směrnice, a nařízení (EU) č. 575/2013, a přijmou veškerá nezbytná opatření pro zajištění toho, aby byla uvedená pravidla uplatňována. Pokud se členské státy rozhodnou, že nestanoví správní sankce v případě porušení, na něž se vztahuje vnitrostátní trestní právo, sdělí Komisi příslušná trestněprávní ustanovení. Správní sankce a jiná správní opatření musí být účinné, přiměřené a odrazující.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a) uložit, aby osoba podléhající jejímu dohledu</w:t>
            </w:r>
          </w:p>
          <w:p w:rsidR="001272CF" w:rsidRPr="000F2F1E" w:rsidRDefault="001272CF" w:rsidP="002E5006">
            <w:pPr>
              <w:spacing w:before="60" w:after="60"/>
              <w:jc w:val="both"/>
              <w:rPr>
                <w:sz w:val="18"/>
                <w:szCs w:val="18"/>
              </w:rPr>
            </w:pPr>
            <w:r w:rsidRPr="000F2F1E">
              <w:rPr>
                <w:sz w:val="18"/>
                <w:szCs w:val="18"/>
              </w:rPr>
              <w:t>1. udržovala kapitál nad minimální úrovní požadavků na kapitál podle čl. 92 nařízení Evropského parlamentu a Rady (EU) č. 575/2013 a požadavků na kapitálové rezervy podle tohoto zákona,</w:t>
            </w:r>
          </w:p>
          <w:p w:rsidR="001272CF" w:rsidRPr="000F2F1E" w:rsidRDefault="001272CF" w:rsidP="002E5006">
            <w:pPr>
              <w:spacing w:before="60" w:after="60"/>
              <w:jc w:val="both"/>
              <w:rPr>
                <w:sz w:val="18"/>
                <w:szCs w:val="18"/>
              </w:rPr>
            </w:pPr>
            <w:r w:rsidRPr="000F2F1E">
              <w:rPr>
                <w:sz w:val="18"/>
                <w:szCs w:val="18"/>
              </w:rPr>
              <w:t>2. zlepšila uspořádání, strategie, postupy a jiné mechanismy tak, aby obnovila nebo posílila jejich soulad s tímto zákonem, právním předpisem provádějícím tento zákon, rozhodnutím nebo opatřením obecné povahy vydaným podle tohoto zákona nebo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3. předložila plán na obnovení souladu s požadavky podle tohoto zákona a přímo použitelného předpisu Evropské unie upravujícího obezřetnostní požadavky a zavedla jej ve stanoveném termínu,</w:t>
            </w:r>
          </w:p>
          <w:p w:rsidR="001272CF" w:rsidRPr="000F2F1E" w:rsidRDefault="001272CF" w:rsidP="002E5006">
            <w:pPr>
              <w:spacing w:before="60" w:after="60"/>
              <w:jc w:val="both"/>
              <w:rPr>
                <w:sz w:val="18"/>
                <w:szCs w:val="18"/>
              </w:rPr>
            </w:pPr>
            <w:r w:rsidRPr="000F2F1E">
              <w:rPr>
                <w:sz w:val="18"/>
                <w:szCs w:val="18"/>
              </w:rPr>
              <w:t>4. uplatňovala specifické zásady a postupy pro tvorbu opravných položek k aktivům a rezerv nebo pro stanovení kapitálových požadavků,</w:t>
            </w:r>
          </w:p>
          <w:p w:rsidR="001272CF" w:rsidRPr="000F2F1E" w:rsidRDefault="001272CF" w:rsidP="002E5006">
            <w:pPr>
              <w:spacing w:before="60" w:after="60"/>
              <w:jc w:val="both"/>
              <w:rPr>
                <w:sz w:val="18"/>
                <w:szCs w:val="18"/>
              </w:rPr>
            </w:pPr>
            <w:r w:rsidRPr="000F2F1E">
              <w:rPr>
                <w:sz w:val="18"/>
                <w:szCs w:val="18"/>
              </w:rPr>
              <w:t>5. omezila, ukončila nebo neprováděla některé obchody, operace nebo činnosti, které znamenají nadměrné riziko pro banku,</w:t>
            </w:r>
          </w:p>
          <w:p w:rsidR="001272CF" w:rsidRPr="000F2F1E" w:rsidRDefault="001272CF" w:rsidP="002E5006">
            <w:pPr>
              <w:spacing w:before="60" w:after="60"/>
              <w:jc w:val="both"/>
              <w:rPr>
                <w:sz w:val="18"/>
                <w:szCs w:val="18"/>
              </w:rPr>
            </w:pPr>
            <w:r w:rsidRPr="000F2F1E">
              <w:rPr>
                <w:sz w:val="18"/>
                <w:szCs w:val="18"/>
              </w:rPr>
              <w:t>6. omezila distribuční síť, včetně případného snížení počtu obchodních míst,</w:t>
            </w:r>
          </w:p>
          <w:p w:rsidR="001272CF" w:rsidRPr="000F2F1E" w:rsidRDefault="001272CF" w:rsidP="002E5006">
            <w:pPr>
              <w:spacing w:before="60" w:after="60"/>
              <w:jc w:val="both"/>
              <w:rPr>
                <w:sz w:val="18"/>
                <w:szCs w:val="18"/>
              </w:rPr>
            </w:pPr>
            <w:r w:rsidRPr="000F2F1E">
              <w:rPr>
                <w:sz w:val="18"/>
                <w:szCs w:val="18"/>
              </w:rPr>
              <w:t>7. snížila rizika spojená s jejími činnostmi, produkty nebo systémy,</w:t>
            </w:r>
          </w:p>
          <w:p w:rsidR="001272CF" w:rsidRPr="000F2F1E" w:rsidRDefault="001272CF" w:rsidP="002E5006">
            <w:pPr>
              <w:spacing w:before="60" w:after="60"/>
              <w:jc w:val="both"/>
              <w:rPr>
                <w:sz w:val="18"/>
                <w:szCs w:val="18"/>
              </w:rPr>
            </w:pPr>
            <w:r w:rsidRPr="000F2F1E">
              <w:rPr>
                <w:sz w:val="18"/>
                <w:szCs w:val="18"/>
              </w:rPr>
              <w:t>8. omezila pohyblivou složku odměny osob uvedených v § 8b odst. 1 písm. d), pokud není v souladu s udržováním kapitálu; v takovém případě určí banka nebo pobočka banky z jiného než členského státu výši pohyblivé složky procentem z čistého zisku,</w:t>
            </w:r>
          </w:p>
          <w:p w:rsidR="001272CF" w:rsidRPr="000F2F1E" w:rsidRDefault="001272CF" w:rsidP="002E5006">
            <w:pPr>
              <w:spacing w:before="60" w:after="60"/>
              <w:jc w:val="both"/>
              <w:rPr>
                <w:sz w:val="18"/>
                <w:szCs w:val="18"/>
              </w:rPr>
            </w:pPr>
            <w:r w:rsidRPr="000F2F1E">
              <w:rPr>
                <w:sz w:val="18"/>
                <w:szCs w:val="18"/>
              </w:rPr>
              <w:t>9. použila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10. omezila rozdělení zisku nebo nerozdělila zisk akcionářům či držitelům nástrojů vedlejšího kapitálu tier 1 podle čl. 51 nařízení Evropského parlamentu a Rady (EU) č. 575/2013;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11. ve stanovené lhůtě odstranila nedostatek v činnosti a zdržela se jeho opakování,</w:t>
            </w:r>
          </w:p>
          <w:p w:rsidR="001272CF" w:rsidRPr="000F2F1E" w:rsidRDefault="001272CF" w:rsidP="002E5006">
            <w:pPr>
              <w:spacing w:before="60" w:after="60"/>
              <w:jc w:val="both"/>
              <w:rPr>
                <w:sz w:val="18"/>
                <w:szCs w:val="18"/>
              </w:rPr>
            </w:pPr>
            <w:r w:rsidRPr="000F2F1E">
              <w:rPr>
                <w:sz w:val="18"/>
                <w:szCs w:val="18"/>
              </w:rPr>
              <w:t>12. ve stanovené lhůtě navýšila kapitál na určenou výši, pokud neudržuje kombinovanou kapitálovou rezervu podle § 12d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13. ve stanovené lhůtě navýšila kapitál na určenou výši, pokud neudržuje kombinovanou kapitálovou rezervu podle § 12m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b) uložit dodatečné nebo častější předkládání výkazů, včetně informací o kapitálu a likviditních pozicích,</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banky, k uspořádáním, postupům a mechanismům banky, zejména podle § 8b odst. 1 písm. b),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d) uložit dodatečné uveřejňování informací,</w:t>
            </w:r>
          </w:p>
          <w:p w:rsidR="001272CF" w:rsidRPr="000F2F1E" w:rsidRDefault="001272CF" w:rsidP="002E5006">
            <w:pPr>
              <w:spacing w:before="60" w:after="60"/>
              <w:jc w:val="both"/>
              <w:rPr>
                <w:sz w:val="18"/>
                <w:szCs w:val="18"/>
              </w:rPr>
            </w:pPr>
            <w:r w:rsidRPr="000F2F1E">
              <w:rPr>
                <w:sz w:val="18"/>
                <w:szCs w:val="18"/>
              </w:rPr>
              <w:t>e) uložit přísnější omezení rozdělení zisku po zdanění než podle § 12d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f) uložit přísnější omezení rozdělení zisku po zdanění než podle § 12m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g) uložit jiná vhodná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 xml:space="preserve">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12c, nebo v jejich uplatňování; to platí za podmínek stanovených v § 26k odst. 1 a 2 obdobně i pro zahraniční banku, která je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nad níž Česká národní banka vykonává dohled na konsolidovaném základě, přičemž v takovém případě lze požadovat zvýšení kapitálu nad úroveň stanovenou zahraničními právními předpisy, </w:t>
            </w:r>
          </w:p>
          <w:p w:rsidR="001272CF" w:rsidRPr="000F2F1E" w:rsidRDefault="001272CF" w:rsidP="002E5006">
            <w:pPr>
              <w:spacing w:before="60" w:after="60"/>
              <w:jc w:val="both"/>
              <w:rPr>
                <w:sz w:val="18"/>
                <w:szCs w:val="18"/>
              </w:rPr>
            </w:pPr>
            <w:r w:rsidRPr="000F2F1E">
              <w:rPr>
                <w:sz w:val="18"/>
                <w:szCs w:val="18"/>
              </w:rPr>
              <w:t xml:space="preserve">b) se na rizika nebo prvky rizik nevztahují požadavky na kapitál upravené v tomto zákoně nebo přímo použitelném předpise Evropské unie upravujícím obezřetnostní požadavky, </w:t>
            </w:r>
          </w:p>
          <w:p w:rsidR="001272CF" w:rsidRPr="000F2F1E" w:rsidRDefault="001272CF" w:rsidP="002E5006">
            <w:pPr>
              <w:spacing w:before="60" w:after="60"/>
              <w:jc w:val="both"/>
              <w:rPr>
                <w:sz w:val="18"/>
                <w:szCs w:val="18"/>
              </w:rPr>
            </w:pPr>
            <w:r w:rsidRPr="000F2F1E">
              <w:rPr>
                <w:sz w:val="18"/>
                <w:szCs w:val="18"/>
              </w:rPr>
              <w:t xml:space="preserve">c) uložení opatření podle odstavce 2 písm. a) bodu 2, bodů 5 a 6 a bodů 8 až 10, odstavce 2 písm. c) nebo opatření podle odstavce 4 písm. a) až f) se jeví jako nedostatečné k dosažení nápravy v přiměřeném čase, </w:t>
            </w:r>
          </w:p>
          <w:p w:rsidR="001272CF" w:rsidRPr="000F2F1E" w:rsidRDefault="001272CF" w:rsidP="002E5006">
            <w:pPr>
              <w:spacing w:before="60" w:after="60"/>
              <w:jc w:val="both"/>
              <w:rPr>
                <w:sz w:val="18"/>
                <w:szCs w:val="18"/>
              </w:rPr>
            </w:pPr>
            <w:r w:rsidRPr="000F2F1E">
              <w:rPr>
                <w:sz w:val="18"/>
                <w:szCs w:val="18"/>
              </w:rPr>
              <w:t xml:space="preserve">d) je pravděpodobné, že nesplnění požadavků ohledně používání odpovídajícího přístupu bude mít za následek nedostatečné kapitálové požadavky, </w:t>
            </w:r>
          </w:p>
          <w:p w:rsidR="001272CF" w:rsidRPr="000F2F1E" w:rsidRDefault="001272CF" w:rsidP="002E5006">
            <w:pPr>
              <w:spacing w:before="60" w:after="60"/>
              <w:jc w:val="both"/>
              <w:rPr>
                <w:sz w:val="18"/>
                <w:szCs w:val="18"/>
              </w:rPr>
            </w:pPr>
            <w:r w:rsidRPr="000F2F1E">
              <w:rPr>
                <w:sz w:val="18"/>
                <w:szCs w:val="18"/>
              </w:rPr>
              <w:t xml:space="preserve">e) je pravděpodobné, že ačkoliv budou dodrženy požadavky podle tohoto zákona nebo přímo použitelného předpisu Evropské unie upravujícího obezřetnostní požadavky, rizika budou podceněna, </w:t>
            </w:r>
          </w:p>
          <w:p w:rsidR="001272CF" w:rsidRPr="000F2F1E" w:rsidRDefault="001272CF" w:rsidP="002E5006">
            <w:pPr>
              <w:spacing w:before="60" w:after="60"/>
              <w:jc w:val="both"/>
              <w:rPr>
                <w:sz w:val="18"/>
                <w:szCs w:val="18"/>
              </w:rPr>
            </w:pPr>
            <w:r w:rsidRPr="000F2F1E">
              <w:rPr>
                <w:sz w:val="18"/>
                <w:szCs w:val="18"/>
              </w:rPr>
              <w:t xml:space="preserve"> f) banka oznámí České národní bance podle čl. 377 odst. 5 nařízení Evropského parlamentu a Rady (EU) č. 575/2013, že z výsledků zátěžových testů vyplývá potřeba kapitálu ve výši, která významně přesahuje její kapitálový požadavek ke krytí portfolia obchodování s korelací.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 </w:t>
            </w:r>
          </w:p>
          <w:p w:rsidR="001272CF" w:rsidRPr="000F2F1E" w:rsidRDefault="001272CF" w:rsidP="002E5006">
            <w:pPr>
              <w:spacing w:before="60" w:after="60"/>
              <w:jc w:val="both"/>
              <w:rPr>
                <w:sz w:val="18"/>
                <w:szCs w:val="18"/>
              </w:rPr>
            </w:pPr>
            <w:r w:rsidRPr="000F2F1E">
              <w:rPr>
                <w:sz w:val="18"/>
                <w:szCs w:val="18"/>
              </w:rPr>
              <w:t xml:space="preserve">a) uložit, aby prokázala, že nesoulad s požadavky na interní přístup nebo interní model je nepodstatný, </w:t>
            </w:r>
          </w:p>
          <w:p w:rsidR="001272CF" w:rsidRPr="000F2F1E" w:rsidRDefault="001272CF" w:rsidP="002E5006">
            <w:pPr>
              <w:spacing w:before="60" w:after="60"/>
              <w:jc w:val="both"/>
              <w:rPr>
                <w:sz w:val="18"/>
                <w:szCs w:val="18"/>
              </w:rPr>
            </w:pPr>
            <w:r w:rsidRPr="000F2F1E">
              <w:rPr>
                <w:sz w:val="18"/>
                <w:szCs w:val="18"/>
              </w:rPr>
              <w:t xml:space="preserve">b) uložit, aby předložila plán na obnovení souladu s požadavky na interní přístup nebo interní model a stanovila lhůtu k jeho provedení, </w:t>
            </w:r>
          </w:p>
          <w:p w:rsidR="001272CF" w:rsidRPr="000F2F1E" w:rsidRDefault="001272CF" w:rsidP="002E5006">
            <w:pPr>
              <w:spacing w:before="60" w:after="60"/>
              <w:jc w:val="both"/>
              <w:rPr>
                <w:sz w:val="18"/>
                <w:szCs w:val="18"/>
              </w:rPr>
            </w:pPr>
            <w:r w:rsidRPr="000F2F1E">
              <w:rPr>
                <w:sz w:val="18"/>
                <w:szCs w:val="18"/>
              </w:rPr>
              <w:t xml:space="preserve">c) uložit, aby provedla úpravu plánu na obnovení souladu s požadavky na interní přístup nebo interní model a stanovit lhůtu pro provedení těchto úprav, je-li nepravděpodobné, že podle původního plánu bude dosaženo plného souladu, nebo lhůty uvedené v původním plánu jsou nevhodné, </w:t>
            </w:r>
          </w:p>
          <w:p w:rsidR="001272CF" w:rsidRPr="000F2F1E" w:rsidRDefault="001272CF" w:rsidP="002E5006">
            <w:pPr>
              <w:spacing w:before="60" w:after="60"/>
              <w:jc w:val="both"/>
              <w:rPr>
                <w:sz w:val="18"/>
                <w:szCs w:val="18"/>
              </w:rPr>
            </w:pPr>
            <w:r w:rsidRPr="000F2F1E">
              <w:rPr>
                <w:sz w:val="18"/>
                <w:szCs w:val="18"/>
              </w:rPr>
              <w:t xml:space="preserve">d) omezit souhlas na oblasti, které splňují stanovené požadavky nebo u nichž lze dosáhnout souladu v rámci příslušné lhůty, </w:t>
            </w:r>
          </w:p>
          <w:p w:rsidR="001272CF" w:rsidRPr="000F2F1E" w:rsidRDefault="001272CF" w:rsidP="002E5006">
            <w:pPr>
              <w:spacing w:before="60" w:after="60"/>
              <w:jc w:val="both"/>
              <w:rPr>
                <w:sz w:val="18"/>
                <w:szCs w:val="18"/>
              </w:rPr>
            </w:pPr>
            <w:r w:rsidRPr="000F2F1E">
              <w:rPr>
                <w:sz w:val="18"/>
                <w:szCs w:val="18"/>
              </w:rPr>
              <w:t xml:space="preserve">e) odejmout souhlas s používáním interního přístupu nebo interního modelu, který vyžaduje souhlas, pokud je nepravděpodobné, že banka bude schopna obnovit soulad v rámci příslušné lhůty nebo neprokázala, že nesoulad je nepodstatný, </w:t>
            </w:r>
          </w:p>
          <w:p w:rsidR="001272CF" w:rsidRPr="000F2F1E" w:rsidRDefault="001272CF" w:rsidP="002E5006">
            <w:pPr>
              <w:spacing w:before="60" w:after="60"/>
              <w:jc w:val="both"/>
              <w:rPr>
                <w:sz w:val="18"/>
                <w:szCs w:val="18"/>
              </w:rPr>
            </w:pPr>
            <w:r w:rsidRPr="000F2F1E">
              <w:rPr>
                <w:sz w:val="18"/>
                <w:szCs w:val="18"/>
              </w:rPr>
              <w:t xml:space="preserve">f) odejmout souhlas s používáním interního modelu tržního rizika nebo uložit vhodná opatření k zajištění jeho okamžitého zlepšení, pokud u interního modelu naznačuje velký počet překročení uvedených v čl. 366 nařízení Evropského parlamentu a Rady (EU) č. 575/2013, že model není dostatečně přesný, </w:t>
            </w:r>
          </w:p>
          <w:p w:rsidR="001272CF" w:rsidRPr="000F2F1E" w:rsidRDefault="001272CF" w:rsidP="002E5006">
            <w:pPr>
              <w:spacing w:before="60" w:after="60"/>
              <w:jc w:val="both"/>
              <w:rPr>
                <w:sz w:val="18"/>
                <w:szCs w:val="18"/>
              </w:rPr>
            </w:pPr>
            <w:r w:rsidRPr="000F2F1E">
              <w:rPr>
                <w:sz w:val="18"/>
                <w:szCs w:val="18"/>
              </w:rPr>
              <w:t xml:space="preserve">g) uložit jiná vhodná opatření.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3 se použije za podmínek stanovených v § 26k odst. 1 a 2 obdobně i pro zahraniční banku, která je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nad níž Česká národní banka vykonává dohled na konsolidovaném základě, přičemž v takovém případě lze požadovat zvýšení kapitálu nad úroveň stanovenou zahraničními právními předpisy.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b/>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zjištění nedostatku v činnosti osoby podléhající jejímu dohledu může Česká národní banka</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uložit, aby tato osoba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1. vyměnila člena statutárního orgánu, člena správní rady nebo člena dozorčí rady, osobu ve vedení pobočky zahraniční banky nebo jinou odpovědnou fyzickou osobu, </w:t>
            </w:r>
          </w:p>
          <w:p w:rsidR="001272CF" w:rsidRPr="000F2F1E" w:rsidRDefault="001272CF" w:rsidP="002E5006">
            <w:pPr>
              <w:spacing w:before="60" w:after="60"/>
              <w:jc w:val="both"/>
              <w:rPr>
                <w:sz w:val="18"/>
                <w:szCs w:val="18"/>
              </w:rPr>
            </w:pPr>
            <w:r w:rsidRPr="000F2F1E">
              <w:rPr>
                <w:sz w:val="18"/>
                <w:szCs w:val="18"/>
              </w:rPr>
              <w:t>2. vytvořila odpovídající výši opravných položek a rezerv,</w:t>
            </w:r>
          </w:p>
          <w:p w:rsidR="001272CF" w:rsidRPr="000F2F1E" w:rsidRDefault="001272CF" w:rsidP="002E5006">
            <w:pPr>
              <w:spacing w:before="60" w:after="60"/>
              <w:jc w:val="both"/>
              <w:rPr>
                <w:sz w:val="18"/>
                <w:szCs w:val="18"/>
              </w:rPr>
            </w:pPr>
            <w:r w:rsidRPr="000F2F1E">
              <w:rPr>
                <w:sz w:val="18"/>
                <w:szCs w:val="18"/>
              </w:rPr>
              <w:t>3. snížila nebo zvýšila základní kapitál ve stanoveném rozsahu,</w:t>
            </w:r>
          </w:p>
          <w:p w:rsidR="001272CF" w:rsidRPr="000F2F1E" w:rsidRDefault="001272CF" w:rsidP="002E5006">
            <w:pPr>
              <w:spacing w:before="60" w:after="60"/>
              <w:jc w:val="both"/>
              <w:rPr>
                <w:sz w:val="18"/>
                <w:szCs w:val="18"/>
              </w:rPr>
            </w:pPr>
            <w:r w:rsidRPr="000F2F1E">
              <w:rPr>
                <w:sz w:val="18"/>
                <w:szCs w:val="18"/>
              </w:rPr>
              <w:t>4. snížila základní kapitál za účelem úhrady ztráty o částku odpovídající ztrátě po jejím zúčtování s rezervními a dalšími fondy za předpokladu, že ztráta přesahuje 20 % vlastního kapitálu,</w:t>
            </w:r>
          </w:p>
          <w:p w:rsidR="001272CF" w:rsidRPr="000F2F1E" w:rsidRDefault="001272CF" w:rsidP="002E5006">
            <w:pPr>
              <w:spacing w:before="60" w:after="60"/>
              <w:jc w:val="both"/>
              <w:rPr>
                <w:sz w:val="18"/>
                <w:szCs w:val="18"/>
              </w:rPr>
            </w:pPr>
            <w:r w:rsidRPr="000F2F1E">
              <w:rPr>
                <w:sz w:val="18"/>
                <w:szCs w:val="18"/>
              </w:rPr>
              <w:t>5. snížila výši svého podílu v jiné osobě nebo převedla svůj podíl v této osobě na jinou osobu anebo jinak omezila rizika plynoucí z jejího podílu v této osobě,</w:t>
            </w:r>
          </w:p>
          <w:p w:rsidR="001272CF" w:rsidRPr="000F2F1E" w:rsidRDefault="001272CF" w:rsidP="002E5006">
            <w:pPr>
              <w:spacing w:before="60" w:after="60"/>
              <w:jc w:val="both"/>
              <w:rPr>
                <w:sz w:val="18"/>
                <w:szCs w:val="18"/>
              </w:rPr>
            </w:pPr>
            <w:r w:rsidRPr="000F2F1E">
              <w:rPr>
                <w:sz w:val="18"/>
                <w:szCs w:val="18"/>
              </w:rPr>
              <w:t>b) změnit licenci vyloučením nebo omezením některých činností v ní uvedených,</w:t>
            </w:r>
          </w:p>
          <w:p w:rsidR="001272CF" w:rsidRPr="000F2F1E" w:rsidRDefault="001272CF" w:rsidP="002E5006">
            <w:pPr>
              <w:spacing w:before="60" w:after="60"/>
              <w:jc w:val="both"/>
              <w:rPr>
                <w:sz w:val="18"/>
                <w:szCs w:val="18"/>
              </w:rPr>
            </w:pPr>
            <w:r w:rsidRPr="000F2F1E">
              <w:rPr>
                <w:sz w:val="18"/>
                <w:szCs w:val="18"/>
              </w:rPr>
              <w:t>c) zavést nucenou správu,</w:t>
            </w:r>
          </w:p>
          <w:p w:rsidR="001272CF" w:rsidRPr="000F2F1E" w:rsidRDefault="001272CF" w:rsidP="002E5006">
            <w:pPr>
              <w:spacing w:before="60" w:after="60"/>
              <w:jc w:val="both"/>
              <w:rPr>
                <w:sz w:val="18"/>
                <w:szCs w:val="18"/>
              </w:rPr>
            </w:pPr>
            <w:r w:rsidRPr="000F2F1E">
              <w:rPr>
                <w:sz w:val="18"/>
                <w:szCs w:val="18"/>
              </w:rPr>
              <w:t>d) nařídit mimořádný audit na náklady banky nebo pobočky banky z jiného než členského státu,</w:t>
            </w:r>
          </w:p>
          <w:p w:rsidR="001272CF" w:rsidRPr="000F2F1E" w:rsidRDefault="001272CF" w:rsidP="002E5006">
            <w:pPr>
              <w:spacing w:before="60" w:after="60"/>
              <w:jc w:val="both"/>
              <w:rPr>
                <w:sz w:val="18"/>
                <w:szCs w:val="18"/>
              </w:rPr>
            </w:pPr>
            <w:r w:rsidRPr="000F2F1E">
              <w:rPr>
                <w:sz w:val="18"/>
                <w:szCs w:val="18"/>
              </w:rPr>
              <w:t>e) zakázat nebo omezit provádění operací s osobami, které jsou spjaty úzkým propojením s bankou nebo které jsou součástí stejného konsolidačního celku jako banka nebo mají k bance nebo pobočce banky z jiného než členského státu zvláštní vztah podle § 19,</w:t>
            </w:r>
          </w:p>
          <w:p w:rsidR="001272CF" w:rsidRPr="000F2F1E" w:rsidRDefault="001272CF" w:rsidP="002E5006">
            <w:pPr>
              <w:spacing w:before="60" w:after="60"/>
              <w:jc w:val="both"/>
              <w:rPr>
                <w:sz w:val="18"/>
                <w:szCs w:val="18"/>
              </w:rPr>
            </w:pPr>
            <w:r w:rsidRPr="000F2F1E">
              <w:rPr>
                <w:sz w:val="18"/>
                <w:szCs w:val="18"/>
              </w:rPr>
              <w:t>f) uložit zvýšit likvidní prostředky banky nebo pobočky banky z jiného než členského státu alespoň na výši stanovenou Českou národní bankou,</w:t>
            </w:r>
          </w:p>
          <w:p w:rsidR="001272CF" w:rsidRPr="000F2F1E" w:rsidRDefault="001272CF" w:rsidP="002E5006">
            <w:pPr>
              <w:spacing w:before="60" w:after="60"/>
              <w:jc w:val="both"/>
              <w:rPr>
                <w:sz w:val="18"/>
                <w:szCs w:val="18"/>
              </w:rPr>
            </w:pPr>
            <w:r w:rsidRPr="000F2F1E">
              <w:rPr>
                <w:sz w:val="18"/>
                <w:szCs w:val="18"/>
              </w:rPr>
              <w:t>g) odejmout souhlas s používáním interního přístupu pro výpočet kapitálového požadavku podle části třetí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 </w:t>
            </w:r>
          </w:p>
          <w:p w:rsidR="001272CF" w:rsidRPr="000F2F1E" w:rsidRDefault="001272CF" w:rsidP="002E5006">
            <w:pPr>
              <w:spacing w:before="60" w:after="60"/>
              <w:jc w:val="both"/>
              <w:rPr>
                <w:sz w:val="18"/>
                <w:szCs w:val="18"/>
              </w:rPr>
            </w:pPr>
            <w:r w:rsidRPr="000F2F1E">
              <w:rPr>
                <w:sz w:val="18"/>
                <w:szCs w:val="18"/>
              </w:rPr>
              <w:t xml:space="preserve">a) pozastavit výkon hlasovacích práv akcionáři nebo akcionářům odpovědným za protiprávní jednání, </w:t>
            </w:r>
          </w:p>
          <w:p w:rsidR="001272CF" w:rsidRPr="000F2F1E" w:rsidRDefault="001272CF" w:rsidP="002E5006">
            <w:pPr>
              <w:widowControl w:val="0"/>
              <w:autoSpaceDE w:val="0"/>
              <w:autoSpaceDN w:val="0"/>
              <w:adjustRightInd w:val="0"/>
              <w:jc w:val="both"/>
              <w:rPr>
                <w:sz w:val="18"/>
                <w:szCs w:val="18"/>
              </w:rPr>
            </w:pPr>
            <w:r w:rsidRPr="000F2F1E">
              <w:rPr>
                <w:sz w:val="18"/>
                <w:szCs w:val="18"/>
              </w:rPr>
              <w:t xml:space="preserve">b) dočasně zakázat členu statutárního orgánu, správní rady nebo dozorčí rady banky nebo jiné odpovědné fyzické osobě výkon funkce v bance nebo výkon funkce v jiné bance nebo zahraniční bance, </w:t>
            </w:r>
          </w:p>
          <w:p w:rsidR="001272CF" w:rsidRPr="000F2F1E" w:rsidRDefault="001272CF" w:rsidP="002E5006">
            <w:pPr>
              <w:spacing w:before="60" w:after="60"/>
              <w:jc w:val="both"/>
              <w:rPr>
                <w:sz w:val="18"/>
                <w:szCs w:val="18"/>
              </w:rPr>
            </w:pPr>
            <w:r w:rsidRPr="000F2F1E">
              <w:rPr>
                <w:sz w:val="18"/>
                <w:szCs w:val="18"/>
              </w:rPr>
              <w:t>c) uveřejnit informaci o tom, která osoba je odpovědná za protiprávní jednání a jaká je jeho povaha.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Postup podle odstavce 2 písm. a) bodů 1, 2 a 4 a odstavce 6 písm. a) bodu 4 a odstavce 6 písm. d) nelze uplatnit vůči pobočce banky z členského státu a postup podle odstavce 2 písm. a) bodu 4 a odstavce 6 písm. c) nelze uplatnit vůči pobočce banky z jiného než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odstavců 2 až 4, odstavce 6 písm. f) odstavce 7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že celkový kapitálový poměr banky na individuálním základě je menší než dvě třetiny celkového kapitálového poměru podle čl. 92 odst. 1 písm. c) nařízení Evropského parlamentu a Rady (EU) č. 575/2013, uloží bance jedno nebo více z těchto opatření k nápravě:</w:t>
            </w:r>
          </w:p>
          <w:p w:rsidR="001272CF" w:rsidRPr="000F2F1E" w:rsidRDefault="001272CF" w:rsidP="002E5006">
            <w:pPr>
              <w:spacing w:before="60" w:after="60"/>
              <w:jc w:val="both"/>
              <w:rPr>
                <w:sz w:val="18"/>
                <w:szCs w:val="18"/>
              </w:rPr>
            </w:pPr>
            <w:r w:rsidRPr="000F2F1E">
              <w:rPr>
                <w:sz w:val="18"/>
                <w:szCs w:val="18"/>
              </w:rPr>
              <w:t>a) zvýšit základní kapitál tak, aby celkový kapitálový poměr banky na individuálním základě dosahoval nejméně výše celkového kapitálového poměru podle čl. 92 odst. 1 písm. c) nařízení Evropského parlamentu a Rady (EU) č. 575/2013,</w:t>
            </w:r>
          </w:p>
          <w:p w:rsidR="001272CF" w:rsidRPr="000F2F1E" w:rsidRDefault="001272CF" w:rsidP="002E5006">
            <w:pPr>
              <w:spacing w:before="60" w:after="60"/>
              <w:jc w:val="both"/>
              <w:rPr>
                <w:sz w:val="18"/>
                <w:szCs w:val="18"/>
              </w:rPr>
            </w:pPr>
            <w:r w:rsidRPr="000F2F1E">
              <w:rPr>
                <w:sz w:val="18"/>
                <w:szCs w:val="18"/>
              </w:rPr>
              <w:t>b) pořizovat pouze aktiva, která mají podle přímo použitelného předpisu Evropské unie upravujícího obezřetnostní požadavky rizikovou váhu nižší než 100 %,</w:t>
            </w:r>
          </w:p>
          <w:p w:rsidR="001272CF" w:rsidRPr="000F2F1E" w:rsidRDefault="001272CF" w:rsidP="002E5006">
            <w:pPr>
              <w:spacing w:before="60" w:after="60"/>
              <w:jc w:val="both"/>
              <w:rPr>
                <w:sz w:val="18"/>
                <w:szCs w:val="18"/>
              </w:rPr>
            </w:pPr>
            <w:r w:rsidRPr="000F2F1E">
              <w:rPr>
                <w:sz w:val="18"/>
                <w:szCs w:val="18"/>
              </w:rPr>
              <w:t>c) nezískávat žádný podíl na základním kapitálu a na hlasovacích právech v žádné právnické osobě s výjimkou smluv uzavřených před uložením tohoto opatření, nezaložit ani nezískat žádnou další právnickou osobu nebo její organizační složku,</w:t>
            </w:r>
          </w:p>
          <w:p w:rsidR="001272CF" w:rsidRPr="000F2F1E" w:rsidRDefault="001272CF" w:rsidP="002E5006">
            <w:pPr>
              <w:spacing w:before="60" w:after="60"/>
              <w:jc w:val="both"/>
              <w:rPr>
                <w:sz w:val="18"/>
                <w:szCs w:val="18"/>
              </w:rPr>
            </w:pPr>
            <w:r w:rsidRPr="000F2F1E">
              <w:rPr>
                <w:sz w:val="18"/>
                <w:szCs w:val="18"/>
              </w:rPr>
              <w:t>d) neposkytovat žádný úvěr osobě se zvláštním vztahem k bance,</w:t>
            </w:r>
          </w:p>
          <w:p w:rsidR="001272CF" w:rsidRPr="000F2F1E" w:rsidRDefault="001272CF" w:rsidP="002E5006">
            <w:pPr>
              <w:spacing w:before="60" w:after="60"/>
              <w:jc w:val="both"/>
              <w:rPr>
                <w:sz w:val="18"/>
                <w:szCs w:val="18"/>
              </w:rPr>
            </w:pPr>
            <w:r w:rsidRPr="000F2F1E">
              <w:rPr>
                <w:sz w:val="18"/>
                <w:szCs w:val="18"/>
              </w:rPr>
              <w:t xml:space="preserve">e) neposkytovat úrokové sazby z vkladů převyšující současné běžné úrokové sazby z vkladů srovnatelných částek a se srovnatelnou splatností tak, jak budou zjištěny Českou národní bankou.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přestupek lze uložit pokutu do </w:t>
            </w:r>
          </w:p>
          <w:p w:rsidR="001272CF" w:rsidRPr="000F2F1E" w:rsidRDefault="001272CF" w:rsidP="002E5006">
            <w:pPr>
              <w:spacing w:before="60" w:after="60"/>
              <w:jc w:val="both"/>
              <w:rPr>
                <w:sz w:val="18"/>
                <w:szCs w:val="18"/>
              </w:rPr>
            </w:pPr>
            <w:r w:rsidRPr="000F2F1E">
              <w:rPr>
                <w:sz w:val="18"/>
                <w:szCs w:val="18"/>
              </w:rPr>
              <w:t xml:space="preserve">a) 5 000 000 Kč, jde-li o přestupek podle odstavce 2, </w:t>
            </w:r>
          </w:p>
          <w:p w:rsidR="001272CF" w:rsidRPr="000F2F1E" w:rsidRDefault="001272CF" w:rsidP="002E5006">
            <w:pPr>
              <w:spacing w:before="60" w:after="60"/>
              <w:jc w:val="both"/>
              <w:rPr>
                <w:sz w:val="18"/>
                <w:szCs w:val="18"/>
              </w:rPr>
            </w:pPr>
            <w:r w:rsidRPr="000F2F1E">
              <w:rPr>
                <w:sz w:val="18"/>
                <w:szCs w:val="18"/>
              </w:rPr>
              <w:t xml:space="preserve">b) 10 000 000 Kč, jde-li o přestupek podle odstavce 1 písm. f) nebo odstavce 3, </w:t>
            </w:r>
          </w:p>
          <w:p w:rsidR="001272CF" w:rsidRPr="000F2F1E" w:rsidRDefault="001272CF" w:rsidP="002E5006">
            <w:pPr>
              <w:spacing w:before="60" w:after="60"/>
              <w:jc w:val="both"/>
              <w:rPr>
                <w:sz w:val="18"/>
                <w:szCs w:val="18"/>
              </w:rPr>
            </w:pPr>
            <w:r w:rsidRPr="000F2F1E">
              <w:rPr>
                <w:sz w:val="18"/>
                <w:szCs w:val="18"/>
              </w:rPr>
              <w:t xml:space="preserve">c) 20 000 000 Kč, jde-li o přestupek podle odstavců 4 až 6, </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a) až e);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vypracovat a předkládat České národní bance informace a podklady,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Mimo informace a podklady podle odstavce 1 je Česká národní banka oprávněna vyzvat družstevní záložnu k předložení dalších údajů, dokladů nebo informací. Družstevní záložna je povinna předložit vyžádané údaje, doklady nebo informace do 3 dnů od doručení výzvy, není-li ve výzvě stanovena lhůta pozdější.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254/2012 227/2013 303</w:t>
            </w:r>
            <w:r>
              <w:rPr>
                <w:sz w:val="18"/>
                <w:szCs w:val="18"/>
              </w:rPr>
              <w:t>/</w:t>
            </w:r>
            <w:r w:rsidRPr="000F2F1E">
              <w:rPr>
                <w:sz w:val="18"/>
                <w:szCs w:val="18"/>
              </w:rPr>
              <w:t>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informovat Českou národní banku o zamýšlené změně stanov týkající se skutečností, které musí být ve stanovách uvedeny na základě požadavku. Ověřené kopie stanov a jejich změny musí být uloženy u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1</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Fyzická osoba se dopustí přestupku tím, že </w:t>
            </w:r>
          </w:p>
          <w:p w:rsidR="001272CF" w:rsidRPr="000F2F1E" w:rsidRDefault="001272CF" w:rsidP="002E5006">
            <w:pPr>
              <w:spacing w:before="60" w:after="60"/>
              <w:jc w:val="both"/>
              <w:rPr>
                <w:sz w:val="18"/>
                <w:szCs w:val="18"/>
              </w:rPr>
            </w:pPr>
            <w:r w:rsidRPr="000F2F1E">
              <w:rPr>
                <w:sz w:val="18"/>
                <w:szCs w:val="18"/>
              </w:rPr>
              <w:t xml:space="preserve">a) zahájí činnost, ke které je třeba povolení podle tohoto zákona, bez tohoto povolení, </w:t>
            </w:r>
          </w:p>
          <w:p w:rsidR="001272CF" w:rsidRPr="000F2F1E" w:rsidRDefault="001272CF" w:rsidP="002E5006">
            <w:pPr>
              <w:spacing w:before="60" w:after="60"/>
              <w:jc w:val="both"/>
              <w:rPr>
                <w:sz w:val="18"/>
                <w:szCs w:val="18"/>
              </w:rPr>
            </w:pPr>
            <w:r w:rsidRPr="000F2F1E">
              <w:rPr>
                <w:sz w:val="18"/>
                <w:szCs w:val="18"/>
              </w:rPr>
              <w:t xml:space="preserve">b) nabude kvalifikovanou účast na družstevní záložně nebo ji zvýší tak, že dosáhne podílů na základním kapitálu nebo hlasovacích právech uvedených v § 2b odst. 3, bez předchozího souhlasu České národní banky, </w:t>
            </w:r>
          </w:p>
          <w:p w:rsidR="001272CF" w:rsidRPr="000F2F1E" w:rsidRDefault="001272CF" w:rsidP="002E5006">
            <w:pPr>
              <w:spacing w:before="60" w:after="60"/>
              <w:jc w:val="both"/>
              <w:rPr>
                <w:sz w:val="18"/>
                <w:szCs w:val="18"/>
              </w:rPr>
            </w:pPr>
            <w:r w:rsidRPr="000F2F1E">
              <w:rPr>
                <w:sz w:val="18"/>
                <w:szCs w:val="18"/>
              </w:rPr>
              <w:t xml:space="preserve">c) ovládne družstevní záložnu bez předchozího souhlasu České národní banky podle § 2b odst. 3, nebo </w:t>
            </w:r>
          </w:p>
          <w:p w:rsidR="001272CF" w:rsidRPr="000F2F1E" w:rsidRDefault="001272CF" w:rsidP="002E5006">
            <w:pPr>
              <w:spacing w:before="60" w:after="60"/>
              <w:jc w:val="both"/>
              <w:rPr>
                <w:sz w:val="18"/>
                <w:szCs w:val="18"/>
              </w:rPr>
            </w:pPr>
            <w:r w:rsidRPr="000F2F1E">
              <w:rPr>
                <w:sz w:val="18"/>
                <w:szCs w:val="18"/>
              </w:rPr>
              <w:t xml:space="preserve">d) užívá označení "spořitelní a úvěrní družstvo" nebo "družstevní záložna" nebo "úvěrní družstvo" v rozporu s § 1 odst. 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Fyzická osoba jako osoba podléhající dohledu České národní banky se dopustí přestupku tím, že nesplní některou z povinností stanovenou kontrolním řádem.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Pracovník nebo člen voleného orgánu družstevní záložny se dopustí přestupku tím, že poruší povinnost zachovávat mlčenlivost ve služebních věcech dotýkajících se zájmů družstevní záložny a jejích členů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 voleného orgánu družstevní záložny se dopustí přestupku tím, že neinformuje neprodleně Českou národní banku o skutečnostech uvedených v § 6 odst. 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 úvěrové komise nebo člen družstevní záložny, jemuž byla podle stanov svěřena pravomoc rozhodovat o poskytnutí úvěru, se dopustí přestupku tím, že se stane ručitelem úvěru, o jehož poskytnutí rozhoduje.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Insolvenční správce družstevní záložny se dopustí přestupku tím, že na žádost České národní banky nesvolá do 30 dnů od doručení žádosti členskou schůzi družstevní záložny výhradně za účelem schválení řádné účetní závěrky (§ 5a odst. 4).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296/2007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Fyzická osoba, která je členem konsolidačního celku, jehož členem je také družstevní záložna, se dopustí přestupku tím, že nesplní požadavek České národní banky podle § 27f odst. 2 písm. a) nebo povinnost stanovenou rozhodnutím České národní banky vydaném na základě § 27f odst. 2 písm. b) a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27a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Člen představenstva nebo člen kontrolní komise družstevní záložny se dopustí přestupku tím, že neprodleně neinformuje Českou národní banku podle § 28ab.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a) 200 000 Kč, jde-li o přestupek podle odstavce 5,</w:t>
            </w:r>
          </w:p>
          <w:p w:rsidR="001272CF" w:rsidRPr="000F2F1E" w:rsidRDefault="001272CF" w:rsidP="002E5006">
            <w:pPr>
              <w:spacing w:before="60" w:after="60"/>
              <w:jc w:val="both"/>
              <w:rPr>
                <w:sz w:val="18"/>
                <w:szCs w:val="18"/>
              </w:rPr>
            </w:pPr>
            <w:r w:rsidRPr="000F2F1E">
              <w:rPr>
                <w:sz w:val="18"/>
                <w:szCs w:val="18"/>
              </w:rPr>
              <w:t>b) 500 000 Kč, jde-li o přestupek podle odstavce 6,</w:t>
            </w:r>
          </w:p>
          <w:p w:rsidR="001272CF" w:rsidRPr="000F2F1E" w:rsidRDefault="001272CF" w:rsidP="002E5006">
            <w:pPr>
              <w:spacing w:before="60" w:after="60"/>
              <w:jc w:val="both"/>
              <w:rPr>
                <w:sz w:val="18"/>
                <w:szCs w:val="18"/>
              </w:rPr>
            </w:pPr>
            <w:r w:rsidRPr="000F2F1E">
              <w:rPr>
                <w:sz w:val="18"/>
                <w:szCs w:val="18"/>
              </w:rPr>
              <w:t>c) 1 000 000 Kč, jde-li o přestupek podle odstavce 1 písm. b) nebo d), odstavce 3, odstavce 4 nebo odstavce 7,</w:t>
            </w:r>
          </w:p>
          <w:p w:rsidR="001272CF" w:rsidRPr="000F2F1E" w:rsidRDefault="001272CF" w:rsidP="002E5006">
            <w:pPr>
              <w:spacing w:before="60" w:after="60"/>
              <w:jc w:val="both"/>
              <w:rPr>
                <w:sz w:val="18"/>
                <w:szCs w:val="18"/>
              </w:rPr>
            </w:pPr>
            <w:r w:rsidRPr="000F2F1E">
              <w:rPr>
                <w:sz w:val="18"/>
                <w:szCs w:val="18"/>
              </w:rPr>
              <w:t>d) 5 000 000 Kč, jde-li o přestupek podle odstavce 2 nebo 8,</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230/2009 160/2010 254/2012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spacing w:before="60" w:after="60"/>
              <w:jc w:val="both"/>
              <w:rPr>
                <w:sz w:val="18"/>
                <w:szCs w:val="18"/>
              </w:rPr>
            </w:pPr>
            <w:r w:rsidRPr="000F2F1E">
              <w:rPr>
                <w:sz w:val="18"/>
                <w:szCs w:val="18"/>
              </w:rPr>
              <w:t xml:space="preserve">a) vykonává činnost v rozporu s vydaným povolením [§ 1 odst. 5 písm. a)], </w:t>
            </w:r>
          </w:p>
          <w:p w:rsidR="001272CF" w:rsidRPr="000F2F1E" w:rsidRDefault="001272CF" w:rsidP="002E5006">
            <w:pPr>
              <w:spacing w:before="60" w:after="60"/>
              <w:jc w:val="both"/>
              <w:rPr>
                <w:sz w:val="18"/>
                <w:szCs w:val="18"/>
              </w:rPr>
            </w:pPr>
            <w:r w:rsidRPr="000F2F1E">
              <w:rPr>
                <w:sz w:val="18"/>
                <w:szCs w:val="18"/>
              </w:rPr>
              <w:t xml:space="preserve">b) nesplní povinnost stanovenou v rozhodnutí České národní banky podle § 28, </w:t>
            </w:r>
          </w:p>
          <w:p w:rsidR="001272CF" w:rsidRPr="000F2F1E" w:rsidRDefault="001272CF" w:rsidP="002E5006">
            <w:pPr>
              <w:spacing w:before="60" w:after="60"/>
              <w:jc w:val="both"/>
              <w:rPr>
                <w:sz w:val="18"/>
                <w:szCs w:val="18"/>
              </w:rPr>
            </w:pPr>
            <w:r w:rsidRPr="000F2F1E">
              <w:rPr>
                <w:sz w:val="18"/>
                <w:szCs w:val="18"/>
              </w:rPr>
              <w:t>c) neuveřejní schválenou účetní závěrku, výroční zprávu nebo opis povolení (§ 1 odst. 6)</w:t>
            </w:r>
            <w:r>
              <w:rPr>
                <w:sz w:val="18"/>
                <w:szCs w:val="18"/>
              </w:rPr>
              <w:t>,</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d) neoprávněně nabude přímý nebo nepřímý podíl na základním kapitálu právnické osoby, stane se členem, společníkem nebo akcionářem právnické osoby nebo jiným způsobem nabude vliv na řízení právnické osoby (§ 1 odst. 8), </w:t>
            </w:r>
          </w:p>
          <w:p w:rsidR="001272CF" w:rsidRPr="000F2F1E" w:rsidRDefault="001272CF" w:rsidP="002E5006">
            <w:pPr>
              <w:spacing w:before="60" w:after="60"/>
              <w:jc w:val="both"/>
              <w:rPr>
                <w:sz w:val="18"/>
                <w:szCs w:val="18"/>
              </w:rPr>
            </w:pPr>
            <w:r w:rsidRPr="000F2F1E">
              <w:rPr>
                <w:sz w:val="18"/>
                <w:szCs w:val="18"/>
              </w:rPr>
              <w:t xml:space="preserve">e) připustí na členské schůzi účast osoby, které Česká národní banka pozastavila práva podle § 2c odst. 1, </w:t>
            </w:r>
          </w:p>
          <w:p w:rsidR="001272CF" w:rsidRPr="000F2F1E" w:rsidRDefault="001272CF" w:rsidP="002E5006">
            <w:pPr>
              <w:spacing w:before="60" w:after="60"/>
              <w:jc w:val="both"/>
              <w:rPr>
                <w:sz w:val="18"/>
                <w:szCs w:val="18"/>
              </w:rPr>
            </w:pPr>
            <w:r w:rsidRPr="000F2F1E">
              <w:rPr>
                <w:sz w:val="18"/>
                <w:szCs w:val="18"/>
              </w:rPr>
              <w:t xml:space="preserve">f) neinformuje Českou národní banku o nabytí nebo změně kvalifikované účasti osob na družstevní záložně podle § 2c odst. 3, </w:t>
            </w:r>
          </w:p>
          <w:p w:rsidR="001272CF" w:rsidRPr="000F2F1E" w:rsidRDefault="001272CF" w:rsidP="002E5006">
            <w:pPr>
              <w:spacing w:before="60" w:after="60"/>
              <w:jc w:val="both"/>
              <w:rPr>
                <w:sz w:val="18"/>
                <w:szCs w:val="18"/>
              </w:rPr>
            </w:pPr>
            <w:r w:rsidRPr="000F2F1E">
              <w:rPr>
                <w:sz w:val="18"/>
                <w:szCs w:val="18"/>
              </w:rPr>
              <w:t xml:space="preserve">g) zřídí pobočku na území hostitelského státu bez souhlasu České národní banky (§ 2d odst. 1) nebo změní skutečnosti týkající se činnosti pobočky na území hostitelského státu v rozporu s ustanovením § 2e odst. 2, </w:t>
            </w:r>
          </w:p>
          <w:p w:rsidR="001272CF" w:rsidRPr="000F2F1E" w:rsidRDefault="001272CF" w:rsidP="002E5006">
            <w:pPr>
              <w:spacing w:before="60" w:after="60"/>
              <w:jc w:val="both"/>
              <w:rPr>
                <w:sz w:val="18"/>
                <w:szCs w:val="18"/>
              </w:rPr>
            </w:pPr>
            <w:r w:rsidRPr="000F2F1E">
              <w:rPr>
                <w:sz w:val="18"/>
                <w:szCs w:val="18"/>
              </w:rPr>
              <w:t xml:space="preserve">h) začne podnikat na území hostitelského státu bez založení pobočky, aniž by tento svůj záměr včetně specifikace vykonávané činnosti předem oznámila České národní bance (§ 2f), </w:t>
            </w:r>
          </w:p>
          <w:p w:rsidR="001272CF" w:rsidRPr="000F2F1E" w:rsidRDefault="001272CF" w:rsidP="002E5006">
            <w:pPr>
              <w:spacing w:before="60" w:after="60"/>
              <w:jc w:val="both"/>
              <w:rPr>
                <w:sz w:val="18"/>
                <w:szCs w:val="18"/>
              </w:rPr>
            </w:pPr>
            <w:r w:rsidRPr="000F2F1E">
              <w:rPr>
                <w:sz w:val="18"/>
                <w:szCs w:val="18"/>
              </w:rPr>
              <w:t xml:space="preserve">i) neposkytne na vyžádání hostitelského státu informace a pravidelná hlášení ve formě statistických údajů o podnikání své pobočky na území tohoto hostitelského státu v souladu s § 2g odst. 2, </w:t>
            </w:r>
          </w:p>
          <w:p w:rsidR="001272CF" w:rsidRPr="000F2F1E" w:rsidRDefault="001272CF" w:rsidP="002E5006">
            <w:pPr>
              <w:spacing w:before="60" w:after="60"/>
              <w:jc w:val="both"/>
              <w:rPr>
                <w:sz w:val="18"/>
                <w:szCs w:val="18"/>
              </w:rPr>
            </w:pPr>
            <w:r w:rsidRPr="000F2F1E">
              <w:rPr>
                <w:sz w:val="18"/>
                <w:szCs w:val="18"/>
              </w:rPr>
              <w:t xml:space="preserve">j) svým jednáním nebo jednáním své pobočky na území hostitelského státu porušuje ustanovení právních předpisů hostitelského státu nebo přímo použitelného předpisu Evropské unie upravujícího obezřetnostní požadavky, </w:t>
            </w:r>
          </w:p>
          <w:p w:rsidR="001272CF" w:rsidRPr="000F2F1E" w:rsidRDefault="001272CF" w:rsidP="002E5006">
            <w:pPr>
              <w:spacing w:before="60" w:after="60"/>
              <w:jc w:val="both"/>
              <w:rPr>
                <w:sz w:val="18"/>
                <w:szCs w:val="18"/>
              </w:rPr>
            </w:pPr>
            <w:r w:rsidRPr="000F2F1E">
              <w:rPr>
                <w:sz w:val="18"/>
                <w:szCs w:val="18"/>
              </w:rPr>
              <w:t xml:space="preserve">k) nabude majetek v rozporu s ustanovením § 3 odst. 2 a 3, </w:t>
            </w:r>
          </w:p>
          <w:p w:rsidR="001272CF" w:rsidRPr="000F2F1E" w:rsidRDefault="001272CF" w:rsidP="002E5006">
            <w:pPr>
              <w:spacing w:before="60" w:after="60"/>
              <w:jc w:val="both"/>
              <w:rPr>
                <w:sz w:val="18"/>
                <w:szCs w:val="18"/>
              </w:rPr>
            </w:pPr>
            <w:r w:rsidRPr="000F2F1E">
              <w:rPr>
                <w:sz w:val="18"/>
                <w:szCs w:val="18"/>
              </w:rPr>
              <w:t xml:space="preserve">l) poruší povinnosti stanovené zvláštním právním předpisem18a) pro uzavírání smluv o finančních službách uzavíraných na dálku, </w:t>
            </w:r>
          </w:p>
          <w:p w:rsidR="001272CF" w:rsidRPr="000F2F1E" w:rsidRDefault="001272CF" w:rsidP="002E5006">
            <w:pPr>
              <w:spacing w:before="60" w:after="60"/>
              <w:jc w:val="both"/>
              <w:rPr>
                <w:sz w:val="18"/>
                <w:szCs w:val="18"/>
              </w:rPr>
            </w:pPr>
            <w:r w:rsidRPr="000F2F1E">
              <w:rPr>
                <w:sz w:val="18"/>
                <w:szCs w:val="18"/>
              </w:rPr>
              <w:t>m) použije úvěrové hodnocení pro výpočet kapitálových požadavků v rozporu s tímto zákonem.</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18a)</w:t>
            </w:r>
            <w:r w:rsidRPr="000F2F1E">
              <w:rPr>
                <w:sz w:val="16"/>
                <w:szCs w:val="18"/>
              </w:rPr>
              <w:t xml:space="preserve"> Občanský zákoník.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a) její řídicí a kontrolní systém nesplňuje všechny požadavky stanovené tímto zákonem, právním předpisem jej provádějícím, rozhodnutím nebo opatřením obecné povahy vydaným podle tohoto zákona,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b) neposkytne právnické osobě nebo fyzické osobě v souvislosti s jejím podnikáním bez zbytečného odkladu písemné vysvětlení jejího úvěrového hodnocení podle čl. 431 odst. 4 nařízení Evropského parlamentu a Rady (EU) č. 575/2013,</w:t>
            </w:r>
          </w:p>
          <w:p w:rsidR="001272CF" w:rsidRPr="000F2F1E" w:rsidRDefault="001272CF" w:rsidP="002E5006">
            <w:pPr>
              <w:spacing w:before="60" w:after="60"/>
              <w:jc w:val="both"/>
              <w:rPr>
                <w:sz w:val="18"/>
                <w:szCs w:val="18"/>
              </w:rPr>
            </w:pPr>
            <w:r w:rsidRPr="000F2F1E">
              <w:rPr>
                <w:sz w:val="18"/>
                <w:szCs w:val="18"/>
              </w:rPr>
              <w:t>c) nedodrží pravidla pro stanovení kapitálu, určení jednotlivých kapitálových požadavků a podmínky pro užívání interních přístupů a interních modelů pro výpočet kapitálových požadavků podle části druhé a třetí nařízení Evropského parlamentu a Rady (EU) č. 575/2013 a opatření obecné povahy České národní banky podle § 9a,</w:t>
            </w:r>
          </w:p>
          <w:p w:rsidR="001272CF" w:rsidRPr="000F2F1E" w:rsidRDefault="001272CF" w:rsidP="002E5006">
            <w:pPr>
              <w:spacing w:before="60" w:after="60"/>
              <w:jc w:val="both"/>
              <w:rPr>
                <w:sz w:val="18"/>
                <w:szCs w:val="18"/>
              </w:rPr>
            </w:pPr>
            <w:r w:rsidRPr="000F2F1E">
              <w:rPr>
                <w:sz w:val="18"/>
                <w:szCs w:val="18"/>
              </w:rPr>
              <w:t>d) nesdělí České národní bance údaje, nebo sdělí neúplné nebo nesprávné údaje podle čl. 99 odst. 1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e) použije nebo změní interní přístup pro výpočet kapitálového požadavku bez předchozího souhlasu České národní banky nebo jiného orgánu dohledu členského státu, nebo tyto přístupy používá v rozporu se závaznými podmínkami stanovenými v tomto souhlasu podle čl. 143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f) nesdělí České národní bance údaje, nebo sdělí neúplné nebo nesprávné údaje o kapitálových požadavcích stanovených v čl. 101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g) se vystaví úvěrovému riziku sekuritizované pozice,</w:t>
            </w:r>
          </w:p>
          <w:p w:rsidR="001272CF" w:rsidRPr="000F2F1E" w:rsidRDefault="001272CF" w:rsidP="002E5006">
            <w:pPr>
              <w:spacing w:before="60" w:after="60"/>
              <w:jc w:val="both"/>
              <w:rPr>
                <w:sz w:val="18"/>
                <w:szCs w:val="18"/>
              </w:rPr>
            </w:pPr>
            <w:r w:rsidRPr="000F2F1E">
              <w:rPr>
                <w:sz w:val="18"/>
                <w:szCs w:val="18"/>
              </w:rPr>
              <w:t>h) se vystaví expozici přesahující limity stanovené v čl. 395 nařízení Evropského parlamentu a Rady (EU) č. 575/2013, nařízení nebo rozhodnutí Evropské komise a opatření obecné povahy České národní banky podle § 9a,</w:t>
            </w:r>
          </w:p>
          <w:p w:rsidR="001272CF" w:rsidRPr="000F2F1E" w:rsidRDefault="001272CF" w:rsidP="002E5006">
            <w:pPr>
              <w:spacing w:before="60" w:after="60"/>
              <w:jc w:val="both"/>
              <w:rPr>
                <w:sz w:val="18"/>
                <w:szCs w:val="18"/>
              </w:rPr>
            </w:pPr>
            <w:r w:rsidRPr="000F2F1E">
              <w:rPr>
                <w:sz w:val="18"/>
                <w:szCs w:val="18"/>
              </w:rPr>
              <w:t>i) nesdělí České národní bance údaje, nebo sdělí neúplné nebo nesprávné údaje o velkých expozicích v souladu s požadavky podle čl. 394 odst. 1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j) nesdělí České národní bance údaje, nebo sdělí neúplné nebo nesprávné údaje o pákovém poměru v souladu s požadavky podle čl. 430 odst. 1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k) nesdělí České národní bance údaje, nebo sdělí neúplné nebo nesprávné údaje o likviditě v souladu s požadavky podle čl. 415 odst. 1 a 2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l) neudržuje opakovaně nebo po delší dobu likvidní prostředky podle čl. 412 nařízení Evropského parlamentu a Rady (EU) č. 575/2013</w:t>
            </w:r>
          </w:p>
          <w:p w:rsidR="001272CF" w:rsidRPr="000F2F1E" w:rsidRDefault="001272CF" w:rsidP="002E5006">
            <w:pPr>
              <w:spacing w:before="60" w:after="60"/>
              <w:jc w:val="both"/>
              <w:rPr>
                <w:sz w:val="18"/>
                <w:szCs w:val="18"/>
              </w:rPr>
            </w:pPr>
            <w:r w:rsidRPr="000F2F1E">
              <w:rPr>
                <w:sz w:val="18"/>
                <w:szCs w:val="18"/>
              </w:rPr>
              <w:t xml:space="preserve">m) nezpřístupní informace v rozsahu a způsobem stanoveným čl. 431 odst. 1 až 3 nebo čl. 451 odst. 1 nařízení Evropského parlamentu a Rady (EU) č. 575/2013, nařízením nebo rozhodnutím Evropské komise nebo tyto informace zpřístupní s neúplnými nebo nesprávnými údaji, </w:t>
            </w:r>
          </w:p>
          <w:p w:rsidR="001272CF" w:rsidRPr="000F2F1E" w:rsidRDefault="001272CF" w:rsidP="002E5006">
            <w:pPr>
              <w:spacing w:before="60" w:after="60"/>
              <w:jc w:val="both"/>
              <w:rPr>
                <w:sz w:val="18"/>
                <w:szCs w:val="18"/>
              </w:rPr>
            </w:pPr>
            <w:r w:rsidRPr="000F2F1E">
              <w:rPr>
                <w:sz w:val="18"/>
                <w:szCs w:val="18"/>
              </w:rPr>
              <w:t>n) rozdělí část zisku po zdanění v rozporu s tímto zákonem,</w:t>
            </w:r>
          </w:p>
          <w:p w:rsidR="001272CF" w:rsidRPr="000F2F1E" w:rsidRDefault="001272CF" w:rsidP="002E5006">
            <w:pPr>
              <w:spacing w:before="60" w:after="60"/>
              <w:jc w:val="both"/>
              <w:rPr>
                <w:sz w:val="18"/>
                <w:szCs w:val="18"/>
              </w:rPr>
            </w:pPr>
            <w:r w:rsidRPr="000F2F1E">
              <w:rPr>
                <w:sz w:val="18"/>
                <w:szCs w:val="18"/>
              </w:rPr>
              <w:t>o) nesplní některou z informačních povinností podle § 2c odst. 3,</w:t>
            </w:r>
          </w:p>
          <w:p w:rsidR="001272CF" w:rsidRPr="000F2F1E" w:rsidRDefault="001272CF" w:rsidP="002E5006">
            <w:pPr>
              <w:spacing w:before="60" w:after="60"/>
              <w:jc w:val="both"/>
              <w:rPr>
                <w:sz w:val="18"/>
                <w:szCs w:val="18"/>
              </w:rPr>
            </w:pPr>
            <w:r w:rsidRPr="000F2F1E">
              <w:rPr>
                <w:sz w:val="18"/>
                <w:szCs w:val="18"/>
              </w:rPr>
              <w:t>p) poskytne plnění držitelům nástrojů zahrnutých v kapitálu družstevní záložny v rozporu s čl. 28, 51 nebo 63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 xml:space="preserve">q) umožní osobě, která nesplňuje požadavky tohoto zákona na člena představenstva, kontrolní komise nebo úvěrové komise družstevní záložny, stát se nebo zůstat členem tohoto orgánu.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r>
              <w:rPr>
                <w:sz w:val="18"/>
                <w:szCs w:val="18"/>
              </w:rPr>
              <w:t xml:space="preserve"> </w:t>
            </w:r>
            <w:r w:rsidRPr="000F2F1E">
              <w:rPr>
                <w:sz w:val="18"/>
                <w:szCs w:val="18"/>
              </w:rPr>
              <w:t>230/2009</w:t>
            </w:r>
            <w:r>
              <w:rPr>
                <w:sz w:val="18"/>
                <w:szCs w:val="18"/>
              </w:rPr>
              <w:t xml:space="preserve"> </w:t>
            </w:r>
            <w:r w:rsidRPr="000F2F1E">
              <w:rPr>
                <w:sz w:val="18"/>
                <w:szCs w:val="18"/>
              </w:rPr>
              <w:t>254/2012</w:t>
            </w:r>
            <w:r>
              <w:rPr>
                <w:sz w:val="18"/>
                <w:szCs w:val="18"/>
              </w:rPr>
              <w:t xml:space="preserve"> </w:t>
            </w:r>
            <w:r w:rsidRPr="000F2F1E">
              <w:rPr>
                <w:sz w:val="18"/>
                <w:szCs w:val="18"/>
              </w:rPr>
              <w:t>227/2013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a) nevypracuje výroční zprávu, nepředloží ji spolu s řádnou účetní závěrkou ke schválení členské schůzi do 6 měsíců po ukončení účetního období, za které je vypracovávána, nebo schválenou výroční zprávu nezašle České národní bance do 10 dnů od jejího schválení (§ 6 odst. 6),</w:t>
            </w:r>
          </w:p>
          <w:p w:rsidR="001272CF" w:rsidRPr="000F2F1E" w:rsidRDefault="001272CF" w:rsidP="002E5006">
            <w:pPr>
              <w:spacing w:before="60" w:after="60"/>
              <w:jc w:val="both"/>
              <w:rPr>
                <w:sz w:val="18"/>
                <w:szCs w:val="18"/>
              </w:rPr>
            </w:pPr>
            <w:r w:rsidRPr="000F2F1E">
              <w:rPr>
                <w:sz w:val="18"/>
                <w:szCs w:val="18"/>
              </w:rPr>
              <w:t>b) poskytne osobám uvedeným v § 7 odst. 1 úvěr za výhodnějších podmínek, než jsou podmínky, za jakých poskytuje úvěry ostatním svým členům (§ 7 odst. 1),</w:t>
            </w:r>
          </w:p>
          <w:p w:rsidR="001272CF" w:rsidRPr="000F2F1E" w:rsidRDefault="001272CF" w:rsidP="002E5006">
            <w:pPr>
              <w:spacing w:before="60" w:after="60"/>
              <w:jc w:val="both"/>
              <w:rPr>
                <w:sz w:val="18"/>
                <w:szCs w:val="18"/>
              </w:rPr>
            </w:pPr>
            <w:r w:rsidRPr="000F2F1E">
              <w:rPr>
                <w:sz w:val="18"/>
                <w:szCs w:val="18"/>
              </w:rPr>
              <w:t>c) neuvede ve výroční zprávě údaje o poskytnutí úvěrů osobám uvedeným v § 7 odst. 1 v souladu s ustanovením § 7 odst. 4,</w:t>
            </w:r>
          </w:p>
          <w:p w:rsidR="001272CF" w:rsidRPr="000F2F1E" w:rsidRDefault="001272CF" w:rsidP="002E5006">
            <w:pPr>
              <w:spacing w:before="60" w:after="60"/>
              <w:jc w:val="both"/>
              <w:rPr>
                <w:sz w:val="18"/>
                <w:szCs w:val="18"/>
              </w:rPr>
            </w:pPr>
            <w:r w:rsidRPr="000F2F1E">
              <w:rPr>
                <w:sz w:val="18"/>
                <w:szCs w:val="18"/>
              </w:rPr>
              <w:t>d) nedoručí České národní bance do 10 pracovních dnů ode dne zvolení člena orgánu družstevní záložny žádost o posouzení podmínek pro výkon jeho funkce, včetně listin osvědčujících splnění těchto podmínek (§ 7 odst. 7),</w:t>
            </w:r>
          </w:p>
          <w:p w:rsidR="001272CF" w:rsidRPr="000F2F1E" w:rsidRDefault="001272CF" w:rsidP="002E5006">
            <w:pPr>
              <w:spacing w:before="60" w:after="60"/>
              <w:jc w:val="both"/>
              <w:rPr>
                <w:sz w:val="18"/>
                <w:szCs w:val="18"/>
              </w:rPr>
            </w:pPr>
            <w:r w:rsidRPr="000F2F1E">
              <w:rPr>
                <w:sz w:val="18"/>
                <w:szCs w:val="18"/>
              </w:rPr>
              <w:t>e) nabude pohledávku vázanou podmínkou podřízenosti v rozporu s § 1 odst. 5 písm. e),</w:t>
            </w:r>
          </w:p>
          <w:p w:rsidR="001272CF" w:rsidRPr="000F2F1E" w:rsidRDefault="001272CF" w:rsidP="002E5006">
            <w:pPr>
              <w:spacing w:before="60" w:after="60"/>
              <w:jc w:val="both"/>
              <w:rPr>
                <w:sz w:val="18"/>
                <w:szCs w:val="18"/>
              </w:rPr>
            </w:pPr>
            <w:r w:rsidRPr="000F2F1E">
              <w:rPr>
                <w:sz w:val="18"/>
                <w:szCs w:val="18"/>
              </w:rPr>
              <w:t>f) neoznámí České národní bance vybraného auditora nebo nového auditora v případě, že původně navržený auditor byl Českou národní bankou odmítnut (§ 8b odst. 3),</w:t>
            </w:r>
          </w:p>
          <w:p w:rsidR="001272CF" w:rsidRPr="000F2F1E" w:rsidRDefault="001272CF" w:rsidP="002E5006">
            <w:pPr>
              <w:spacing w:before="60" w:after="60"/>
              <w:jc w:val="both"/>
              <w:rPr>
                <w:sz w:val="18"/>
                <w:szCs w:val="18"/>
              </w:rPr>
            </w:pPr>
            <w:r w:rsidRPr="000F2F1E">
              <w:rPr>
                <w:sz w:val="18"/>
                <w:szCs w:val="18"/>
              </w:rPr>
              <w:t>g) nevypočte řádně příspěvek do Fondu pojištění vkladů nebo příspěvek řádně a včas nezaplatí (§ 14),</w:t>
            </w:r>
          </w:p>
          <w:p w:rsidR="001272CF" w:rsidRPr="000F2F1E" w:rsidRDefault="001272CF" w:rsidP="002E5006">
            <w:pPr>
              <w:spacing w:before="60" w:after="60"/>
              <w:jc w:val="both"/>
              <w:rPr>
                <w:sz w:val="18"/>
                <w:szCs w:val="18"/>
              </w:rPr>
            </w:pPr>
            <w:r w:rsidRPr="000F2F1E">
              <w:rPr>
                <w:sz w:val="18"/>
                <w:szCs w:val="18"/>
              </w:rPr>
              <w:t>h) neprovede opravné zúčtování v souladu s ustanovením § 13b odst. 1,</w:t>
            </w:r>
          </w:p>
          <w:p w:rsidR="001272CF" w:rsidRPr="000F2F1E" w:rsidRDefault="001272CF" w:rsidP="002E5006">
            <w:pPr>
              <w:spacing w:before="60" w:after="60"/>
              <w:jc w:val="both"/>
              <w:rPr>
                <w:sz w:val="18"/>
                <w:szCs w:val="18"/>
              </w:rPr>
            </w:pPr>
            <w:r w:rsidRPr="000F2F1E">
              <w:rPr>
                <w:sz w:val="18"/>
                <w:szCs w:val="18"/>
              </w:rPr>
              <w:t>i) poruší povinnost zachovávat v tajnosti a chránit před zneužitím údaje o svém členovi a jeho obchodech s družstevní záložnou (§ 25b),</w:t>
            </w:r>
          </w:p>
          <w:p w:rsidR="001272CF" w:rsidRPr="000F2F1E" w:rsidRDefault="001272CF" w:rsidP="002E5006">
            <w:pPr>
              <w:spacing w:before="60" w:after="60"/>
              <w:jc w:val="both"/>
              <w:rPr>
                <w:sz w:val="18"/>
                <w:szCs w:val="18"/>
              </w:rPr>
            </w:pPr>
            <w:r w:rsidRPr="000F2F1E">
              <w:rPr>
                <w:sz w:val="18"/>
                <w:szCs w:val="18"/>
              </w:rPr>
              <w:t>j) neposkytne požadované informace pro účely dohledu na konsolidovaném základě nebo poskytne informace neúplné nebo neodpovídající skutečnému stavu, nebo nedodrží lhůty pro jejich předložení (§ 25f),</w:t>
            </w:r>
          </w:p>
          <w:p w:rsidR="001272CF" w:rsidRPr="000F2F1E" w:rsidRDefault="001272CF" w:rsidP="002E5006">
            <w:pPr>
              <w:spacing w:before="60" w:after="60"/>
              <w:jc w:val="both"/>
              <w:rPr>
                <w:b/>
                <w:sz w:val="18"/>
                <w:szCs w:val="18"/>
              </w:rPr>
            </w:pPr>
            <w:r w:rsidRPr="000F2F1E">
              <w:rPr>
                <w:sz w:val="18"/>
                <w:szCs w:val="18"/>
              </w:rPr>
              <w:t xml:space="preserve">k) nepředloží nebo neposkytne informace anebo podklady podle § 27 odst. 1, 2 nebo 3 anebo části osmé nařízení Evropského parlamentu a Rady (EU) č. 575/2013.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a) 2 000 000 Kč, jde-li o správní delikt podle odstavce 3 písm. f), i) nebo m),</w:t>
            </w:r>
          </w:p>
          <w:p w:rsidR="001272CF" w:rsidRPr="000F2F1E" w:rsidRDefault="001272CF" w:rsidP="002E5006">
            <w:pPr>
              <w:spacing w:before="60" w:after="60"/>
              <w:jc w:val="both"/>
              <w:rPr>
                <w:sz w:val="18"/>
                <w:szCs w:val="18"/>
              </w:rPr>
            </w:pPr>
            <w:r w:rsidRPr="000F2F1E">
              <w:rPr>
                <w:sz w:val="18"/>
                <w:szCs w:val="18"/>
              </w:rPr>
              <w:t>b) 5 000 000 Kč, jde-li o správní delikt podle odstavce 1 písm. c) a odst. 3 písm. a) nebo c),</w:t>
            </w:r>
          </w:p>
          <w:p w:rsidR="001272CF" w:rsidRPr="000F2F1E" w:rsidRDefault="001272CF" w:rsidP="002E5006">
            <w:pPr>
              <w:spacing w:before="60" w:after="60"/>
              <w:jc w:val="both"/>
              <w:rPr>
                <w:sz w:val="18"/>
                <w:szCs w:val="18"/>
              </w:rPr>
            </w:pPr>
            <w:r w:rsidRPr="000F2F1E">
              <w:rPr>
                <w:sz w:val="18"/>
                <w:szCs w:val="18"/>
              </w:rPr>
              <w:t>c) 20 000 000 Kč, jde-li o správní delikt podle odstavce 1 písm. a), b), d) až n) nebo podle odstavce 3 písm. b), d), e), g), h), j), k) nebo l),</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správní delikt podle odstavce 2 a spáchala-li ho právnická osoba; není-li možné výši neoprávněného prospěchu zjistit, uloží se pokuta do výše 10%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správní delikt podle odstavce 2 a spáchala-li ho ovládaná osoba; není-li možné výši neoprávněného prospěchu zjistit, uloží se pokuta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a) nabude nebo zvýší svoji kvalifikovanou účast na družstevní záložně bez předchozího souhlasu České národní banky podle § 2b odst. 3,</w:t>
            </w:r>
          </w:p>
          <w:p w:rsidR="001272CF" w:rsidRPr="000F2F1E" w:rsidRDefault="001272CF" w:rsidP="002E5006">
            <w:pPr>
              <w:spacing w:before="60" w:after="60"/>
              <w:jc w:val="both"/>
              <w:rPr>
                <w:sz w:val="18"/>
                <w:szCs w:val="18"/>
              </w:rPr>
            </w:pPr>
            <w:r w:rsidRPr="000F2F1E">
              <w:rPr>
                <w:sz w:val="18"/>
                <w:szCs w:val="18"/>
              </w:rPr>
              <w:t>b) užívá označení "spořitelní a úvěrní družstvo" nebo "družstevní záložna" nebo "úvěrní družstvo" v rozporu s § 1 odst. 3,</w:t>
            </w:r>
          </w:p>
          <w:p w:rsidR="001272CF" w:rsidRPr="000F2F1E" w:rsidRDefault="001272CF" w:rsidP="002E5006">
            <w:pPr>
              <w:spacing w:before="60" w:after="60"/>
              <w:jc w:val="both"/>
              <w:rPr>
                <w:sz w:val="18"/>
                <w:szCs w:val="18"/>
              </w:rPr>
            </w:pPr>
            <w:r w:rsidRPr="000F2F1E">
              <w:rPr>
                <w:sz w:val="18"/>
                <w:szCs w:val="18"/>
              </w:rPr>
              <w:t>c) zahájí činnost, ke které je třeba povolení podle tohoto zákona, bez tohoto povolení,</w:t>
            </w:r>
          </w:p>
          <w:p w:rsidR="001272CF" w:rsidRPr="000F2F1E" w:rsidRDefault="001272CF" w:rsidP="002E5006">
            <w:pPr>
              <w:spacing w:before="60" w:after="60"/>
              <w:jc w:val="both"/>
              <w:rPr>
                <w:sz w:val="18"/>
                <w:szCs w:val="18"/>
              </w:rPr>
            </w:pPr>
            <w:r w:rsidRPr="000F2F1E">
              <w:rPr>
                <w:sz w:val="18"/>
                <w:szCs w:val="18"/>
              </w:rPr>
              <w:t xml:space="preserve">d) ovládne družstevní záložnu bez předchozího souhlasu České národní banky podle § 2b odst. 3, </w:t>
            </w:r>
          </w:p>
          <w:p w:rsidR="001272CF" w:rsidRPr="000F2F1E" w:rsidRDefault="001272CF" w:rsidP="002E5006">
            <w:pPr>
              <w:spacing w:before="60" w:after="60"/>
              <w:jc w:val="both"/>
              <w:rPr>
                <w:sz w:val="18"/>
                <w:szCs w:val="18"/>
              </w:rPr>
            </w:pPr>
            <w:r w:rsidRPr="000F2F1E">
              <w:rPr>
                <w:sz w:val="18"/>
                <w:szCs w:val="18"/>
              </w:rPr>
              <w:t>e) nesplní informační povinnost podle § 2c odst. 3, nebo</w:t>
            </w:r>
          </w:p>
          <w:p w:rsidR="001272CF" w:rsidRPr="000F2F1E" w:rsidRDefault="001272CF" w:rsidP="002E5006">
            <w:pPr>
              <w:spacing w:before="60" w:after="60"/>
              <w:jc w:val="both"/>
              <w:rPr>
                <w:sz w:val="18"/>
                <w:szCs w:val="18"/>
              </w:rPr>
            </w:pPr>
            <w:r w:rsidRPr="000F2F1E">
              <w:rPr>
                <w:sz w:val="18"/>
                <w:szCs w:val="18"/>
              </w:rPr>
              <w:t>f) v žádosti o souhlas podle tohoto zákona nebo přímo použitelného předpisu Evropské unie upravujícího obezřetnostní požadavky uvede nepravdivé údaje nebo zamlčí podstatné údaje nezbytné pro posouzení této žádosti.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nebo podnikající fyzická osoba jako osoba podléhající dohledu České národní banky se dopustí přestupku tím, že nesplní některou z povinností stanovenou kontrolním řádem.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Právnická nebo podnikající fyzická osoba jako insolvenční správce družstevní záložny se dopustí přestupku tím, že na žádost České národní banky nesvolá do 30 dnů od doručení žádosti členskou schůzi družstevní záložny výhradně za účelem schválení řádné účetní závěrky podle § 5a odst. 4.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nebo podnikající fyzická osoba jako člen konsolidačního celku, jehož členem je také družstevní záložna, se dopustí přestupku tím, že nesplní některý z požadavků České národní banky podle § 27f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a) 1 000 000 Kč, jde-li o přestupek podle odstavce 4,</w:t>
            </w:r>
          </w:p>
          <w:p w:rsidR="001272CF" w:rsidRPr="000F2F1E" w:rsidRDefault="001272CF" w:rsidP="002E5006">
            <w:pPr>
              <w:spacing w:before="60" w:after="60"/>
              <w:jc w:val="both"/>
              <w:rPr>
                <w:sz w:val="18"/>
                <w:szCs w:val="18"/>
              </w:rPr>
            </w:pPr>
            <w:r w:rsidRPr="000F2F1E">
              <w:rPr>
                <w:sz w:val="18"/>
                <w:szCs w:val="18"/>
              </w:rPr>
              <w:t>b) 5 000 000 Kč, jde-li o přestupek podle odstavce 2,</w:t>
            </w:r>
          </w:p>
          <w:p w:rsidR="001272CF" w:rsidRPr="000F2F1E" w:rsidRDefault="001272CF" w:rsidP="002E5006">
            <w:pPr>
              <w:spacing w:before="60" w:after="60"/>
              <w:jc w:val="both"/>
              <w:rPr>
                <w:sz w:val="18"/>
                <w:szCs w:val="18"/>
              </w:rPr>
            </w:pPr>
            <w:r w:rsidRPr="000F2F1E">
              <w:rPr>
                <w:sz w:val="18"/>
                <w:szCs w:val="18"/>
              </w:rPr>
              <w:t>c) 10 000 000 Kč, jde-li o přestupek podle odstavce 1 písm. a) nebo f) nebo odstavce 3,</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b) až e) a spáchala-li ho právnická osoba; není-li možné výši neoprávněného prospěchu zjistit, lze uložit pokutu do výše 10 % čistého ročního obratu dosaženého právnickou osobou za bez- 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b) až e)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27d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smíšená finanční holdingová osoba nebo smíšená holdingová osoba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nezajistí, aby člen představenstva, člen kontrolní komise nebo člen úvěrové komise splňoval požadavky podle § 25f odst. 7, nebo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b) v rozporu s § 25f odst. 8 předem neinformuje Českou národní banku o navrhovaných změnách členů představenstva nebo členů kontrolní komise anebo jí nepředloží požadované podklady.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27d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pPr>
            <w:r w:rsidRPr="000F2F1E">
              <w:rPr>
                <w:sz w:val="18"/>
                <w:szCs w:val="18"/>
              </w:rPr>
              <w:t>Za přestupek podle odstavce 1 písm. a) nebo b) lze uložit pokutu do 10 000 000 Kč.</w:t>
            </w:r>
            <w:r w:rsidRPr="000F2F1E">
              <w:t xml:space="preserve">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27ea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Přestupky podle tohoto zákona projednává Česká národní banka.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27ea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bez zbytečného odkladu uveřejní pravomocné rozhodnutí o uloženém správním trestu způsobem umožňujícím dálkový přístup.</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27ea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uveřejní rozhodnutí bez uvedení identifikačních údajů o pokutované osobě, pokud by uveřejnění</w:t>
            </w:r>
          </w:p>
          <w:p w:rsidR="001272CF" w:rsidRPr="000F2F1E" w:rsidRDefault="001272CF" w:rsidP="002E5006">
            <w:pPr>
              <w:spacing w:before="60" w:after="60"/>
              <w:jc w:val="both"/>
              <w:rPr>
                <w:sz w:val="18"/>
                <w:szCs w:val="18"/>
              </w:rPr>
            </w:pPr>
            <w:r w:rsidRPr="000F2F1E">
              <w:rPr>
                <w:sz w:val="18"/>
                <w:szCs w:val="18"/>
              </w:rPr>
              <w:t>a) bylo vůči dotčené fyzické osobě na základě předchozího posouzení shledáno jako zjevně nepřiměřené,</w:t>
            </w:r>
          </w:p>
          <w:p w:rsidR="001272CF" w:rsidRPr="000F2F1E" w:rsidRDefault="001272CF" w:rsidP="002E5006">
            <w:pPr>
              <w:spacing w:before="60" w:after="60"/>
              <w:jc w:val="both"/>
              <w:rPr>
                <w:sz w:val="18"/>
                <w:szCs w:val="18"/>
              </w:rPr>
            </w:pPr>
            <w:r w:rsidRPr="000F2F1E">
              <w:rPr>
                <w:sz w:val="18"/>
                <w:szCs w:val="18"/>
              </w:rPr>
              <w:t>b) ohrozilo stabilitu finančního trhu,</w:t>
            </w:r>
          </w:p>
          <w:p w:rsidR="001272CF" w:rsidRPr="000F2F1E" w:rsidRDefault="001272CF" w:rsidP="002E5006">
            <w:pPr>
              <w:spacing w:before="60" w:after="60"/>
              <w:jc w:val="both"/>
              <w:rPr>
                <w:sz w:val="18"/>
                <w:szCs w:val="18"/>
              </w:rPr>
            </w:pPr>
            <w:r w:rsidRPr="000F2F1E">
              <w:rPr>
                <w:sz w:val="18"/>
                <w:szCs w:val="18"/>
              </w:rPr>
              <w:t>c) ohrozilo probíhající trestní řízení,</w:t>
            </w:r>
          </w:p>
          <w:p w:rsidR="001272CF" w:rsidRPr="000F2F1E" w:rsidRDefault="001272CF" w:rsidP="002E5006">
            <w:pPr>
              <w:spacing w:before="60" w:after="60"/>
              <w:jc w:val="both"/>
              <w:rPr>
                <w:sz w:val="18"/>
                <w:szCs w:val="18"/>
              </w:rPr>
            </w:pPr>
            <w:r w:rsidRPr="000F2F1E">
              <w:rPr>
                <w:sz w:val="18"/>
                <w:szCs w:val="18"/>
              </w:rPr>
              <w:t>d) způsobilo dotčené osobě nepřiměřenou škodu.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27ea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Rozhodnutí podle odstavce 2  nebo  3 musí být uveřejněno nejméně po dobu 5 let. Osobní údaje dotčené fyzické osoby se uveřejní jen na dobu nezbytně nutnou v souladu se zákonem upravujícím ochranu osobních údajů.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a) uložit, aby osoba podléhající jejímu dohledu</w:t>
            </w:r>
          </w:p>
          <w:p w:rsidR="001272CF" w:rsidRPr="000F2F1E" w:rsidRDefault="001272CF" w:rsidP="002E5006">
            <w:pPr>
              <w:spacing w:before="60" w:after="60"/>
              <w:jc w:val="both"/>
              <w:rPr>
                <w:sz w:val="18"/>
                <w:szCs w:val="18"/>
              </w:rPr>
            </w:pPr>
            <w:r w:rsidRPr="000F2F1E">
              <w:rPr>
                <w:sz w:val="18"/>
                <w:szCs w:val="18"/>
              </w:rPr>
              <w:t>1. udržovala kapitál nad minimální úrovní požadavků na kapitál podle čl. 92 nařízení Evropského parlamentu a Rady (EU) č. 575/2013 a požadavků na kapitálové rezervy podle tohoto zákona,</w:t>
            </w:r>
          </w:p>
          <w:p w:rsidR="001272CF" w:rsidRPr="000F2F1E" w:rsidRDefault="001272CF" w:rsidP="002E5006">
            <w:pPr>
              <w:spacing w:before="60" w:after="60"/>
              <w:jc w:val="both"/>
              <w:rPr>
                <w:sz w:val="18"/>
                <w:szCs w:val="18"/>
              </w:rPr>
            </w:pPr>
            <w:r w:rsidRPr="000F2F1E">
              <w:rPr>
                <w:sz w:val="18"/>
                <w:szCs w:val="18"/>
              </w:rPr>
              <w:t>2. zlepšila uspořádání, strategie, postupy a jiné mechanismy tak, aby obnovila nebo posílila jejich soulad s tímto zákonem, právním předpisem provádějícím tento zákon, rozhodnutím nebo opatřením obecné povahy vydaným podle tohoto zákona,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3. předložila plán na obnovení souladu s požadavky České národní banky podle tohoto zákona a přímo použitelným předpisem Evropské unie upravujícím obezřetnostní požadavky a zavedla jej ve stanoveném termínu,</w:t>
            </w:r>
          </w:p>
          <w:p w:rsidR="001272CF" w:rsidRPr="000F2F1E" w:rsidRDefault="001272CF" w:rsidP="002E5006">
            <w:pPr>
              <w:spacing w:before="60" w:after="60"/>
              <w:jc w:val="both"/>
              <w:rPr>
                <w:sz w:val="18"/>
                <w:szCs w:val="18"/>
              </w:rPr>
            </w:pPr>
            <w:r w:rsidRPr="000F2F1E">
              <w:rPr>
                <w:sz w:val="18"/>
                <w:szCs w:val="18"/>
              </w:rPr>
              <w:t>4. uplatňovala specifické zásady a postupy pro tvorbu opravných položek k aktivům a rezerv nebo pro stanovení kapitálových požadavků,</w:t>
            </w:r>
          </w:p>
          <w:p w:rsidR="001272CF" w:rsidRPr="000F2F1E" w:rsidRDefault="001272CF" w:rsidP="002E5006">
            <w:pPr>
              <w:spacing w:before="60" w:after="60"/>
              <w:jc w:val="both"/>
              <w:rPr>
                <w:sz w:val="18"/>
                <w:szCs w:val="18"/>
              </w:rPr>
            </w:pPr>
            <w:r w:rsidRPr="000F2F1E">
              <w:rPr>
                <w:sz w:val="18"/>
                <w:szCs w:val="18"/>
              </w:rPr>
              <w:t>5. omezila, ukončila nebo neprováděla některé obchody, operace nebo činnosti, které znamenají nadměrné riziko pro družstevní záložnu,</w:t>
            </w:r>
          </w:p>
          <w:p w:rsidR="001272CF" w:rsidRPr="000F2F1E" w:rsidRDefault="001272CF" w:rsidP="002E5006">
            <w:pPr>
              <w:spacing w:before="60" w:after="60"/>
              <w:jc w:val="both"/>
              <w:rPr>
                <w:sz w:val="18"/>
                <w:szCs w:val="18"/>
              </w:rPr>
            </w:pPr>
            <w:r w:rsidRPr="000F2F1E">
              <w:rPr>
                <w:sz w:val="18"/>
                <w:szCs w:val="18"/>
              </w:rPr>
              <w:t>6. omezila distribuční síť, včetně případného snížení počtu obchodních míst,</w:t>
            </w:r>
          </w:p>
          <w:p w:rsidR="001272CF" w:rsidRPr="000F2F1E" w:rsidRDefault="001272CF" w:rsidP="002E5006">
            <w:pPr>
              <w:spacing w:before="60" w:after="60"/>
              <w:jc w:val="both"/>
              <w:rPr>
                <w:sz w:val="18"/>
                <w:szCs w:val="18"/>
              </w:rPr>
            </w:pPr>
            <w:r w:rsidRPr="000F2F1E">
              <w:rPr>
                <w:sz w:val="18"/>
                <w:szCs w:val="18"/>
              </w:rPr>
              <w:t>7. snížila rizika spojená s jejími činnostmi, produkty nebo systémy,</w:t>
            </w:r>
          </w:p>
          <w:p w:rsidR="001272CF" w:rsidRPr="000F2F1E" w:rsidRDefault="001272CF" w:rsidP="002E5006">
            <w:pPr>
              <w:spacing w:before="60" w:after="60"/>
              <w:jc w:val="both"/>
              <w:rPr>
                <w:sz w:val="18"/>
                <w:szCs w:val="18"/>
              </w:rPr>
            </w:pPr>
            <w:r w:rsidRPr="000F2F1E">
              <w:rPr>
                <w:sz w:val="18"/>
                <w:szCs w:val="18"/>
              </w:rPr>
              <w:t>8. omezila pohyblivou složku odměny osob uvedených v § 7a odst. 1 písm. a) bodě 4, pokud není v souladu s udržováním kapitálu; v takovém případě určí družstevní záložna výši pohyblivé složky procentem z čistého zisku,</w:t>
            </w:r>
          </w:p>
          <w:p w:rsidR="001272CF" w:rsidRPr="000F2F1E" w:rsidRDefault="001272CF" w:rsidP="002E5006">
            <w:pPr>
              <w:spacing w:before="60" w:after="60"/>
              <w:jc w:val="both"/>
              <w:rPr>
                <w:sz w:val="18"/>
                <w:szCs w:val="18"/>
              </w:rPr>
            </w:pPr>
            <w:r w:rsidRPr="000F2F1E">
              <w:rPr>
                <w:sz w:val="18"/>
                <w:szCs w:val="18"/>
              </w:rPr>
              <w:t>9. použila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10. omezila rozdělení zisku nebo nerozdělila zisk členům či držitelům nástrojů vedlejšího kapitálu tier 1 podle čl. 51 nařízení Evropského parlamentu a Rady (EU) č. 575/2013;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11. ve stanovené lhůtě odstranila nedostatek v činnosti a zdržela se jeho opakování,</w:t>
            </w:r>
          </w:p>
          <w:p w:rsidR="001272CF" w:rsidRPr="000F2F1E" w:rsidRDefault="001272CF" w:rsidP="002E5006">
            <w:pPr>
              <w:spacing w:before="60" w:after="60"/>
              <w:jc w:val="both"/>
              <w:rPr>
                <w:sz w:val="18"/>
                <w:szCs w:val="18"/>
              </w:rPr>
            </w:pPr>
            <w:r w:rsidRPr="000F2F1E">
              <w:rPr>
                <w:sz w:val="18"/>
                <w:szCs w:val="18"/>
              </w:rPr>
              <w:t>12. ve stanovené lhůtě navýšila kapitál na určenou výši, pokud nedodržuje kombinovanou kapitálovou rezervu podle § 8aa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13. ve stanovené lhůtě navýšila kapitál na určenou výši, pokud nedodržuje kombinovanou kapitálovou rezervu podle § 8aj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b) uložit dodatečné nebo častější předkládání výkazů, včetně informací o kapitálu a likviditních pozicích,</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družstevní záložny, k uspořádáním, postupům a mechanismům družstevní záložny, zejména podle § 7a odst. 1 písm. b)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d) uložit dodatečné uveřejňování informací,</w:t>
            </w:r>
          </w:p>
          <w:p w:rsidR="001272CF" w:rsidRPr="000F2F1E" w:rsidRDefault="001272CF" w:rsidP="002E5006">
            <w:pPr>
              <w:spacing w:before="60" w:after="60"/>
              <w:jc w:val="both"/>
              <w:rPr>
                <w:sz w:val="18"/>
                <w:szCs w:val="18"/>
              </w:rPr>
            </w:pPr>
            <w:r w:rsidRPr="000F2F1E">
              <w:rPr>
                <w:sz w:val="18"/>
                <w:szCs w:val="18"/>
              </w:rPr>
              <w:t>e) uložit přísnější omezení rozdělení zisku po zdanění něž podle § 8aa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f) uložit přísnější omezení rozdělení zisku po zdanění něž podle § 8aj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g) uložit jiná vhodná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56/2006 57/2006 230/2008 230/2009 160/2010 41/2011 37/2012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1</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Česká národní banka může uložit osobě podléhající dohledu, která porušila tento zákon, rozhodnutí vydané podle tohoto zákona nebo přímo použitelný předpis Evropské unie v oblasti činností na finančních trzích</w:t>
            </w:r>
            <w:r w:rsidRPr="00DC492B">
              <w:rPr>
                <w:sz w:val="18"/>
                <w:szCs w:val="18"/>
                <w:vertAlign w:val="superscript"/>
              </w:rPr>
              <w:t>2)</w:t>
            </w:r>
            <w:r w:rsidRPr="000F2F1E">
              <w:rPr>
                <w:sz w:val="18"/>
                <w:szCs w:val="18"/>
              </w:rPr>
              <w:t>, opatření k nápravě zjištěného nedostatku odpovídající povaze porušení a jeho závažnosti. Česk</w:t>
            </w:r>
            <w:r w:rsidRPr="007256B3">
              <w:rPr>
                <w:sz w:val="18"/>
                <w:szCs w:val="18"/>
              </w:rPr>
              <w:t>á národní banka může dále</w:t>
            </w:r>
          </w:p>
          <w:p w:rsidR="001272CF" w:rsidRPr="000F2F1E" w:rsidRDefault="001272CF" w:rsidP="002E5006">
            <w:pPr>
              <w:spacing w:before="60" w:after="60"/>
              <w:jc w:val="both"/>
              <w:rPr>
                <w:sz w:val="18"/>
                <w:szCs w:val="18"/>
              </w:rPr>
            </w:pPr>
            <w:r w:rsidRPr="000F2F1E">
              <w:rPr>
                <w:sz w:val="18"/>
                <w:szCs w:val="18"/>
              </w:rPr>
              <w:t>a) nařídit mimořádné provedení auditu,</w:t>
            </w:r>
          </w:p>
          <w:p w:rsidR="001272CF" w:rsidRPr="000F2F1E" w:rsidRDefault="001272CF" w:rsidP="002E5006">
            <w:pPr>
              <w:spacing w:before="60" w:after="60"/>
              <w:jc w:val="both"/>
              <w:rPr>
                <w:sz w:val="18"/>
                <w:szCs w:val="18"/>
              </w:rPr>
            </w:pPr>
            <w:r w:rsidRPr="000F2F1E">
              <w:rPr>
                <w:sz w:val="18"/>
                <w:szCs w:val="18"/>
              </w:rPr>
              <w:t>b) nařídit změnu auditora,</w:t>
            </w:r>
          </w:p>
          <w:p w:rsidR="001272CF" w:rsidRPr="000F2F1E" w:rsidRDefault="001272CF" w:rsidP="002E5006">
            <w:pPr>
              <w:spacing w:before="60" w:after="60"/>
              <w:jc w:val="both"/>
              <w:rPr>
                <w:sz w:val="18"/>
                <w:szCs w:val="18"/>
              </w:rPr>
            </w:pPr>
            <w:r w:rsidRPr="000F2F1E">
              <w:rPr>
                <w:sz w:val="18"/>
                <w:szCs w:val="18"/>
              </w:rPr>
              <w:t>c) pozastavit nejdéle na dobu 5 let některou činnost podléhající dohledu,</w:t>
            </w:r>
          </w:p>
          <w:p w:rsidR="001272CF" w:rsidRPr="000F2F1E" w:rsidRDefault="001272CF" w:rsidP="002E5006">
            <w:pPr>
              <w:spacing w:before="60" w:after="60"/>
              <w:jc w:val="both"/>
              <w:rPr>
                <w:sz w:val="18"/>
                <w:szCs w:val="18"/>
              </w:rPr>
            </w:pPr>
            <w:r w:rsidRPr="000F2F1E">
              <w:rPr>
                <w:sz w:val="18"/>
                <w:szCs w:val="18"/>
              </w:rPr>
              <w:t>d) zakázat činnost podléhající dohledu,</w:t>
            </w:r>
          </w:p>
          <w:p w:rsidR="001272CF" w:rsidRPr="000F2F1E" w:rsidRDefault="001272CF" w:rsidP="002E5006">
            <w:pPr>
              <w:spacing w:before="60" w:after="60"/>
              <w:jc w:val="both"/>
              <w:rPr>
                <w:sz w:val="18"/>
                <w:szCs w:val="18"/>
              </w:rPr>
            </w:pPr>
            <w:r w:rsidRPr="000F2F1E">
              <w:rPr>
                <w:sz w:val="18"/>
                <w:szCs w:val="18"/>
              </w:rPr>
              <w:t>e) pozastavit obchodování s investičními nástroji podle § 137,</w:t>
            </w:r>
          </w:p>
          <w:p w:rsidR="001272CF" w:rsidRPr="000F2F1E" w:rsidRDefault="001272CF" w:rsidP="002E5006">
            <w:pPr>
              <w:spacing w:before="60" w:after="60"/>
              <w:jc w:val="both"/>
              <w:rPr>
                <w:sz w:val="18"/>
                <w:szCs w:val="18"/>
              </w:rPr>
            </w:pPr>
            <w:r w:rsidRPr="000F2F1E">
              <w:rPr>
                <w:sz w:val="18"/>
                <w:szCs w:val="18"/>
              </w:rPr>
              <w:t>f) zavést nucenou správu podle § 138 až 143,</w:t>
            </w:r>
          </w:p>
          <w:p w:rsidR="001272CF" w:rsidRPr="000F2F1E" w:rsidRDefault="001272CF" w:rsidP="002E5006">
            <w:pPr>
              <w:spacing w:before="60" w:after="60"/>
              <w:jc w:val="both"/>
              <w:rPr>
                <w:sz w:val="18"/>
                <w:szCs w:val="18"/>
              </w:rPr>
            </w:pPr>
            <w:r w:rsidRPr="000F2F1E">
              <w:rPr>
                <w:sz w:val="18"/>
                <w:szCs w:val="18"/>
              </w:rPr>
              <w:t>g) změnit rozsah povolení uděleného podle tohoto zákona podle § 144,</w:t>
            </w:r>
          </w:p>
          <w:p w:rsidR="001272CF" w:rsidRPr="000F2F1E" w:rsidRDefault="001272CF" w:rsidP="002E5006">
            <w:pPr>
              <w:spacing w:before="60" w:after="60"/>
              <w:jc w:val="both"/>
              <w:rPr>
                <w:sz w:val="18"/>
                <w:szCs w:val="18"/>
              </w:rPr>
            </w:pPr>
            <w:r w:rsidRPr="000F2F1E">
              <w:rPr>
                <w:sz w:val="18"/>
                <w:szCs w:val="18"/>
              </w:rPr>
              <w:t>h) odejmout povolení, souhlas nebo zrušit registraci podle § 145 nebo odejmout oprávnění k činnosti vázaného zástupce podle § 32i odst. 1,</w:t>
            </w:r>
          </w:p>
          <w:p w:rsidR="001272CF" w:rsidRPr="000F2F1E" w:rsidRDefault="001272CF" w:rsidP="002E5006">
            <w:pPr>
              <w:spacing w:before="60" w:after="60"/>
              <w:jc w:val="both"/>
              <w:rPr>
                <w:sz w:val="18"/>
                <w:szCs w:val="18"/>
              </w:rPr>
            </w:pPr>
            <w:r w:rsidRPr="000F2F1E">
              <w:rPr>
                <w:sz w:val="18"/>
                <w:szCs w:val="18"/>
              </w:rPr>
              <w:t>i) zakázat nebo pozastavit nejdéle na dobu 10 pracovních dnů veřejné nabízení investičních cenných papírů, obchodování s investičním cenným papírem na regulovaném trhu nebo v mnohostranném obchodním systému nebo přijetí investičního cenného papíru k obchodování na regulovaném trhu nebo v mnohostranném obchodním systému,</w:t>
            </w:r>
          </w:p>
          <w:p w:rsidR="001272CF" w:rsidRPr="000F2F1E" w:rsidRDefault="001272CF" w:rsidP="002E5006">
            <w:pPr>
              <w:spacing w:before="60" w:after="60"/>
              <w:jc w:val="both"/>
              <w:rPr>
                <w:sz w:val="18"/>
                <w:szCs w:val="18"/>
              </w:rPr>
            </w:pPr>
            <w:r w:rsidRPr="000F2F1E">
              <w:rPr>
                <w:sz w:val="18"/>
                <w:szCs w:val="18"/>
              </w:rPr>
              <w:t>j)zakázat nebo pozastavit propagaci nebo oznámení týkající se veřejné nabídky nebo přijetí investičního cenného papíru k obchodování na regulovaném trhu,</w:t>
            </w:r>
          </w:p>
          <w:p w:rsidR="001272CF" w:rsidRPr="000F2F1E" w:rsidRDefault="001272CF" w:rsidP="002E5006">
            <w:pPr>
              <w:spacing w:before="60" w:after="60"/>
              <w:jc w:val="both"/>
              <w:rPr>
                <w:sz w:val="18"/>
                <w:szCs w:val="18"/>
              </w:rPr>
            </w:pPr>
            <w:r w:rsidRPr="000F2F1E">
              <w:rPr>
                <w:sz w:val="18"/>
                <w:szCs w:val="18"/>
              </w:rPr>
              <w:t>k) nařídit výměnu člena vedoucího orgánu osob podléhajících dohledu podle § 135 odst. 1,</w:t>
            </w:r>
          </w:p>
          <w:p w:rsidR="001272CF" w:rsidRPr="000F2F1E" w:rsidRDefault="001272CF" w:rsidP="002E5006">
            <w:pPr>
              <w:spacing w:before="60" w:after="60"/>
              <w:jc w:val="both"/>
              <w:rPr>
                <w:sz w:val="18"/>
                <w:szCs w:val="18"/>
              </w:rPr>
            </w:pPr>
            <w:r w:rsidRPr="000F2F1E">
              <w:rPr>
                <w:sz w:val="18"/>
                <w:szCs w:val="18"/>
              </w:rPr>
              <w:t>l) nařídit uveřejnění povinně uveřejňované informace nebo ji sama uveřejnit,</w:t>
            </w:r>
          </w:p>
          <w:p w:rsidR="001272CF" w:rsidRPr="000F2F1E" w:rsidRDefault="001272CF" w:rsidP="002E5006">
            <w:pPr>
              <w:spacing w:before="60" w:after="60"/>
              <w:jc w:val="both"/>
              <w:rPr>
                <w:sz w:val="18"/>
                <w:szCs w:val="18"/>
              </w:rPr>
            </w:pPr>
            <w:r w:rsidRPr="000F2F1E">
              <w:rPr>
                <w:sz w:val="18"/>
                <w:szCs w:val="18"/>
              </w:rPr>
              <w:t>m) uložit opatření podle čl. 63 odst. 2 písm. a) až c) nařízení Evropského parlamentu a Rady (EU) č. 909/2014, podle čl. 22 odst. 4 písm. a) až c) nařízení Evropského parlamentu a Rady (EU) 2015/2365, podle čl. 24 odst. 2 písm. a), b) nebo d) nařízení Evropského parlamentu a Rady (EU) č. 1286/2014, nebo podle čl. 42 odst. 2 písm. a) až e) nařízení Evropského parlamentu a Rady (EU) 2016/1011,</w:t>
            </w:r>
          </w:p>
          <w:p w:rsidR="001272CF" w:rsidRPr="000F2F1E" w:rsidRDefault="001272CF" w:rsidP="002E5006">
            <w:pPr>
              <w:spacing w:before="60" w:after="60"/>
              <w:jc w:val="both"/>
              <w:rPr>
                <w:sz w:val="18"/>
                <w:szCs w:val="18"/>
              </w:rPr>
            </w:pPr>
            <w:r w:rsidRPr="000F2F1E">
              <w:rPr>
                <w:sz w:val="18"/>
                <w:szCs w:val="18"/>
              </w:rPr>
              <w:t>n) uveřejnit informaci o tom, jaká je povaha protiprávního jednání a identifikaci osoby, která takto jednala, včetně identifikace osoby, která jednala za právnickou osobu,</w:t>
            </w:r>
          </w:p>
          <w:p w:rsidR="001272CF" w:rsidRPr="000F2F1E" w:rsidRDefault="001272CF" w:rsidP="002E5006">
            <w:pPr>
              <w:spacing w:before="60" w:after="60"/>
              <w:jc w:val="both"/>
              <w:rPr>
                <w:sz w:val="18"/>
                <w:szCs w:val="18"/>
              </w:rPr>
            </w:pPr>
            <w:r w:rsidRPr="000F2F1E">
              <w:rPr>
                <w:sz w:val="18"/>
                <w:szCs w:val="18"/>
              </w:rPr>
              <w:t>o) nařídit stažení investičního nástroje z obchodování na regulovaném trhu, v mnohostranném obchodním systému nebo v organizovaném obchodním systému,</w:t>
            </w:r>
          </w:p>
          <w:p w:rsidR="001272CF" w:rsidRPr="000F2F1E" w:rsidRDefault="001272CF" w:rsidP="002E5006">
            <w:pPr>
              <w:spacing w:before="60" w:after="60"/>
              <w:jc w:val="both"/>
              <w:rPr>
                <w:sz w:val="18"/>
                <w:szCs w:val="18"/>
              </w:rPr>
            </w:pPr>
            <w:r w:rsidRPr="000F2F1E">
              <w:rPr>
                <w:sz w:val="18"/>
                <w:szCs w:val="18"/>
              </w:rPr>
              <w:t>p) nařídit omezení pozice nebo expozice,</w:t>
            </w:r>
          </w:p>
          <w:p w:rsidR="001272CF" w:rsidRPr="000F2F1E" w:rsidRDefault="001272CF" w:rsidP="002E5006">
            <w:pPr>
              <w:spacing w:before="60" w:after="60"/>
              <w:jc w:val="both"/>
              <w:rPr>
                <w:sz w:val="18"/>
                <w:szCs w:val="18"/>
              </w:rPr>
            </w:pPr>
            <w:r w:rsidRPr="000F2F1E">
              <w:rPr>
                <w:sz w:val="18"/>
                <w:szCs w:val="18"/>
              </w:rPr>
              <w:t>q) omezit možnost sjednat komoditní derivát zavedením limitů na velikost pozice, kterou může kterákoli osoba v kterémkoli okamžiku držet,</w:t>
            </w:r>
          </w:p>
          <w:p w:rsidR="001272CF" w:rsidRPr="000F2F1E" w:rsidRDefault="001272CF" w:rsidP="002E5006">
            <w:pPr>
              <w:spacing w:before="60" w:after="60"/>
              <w:jc w:val="both"/>
              <w:rPr>
                <w:sz w:val="18"/>
                <w:szCs w:val="18"/>
              </w:rPr>
            </w:pPr>
            <w:r w:rsidRPr="000F2F1E">
              <w:rPr>
                <w:sz w:val="18"/>
                <w:szCs w:val="18"/>
              </w:rPr>
              <w:t>r) pozastavit uvádění na trh nebo prodej investičních nástrojů nebo strukturovaných vkladů, pokud jsou splněny podmínky stanovené v čl. 40 až 42 nařízení Evropského parlamentu a Rady (EU) č. 600/2014, nebo</w:t>
            </w:r>
          </w:p>
          <w:p w:rsidR="001272CF" w:rsidRPr="000F2F1E" w:rsidRDefault="001272CF" w:rsidP="002E5006">
            <w:pPr>
              <w:spacing w:before="60" w:after="60"/>
              <w:jc w:val="both"/>
              <w:rPr>
                <w:sz w:val="18"/>
                <w:szCs w:val="18"/>
              </w:rPr>
            </w:pPr>
            <w:r w:rsidRPr="000F2F1E">
              <w:rPr>
                <w:sz w:val="18"/>
                <w:szCs w:val="18"/>
              </w:rPr>
              <w:t>s) pozastavit uvádění na trh nebo prodej investičních nástrojů, pokud obchodník s cennými papíry nedodržel postup stanovený v § 12a odst. 1 písm. i), § 12ba nebo 12bb.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w:t>
            </w:r>
            <w:r>
              <w:rPr>
                <w:sz w:val="18"/>
                <w:szCs w:val="18"/>
              </w:rPr>
              <w:t xml:space="preserve"> </w:t>
            </w:r>
            <w:r w:rsidRPr="000F2F1E">
              <w:rPr>
                <w:sz w:val="18"/>
                <w:szCs w:val="18"/>
              </w:rPr>
              <w:t>41/2011 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7256B3">
              <w:rPr>
                <w:sz w:val="18"/>
                <w:szCs w:val="18"/>
              </w:rPr>
              <w:t>a) udržovat kapitál nad minimá</w:t>
            </w:r>
            <w:r w:rsidRPr="000F2F1E">
              <w:rPr>
                <w:sz w:val="18"/>
                <w:szCs w:val="18"/>
              </w:rPr>
              <w:t>lní úrovní požadavků na kapitál podle čl. 92 nařízení Evropského parlamentu a Rady (EU) č. 575/2013 a požadavků na kapitálové rezervy podle tohoto zákona,</w:t>
            </w:r>
          </w:p>
          <w:p w:rsidR="001272CF" w:rsidRPr="007256B3" w:rsidRDefault="001272CF" w:rsidP="002E5006">
            <w:pPr>
              <w:spacing w:before="60" w:after="60"/>
              <w:jc w:val="both"/>
              <w:rPr>
                <w:sz w:val="18"/>
                <w:szCs w:val="18"/>
              </w:rPr>
            </w:pPr>
            <w:r w:rsidRPr="000F2F1E">
              <w:rPr>
                <w:sz w:val="18"/>
                <w:szCs w:val="18"/>
              </w:rPr>
              <w:t>b) zlepšit uspořádání, strategie, postupy a jiné mechanismy tak, aby obnovil nebo posílil jejich soulad s tímto zákonem, právním předpisem provádějícím tento zákon,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w:t>
            </w:r>
            <w:r w:rsidRPr="007256B3">
              <w:rPr>
                <w:sz w:val="18"/>
                <w:szCs w:val="18"/>
              </w:rPr>
              <w:t>vropské komise,</w:t>
            </w:r>
          </w:p>
          <w:p w:rsidR="001272CF" w:rsidRPr="000F2F1E" w:rsidRDefault="001272CF" w:rsidP="002E5006">
            <w:pPr>
              <w:spacing w:before="60" w:after="60"/>
              <w:jc w:val="both"/>
              <w:rPr>
                <w:sz w:val="18"/>
                <w:szCs w:val="18"/>
              </w:rPr>
            </w:pPr>
            <w:r w:rsidRPr="000F2F1E">
              <w:rPr>
                <w:sz w:val="18"/>
                <w:szCs w:val="18"/>
              </w:rPr>
              <w:t>c) uplatňovat specifické zásady a postupy pro tvorbu opravných položek k aktivům obchodníka s cennými papíry a rezerv nebo pro stanovení kapitálových požadavků,</w:t>
            </w:r>
          </w:p>
          <w:p w:rsidR="001272CF" w:rsidRPr="000F2F1E" w:rsidRDefault="001272CF" w:rsidP="002E5006">
            <w:pPr>
              <w:spacing w:before="60" w:after="60"/>
              <w:jc w:val="both"/>
              <w:rPr>
                <w:sz w:val="18"/>
                <w:szCs w:val="18"/>
              </w:rPr>
            </w:pPr>
            <w:r w:rsidRPr="000F2F1E">
              <w:rPr>
                <w:sz w:val="18"/>
                <w:szCs w:val="18"/>
              </w:rPr>
              <w:t>d) omezit distribuční síť včetně snížení počtu obchodních míst,</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p w:rsidR="001272CF" w:rsidRPr="000F2F1E" w:rsidRDefault="001272CF" w:rsidP="002E5006">
            <w:pPr>
              <w:spacing w:before="60" w:after="60"/>
              <w:jc w:val="both"/>
              <w:rPr>
                <w:sz w:val="18"/>
                <w:szCs w:val="18"/>
              </w:rPr>
            </w:pPr>
            <w:r w:rsidRPr="000F2F1E">
              <w:rPr>
                <w:sz w:val="18"/>
                <w:szCs w:val="18"/>
              </w:rPr>
              <w:t>k) zákaz být aktivním účastníkem obchodních systémů, a to po stanovenou dobu nepřesahující 6 měsíců,</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o) dodatečné uveřejňování informací,</w:t>
            </w:r>
          </w:p>
          <w:p w:rsidR="001272CF" w:rsidRPr="000F2F1E" w:rsidRDefault="001272CF" w:rsidP="002E5006">
            <w:pPr>
              <w:spacing w:before="60" w:after="60"/>
              <w:jc w:val="both"/>
              <w:rPr>
                <w:sz w:val="18"/>
                <w:szCs w:val="18"/>
              </w:rPr>
            </w:pPr>
            <w:r w:rsidRPr="000F2F1E">
              <w:rPr>
                <w:sz w:val="18"/>
                <w:szCs w:val="18"/>
              </w:rPr>
              <w:t>p) zrušeno</w:t>
            </w:r>
          </w:p>
          <w:p w:rsidR="001272CF" w:rsidRPr="000F2F1E" w:rsidRDefault="001272CF" w:rsidP="002E5006">
            <w:pPr>
              <w:spacing w:before="60" w:after="60"/>
              <w:jc w:val="both"/>
              <w:rPr>
                <w:sz w:val="18"/>
                <w:szCs w:val="18"/>
              </w:rPr>
            </w:pPr>
            <w:r w:rsidRPr="000F2F1E">
              <w:rPr>
                <w:sz w:val="18"/>
                <w:szCs w:val="18"/>
              </w:rPr>
              <w:t>q) ve stanovené lhůtě navýšit kapitál na určenou výši, pokud neudržuje kombinovanou kapitálovou rezervu podle § 9aj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r) přísnější omezení rozdělení zisku než podle § 9aj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s) jiná vhodná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které Česká národní banka uložila opatření k nápravě podle odstavce 1 nebo 2, informuje Českou národní banku o odstranění nedostatku a způsobu zjednání nápravy.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160/2010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zakáže osobě nebo osobám jednajícím ve shodě, kterým udělila souhlas k nabytí kvalifikované účasti nebo ke zvýšení kvalifikované účasti na obchodníkovi s cennými papíry, organizátorovi regulovaného trhu anebo k tomu, aby se staly osobami ovládajícími obchodníka s cennými papíry, organizátora regulovaného trhu, a které přestaly splňovat podmínky pro udělení souhlasu, vykonávat tato hlasovací práva nebo jinak uplatňovat významný vliv na jejich řízení.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9a odst. 1, nebo v jejich uplatňování; to platí za podmínek stanovených v § 152b odst. 1 a 2 obdobně i pro zahraničního obchodníka s cennými papíry [§ 151 odst. 1 písm. b)], který je členem skupiny evropského ovládajícího obchodníka s cennými papíry [§ 151 odst. 1 písm. q)], členem skupiny evropské finanční holdingové osoby [§ 151 odst. 1 písm. u)] nebo členem skupiny evropské ovládající banky podle zákona upravujícího činnost bank, nad níž Česká národní banka vykonává dohled na konsolidovaném základě, přičemž v takovém případě lze požadovat zvýšení kapitálu nad úroveň stanovenou zahraničními právními předpisy,</w:t>
            </w:r>
          </w:p>
          <w:p w:rsidR="001272CF" w:rsidRPr="000F2F1E" w:rsidRDefault="001272CF" w:rsidP="002E5006">
            <w:pPr>
              <w:spacing w:before="60" w:after="60"/>
              <w:jc w:val="both"/>
              <w:rPr>
                <w:sz w:val="18"/>
                <w:szCs w:val="18"/>
              </w:rPr>
            </w:pPr>
            <w:r w:rsidRPr="000F2F1E">
              <w:rPr>
                <w:sz w:val="18"/>
                <w:szCs w:val="18"/>
              </w:rPr>
              <w:t>b) se na rizika nebo prvky rizik nevztahují požadavky na kapitál upravené v tomto zákoně nebo přímo použitelném předpise Evropské unie upravujícím obezřetnostní požadavky na úvěrové instituce a investiční podniky</w:t>
            </w:r>
            <w:r w:rsidRPr="00DC492B">
              <w:rPr>
                <w:sz w:val="18"/>
                <w:szCs w:val="18"/>
                <w:vertAlign w:val="superscript"/>
              </w:rPr>
              <w:t>50)</w:t>
            </w:r>
            <w:r w:rsidRPr="000F2F1E">
              <w:rPr>
                <w:sz w:val="18"/>
                <w:szCs w:val="18"/>
              </w:rPr>
              <w:t>,</w:t>
            </w:r>
          </w:p>
          <w:p w:rsidR="001272CF" w:rsidRPr="007256B3" w:rsidRDefault="001272CF" w:rsidP="002E5006">
            <w:pPr>
              <w:spacing w:before="60" w:after="60"/>
              <w:jc w:val="both"/>
              <w:rPr>
                <w:sz w:val="18"/>
                <w:szCs w:val="18"/>
              </w:rPr>
            </w:pPr>
            <w:r w:rsidRPr="007256B3">
              <w:rPr>
                <w:sz w:val="18"/>
                <w:szCs w:val="18"/>
              </w:rPr>
              <w:t>c) uložení jiných opatření se jeví jako nedostatečné k dosažení nápravy v přiměřeném čase,</w:t>
            </w:r>
          </w:p>
          <w:p w:rsidR="001272CF" w:rsidRPr="000F2F1E" w:rsidRDefault="001272CF" w:rsidP="002E5006">
            <w:pPr>
              <w:spacing w:before="60" w:after="60"/>
              <w:jc w:val="both"/>
              <w:rPr>
                <w:sz w:val="18"/>
                <w:szCs w:val="18"/>
              </w:rPr>
            </w:pPr>
            <w:r w:rsidRPr="000F2F1E">
              <w:rPr>
                <w:sz w:val="18"/>
                <w:szCs w:val="18"/>
              </w:rPr>
              <w:t>d) je pravděpodobné, že nesplnění požadavků ohledně používání odpovídajícího přístupu bude mít za následek nedostatečné kapitálové požadavky,</w:t>
            </w:r>
          </w:p>
          <w:p w:rsidR="001272CF" w:rsidRPr="000F2F1E" w:rsidRDefault="001272CF" w:rsidP="002E5006">
            <w:pPr>
              <w:spacing w:before="60" w:after="60"/>
              <w:jc w:val="both"/>
              <w:rPr>
                <w:sz w:val="18"/>
                <w:szCs w:val="18"/>
              </w:rPr>
            </w:pPr>
            <w:r w:rsidRPr="000F2F1E">
              <w:rPr>
                <w:sz w:val="18"/>
                <w:szCs w:val="18"/>
              </w:rPr>
              <w:t>e) je pravděpodobné, že ačkoliv budou dodrženy požadavky podle tohoto zákona nebo přímo použitelného předpisu Evropské unie upravujícího obezřetnostní požadavky na úvěrové instituce a investiční podniky50), rizika budou podceněna,</w:t>
            </w:r>
          </w:p>
          <w:p w:rsidR="001272CF" w:rsidRPr="000F2F1E" w:rsidRDefault="001272CF" w:rsidP="002E5006">
            <w:pPr>
              <w:spacing w:before="60" w:after="60"/>
              <w:jc w:val="both"/>
              <w:rPr>
                <w:sz w:val="18"/>
                <w:szCs w:val="18"/>
              </w:rPr>
            </w:pPr>
            <w:r w:rsidRPr="000F2F1E">
              <w:rPr>
                <w:sz w:val="18"/>
                <w:szCs w:val="18"/>
              </w:rPr>
              <w:t>f) banka oznámí České národní bance podle čl. 377 odst. 5 nařízení Evropského parlamentu a Rady (EU) č. 575/2013, že z výsledků zátěžových testů vyplývá potřeba kapitálu ve výši, která významně přesahuje její kapitálový požadavek ke krytí portfolia obchodování s korelací.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w:t>
            </w:r>
          </w:p>
          <w:p w:rsidR="001272CF" w:rsidRPr="000F2F1E" w:rsidRDefault="001272CF" w:rsidP="002E5006">
            <w:pPr>
              <w:spacing w:before="60" w:after="60"/>
              <w:jc w:val="both"/>
              <w:rPr>
                <w:sz w:val="18"/>
                <w:szCs w:val="18"/>
              </w:rPr>
            </w:pPr>
            <w:r w:rsidRPr="000F2F1E">
              <w:rPr>
                <w:sz w:val="18"/>
                <w:szCs w:val="18"/>
              </w:rPr>
              <w:t>a) uložit, aby prokázala, že nesoulad s požadavky na interní přístup nebo interní model je nepodstatný,</w:t>
            </w:r>
          </w:p>
          <w:p w:rsidR="001272CF" w:rsidRPr="000F2F1E" w:rsidRDefault="001272CF" w:rsidP="002E5006">
            <w:pPr>
              <w:spacing w:before="60" w:after="60"/>
              <w:jc w:val="both"/>
              <w:rPr>
                <w:sz w:val="18"/>
                <w:szCs w:val="18"/>
              </w:rPr>
            </w:pPr>
            <w:r w:rsidRPr="000F2F1E">
              <w:rPr>
                <w:sz w:val="18"/>
                <w:szCs w:val="18"/>
              </w:rPr>
              <w:t>b) uložit, aby předložila plán na obnovení souladu s požadavky na interní přístup nebo interní model a stanovila lhůtu k jeho provedení,</w:t>
            </w:r>
          </w:p>
          <w:p w:rsidR="001272CF" w:rsidRPr="000F2F1E" w:rsidRDefault="001272CF" w:rsidP="002E5006">
            <w:pPr>
              <w:spacing w:before="60" w:after="60"/>
              <w:jc w:val="both"/>
              <w:rPr>
                <w:sz w:val="18"/>
                <w:szCs w:val="18"/>
              </w:rPr>
            </w:pPr>
            <w:r w:rsidRPr="000F2F1E">
              <w:rPr>
                <w:sz w:val="18"/>
                <w:szCs w:val="18"/>
              </w:rPr>
              <w:t>c) uložit, aby provedla úpravu plánu na obnovení souladu s požadavky na interní přístup nebo interní model a stanovit lhůtu pro provedení těchto úprav, je-li nepravděpodobné, že podle původního plánu bude dosaženo plného souladu, nebo lhůty uvedené v původním plánu jsou nevhodné,</w:t>
            </w:r>
          </w:p>
          <w:p w:rsidR="001272CF" w:rsidRPr="000F2F1E" w:rsidRDefault="001272CF" w:rsidP="002E5006">
            <w:pPr>
              <w:spacing w:before="60" w:after="60"/>
              <w:jc w:val="both"/>
              <w:rPr>
                <w:sz w:val="18"/>
                <w:szCs w:val="18"/>
              </w:rPr>
            </w:pPr>
            <w:r w:rsidRPr="000F2F1E">
              <w:rPr>
                <w:sz w:val="18"/>
                <w:szCs w:val="18"/>
              </w:rPr>
              <w:t>d) omezit souhlas na oblasti, které splňují stanovené požadavky nebo u nichž lze dosáhnout souladu v rámci příslušné lhůty,</w:t>
            </w:r>
          </w:p>
          <w:p w:rsidR="001272CF" w:rsidRPr="000F2F1E" w:rsidRDefault="001272CF" w:rsidP="002E5006">
            <w:pPr>
              <w:spacing w:before="60" w:after="60"/>
              <w:jc w:val="both"/>
              <w:rPr>
                <w:sz w:val="18"/>
                <w:szCs w:val="18"/>
              </w:rPr>
            </w:pPr>
            <w:r w:rsidRPr="000F2F1E">
              <w:rPr>
                <w:sz w:val="18"/>
                <w:szCs w:val="18"/>
              </w:rPr>
              <w:t>e) odejmout souhlas s používáním interního přístupu nebo interního modelu, pokud je nepravděpodobné, že obchodník s cennými papíry bude schopen obnovit soulad v rámci příslušného termínu nebo neprokázal, že nesoulad je nepodstatný, nebo</w:t>
            </w:r>
          </w:p>
          <w:p w:rsidR="001272CF" w:rsidRPr="000F2F1E" w:rsidRDefault="001272CF" w:rsidP="002E5006">
            <w:pPr>
              <w:spacing w:before="60" w:after="60"/>
              <w:jc w:val="both"/>
              <w:rPr>
                <w:sz w:val="18"/>
                <w:szCs w:val="18"/>
              </w:rPr>
            </w:pPr>
            <w:r w:rsidRPr="000F2F1E">
              <w:rPr>
                <w:sz w:val="18"/>
                <w:szCs w:val="18"/>
              </w:rPr>
              <w:t>f) odejmout souhlas s používáním interního modelu tržního rizika nebo uložit vhodná opatření k zajištění jeho okamžitého zlepšení, pokud u interního modelu naznačuje velký počet překročení uvedených v čl. 366 nařízení Evropského parlamentu a Rady (EU) č. 575/2013, že model není dostatečně přesný,</w:t>
            </w:r>
          </w:p>
          <w:p w:rsidR="001272CF" w:rsidRPr="000F2F1E" w:rsidRDefault="001272CF" w:rsidP="002E5006">
            <w:pPr>
              <w:spacing w:before="60" w:after="60"/>
              <w:jc w:val="both"/>
              <w:rPr>
                <w:sz w:val="18"/>
                <w:szCs w:val="18"/>
              </w:rPr>
            </w:pPr>
            <w:r w:rsidRPr="000F2F1E">
              <w:rPr>
                <w:sz w:val="18"/>
                <w:szCs w:val="18"/>
              </w:rPr>
              <w:t>g) uložit jiná vhodná opatření.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rozhodnutím Evropské komise, aby upustila od toh</w:t>
            </w:r>
            <w:r w:rsidRPr="007256B3">
              <w:rPr>
                <w:sz w:val="18"/>
                <w:szCs w:val="18"/>
              </w:rPr>
              <w:t>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a) pozastavit výkon hlasovacích práv akcionáři nebo akcionářům odpovědným za protiprávní jednání,</w:t>
            </w:r>
          </w:p>
          <w:p w:rsidR="001272CF" w:rsidRPr="000F2F1E" w:rsidRDefault="001272CF" w:rsidP="002E5006">
            <w:pPr>
              <w:spacing w:before="60" w:after="60"/>
              <w:jc w:val="both"/>
              <w:rPr>
                <w:sz w:val="18"/>
                <w:szCs w:val="18"/>
              </w:rPr>
            </w:pPr>
            <w:r w:rsidRPr="000F2F1E">
              <w:rPr>
                <w:sz w:val="18"/>
                <w:szCs w:val="18"/>
              </w:rPr>
              <w:t>b) dočasně zakázat členu statutárního orgánu, správní rady nebo dozorčí rady obchodníka s cennými papíry nebo jiné odpovědné fyzické osobě výkon funkce v obchodníkovi s cennými papíry nebo výkon funkce v zahraničním obchodníkovi s cennými papíry,</w:t>
            </w:r>
          </w:p>
          <w:p w:rsidR="001272CF" w:rsidRPr="000F2F1E" w:rsidRDefault="001272CF" w:rsidP="002E5006">
            <w:pPr>
              <w:spacing w:before="60" w:after="60"/>
              <w:jc w:val="both"/>
              <w:rPr>
                <w:sz w:val="18"/>
                <w:szCs w:val="18"/>
              </w:rPr>
            </w:pPr>
            <w:r w:rsidRPr="000F2F1E">
              <w:rPr>
                <w:sz w:val="18"/>
                <w:szCs w:val="18"/>
              </w:rPr>
              <w:t>c) uveřejnit informaci o tom, která osoba je odpovědná za protiprávní jednání a jaká je jeho povaha.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Neohrozí-li to závažně zájmy investorů nebo řádné fungování trhu, Česká národní banka opatřením obecné povahy pozastaví obchodování</w:t>
            </w:r>
          </w:p>
          <w:p w:rsidR="001272CF" w:rsidRPr="000F2F1E" w:rsidRDefault="001272CF" w:rsidP="002E5006">
            <w:pPr>
              <w:spacing w:before="60" w:after="60"/>
              <w:jc w:val="both"/>
              <w:rPr>
                <w:sz w:val="18"/>
                <w:szCs w:val="18"/>
              </w:rPr>
            </w:pPr>
            <w:r w:rsidRPr="000F2F1E">
              <w:rPr>
                <w:sz w:val="18"/>
                <w:szCs w:val="18"/>
              </w:rPr>
              <w:t>a) se všemi investičními nástroji v obchodním systému,</w:t>
            </w:r>
          </w:p>
          <w:p w:rsidR="001272CF" w:rsidRPr="000F2F1E" w:rsidRDefault="001272CF" w:rsidP="002E5006">
            <w:pPr>
              <w:spacing w:before="60" w:after="60"/>
              <w:jc w:val="both"/>
              <w:rPr>
                <w:sz w:val="18"/>
                <w:szCs w:val="18"/>
              </w:rPr>
            </w:pPr>
            <w:r w:rsidRPr="000F2F1E">
              <w:rPr>
                <w:sz w:val="18"/>
                <w:szCs w:val="18"/>
              </w:rPr>
              <w:t>b) se všemi investičními nástroji v části obchodního systému, nebo</w:t>
            </w:r>
          </w:p>
          <w:p w:rsidR="001272CF" w:rsidRPr="000F2F1E" w:rsidRDefault="001272CF" w:rsidP="002E5006">
            <w:pPr>
              <w:spacing w:before="60" w:after="60"/>
              <w:jc w:val="both"/>
              <w:rPr>
                <w:sz w:val="18"/>
                <w:szCs w:val="18"/>
              </w:rPr>
            </w:pPr>
            <w:r w:rsidRPr="000F2F1E">
              <w:rPr>
                <w:sz w:val="18"/>
                <w:szCs w:val="18"/>
              </w:rPr>
              <w:t>c) s určitým investičním nástrojem v obchodním systému.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Neohrozí-li to závažně zájmy investorů nebo řádné fungování trhu, Česká národní banka opatřením obecné povahy vyloučí z obchodování na trhu</w:t>
            </w:r>
          </w:p>
          <w:p w:rsidR="001272CF" w:rsidRPr="000F2F1E" w:rsidRDefault="001272CF" w:rsidP="002E5006">
            <w:pPr>
              <w:spacing w:before="60" w:after="60"/>
              <w:jc w:val="both"/>
              <w:rPr>
                <w:sz w:val="18"/>
                <w:szCs w:val="18"/>
              </w:rPr>
            </w:pPr>
            <w:r w:rsidRPr="000F2F1E">
              <w:rPr>
                <w:sz w:val="18"/>
                <w:szCs w:val="18"/>
              </w:rPr>
              <w:t>a) všechny investiční nástroje v obchodním systému,</w:t>
            </w:r>
          </w:p>
          <w:p w:rsidR="001272CF" w:rsidRPr="000F2F1E" w:rsidRDefault="001272CF" w:rsidP="002E5006">
            <w:pPr>
              <w:spacing w:before="60" w:after="60"/>
              <w:jc w:val="both"/>
              <w:rPr>
                <w:sz w:val="18"/>
                <w:szCs w:val="18"/>
              </w:rPr>
            </w:pPr>
            <w:r w:rsidRPr="000F2F1E">
              <w:rPr>
                <w:sz w:val="18"/>
                <w:szCs w:val="18"/>
              </w:rPr>
              <w:t>b) všechny investiční nástroje v části obchodního systému, nebo</w:t>
            </w:r>
          </w:p>
          <w:p w:rsidR="001272CF" w:rsidRPr="000F2F1E" w:rsidRDefault="001272CF" w:rsidP="002E5006">
            <w:pPr>
              <w:spacing w:before="60" w:after="60"/>
              <w:jc w:val="both"/>
              <w:rPr>
                <w:sz w:val="18"/>
                <w:szCs w:val="18"/>
              </w:rPr>
            </w:pPr>
            <w:r w:rsidRPr="000F2F1E">
              <w:rPr>
                <w:sz w:val="18"/>
                <w:szCs w:val="18"/>
              </w:rPr>
              <w:t>c) určité investiční nástroje v obchodním systému.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137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vydá opatření obecné povahy, jsou-li naplněny podmínky stanovené v čl. 458 nařízení Evropského parlamentu a Rady (EU) č. 575/2013 nebo v čl. 17 nařízení Evropského parlamentu a Rady (EU) č. 1286/2014.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137 odst.</w:t>
            </w:r>
            <w:r>
              <w:rPr>
                <w:sz w:val="18"/>
                <w:szCs w:val="18"/>
              </w:rPr>
              <w:t xml:space="preserve"> </w:t>
            </w:r>
            <w:r w:rsidRPr="00DC492B">
              <w:rPr>
                <w:sz w:val="18"/>
                <w:szCs w:val="18"/>
              </w:rPr>
              <w:t>3 písm. c) až</w:t>
            </w:r>
            <w:r>
              <w:rPr>
                <w:sz w:val="18"/>
                <w:szCs w:val="18"/>
              </w:rPr>
              <w:t xml:space="preserve"> </w:t>
            </w:r>
            <w:r w:rsidRPr="00DC492B">
              <w:rPr>
                <w:sz w:val="18"/>
                <w:szCs w:val="18"/>
              </w:rPr>
              <w:t>e)</w:t>
            </w:r>
            <w:r w:rsidRPr="000F2F1E">
              <w:rPr>
                <w:sz w:val="18"/>
                <w:szCs w:val="18"/>
              </w:rPr>
              <w:t xml:space="preserve">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vydá opatření obecné povahy podle odstavce 1 nebo 2, jestliže</w:t>
            </w:r>
          </w:p>
          <w:p w:rsidR="001272CF" w:rsidRPr="000F2F1E" w:rsidRDefault="001272CF" w:rsidP="002E5006">
            <w:pPr>
              <w:spacing w:before="60" w:after="60"/>
              <w:jc w:val="both"/>
              <w:rPr>
                <w:sz w:val="18"/>
                <w:szCs w:val="18"/>
              </w:rPr>
            </w:pPr>
            <w:r w:rsidRPr="000F2F1E">
              <w:rPr>
                <w:sz w:val="18"/>
                <w:szCs w:val="18"/>
              </w:rPr>
              <w:t>c) o to požádal orgán dohledu jiného členského státu Evropské unie nebo orgán příslušný k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d) byla informována o přijetí srovnatelného rozhodnutí provozovatelem obchodního systému, zejména bylo-li důvodem pro přijetí tohoto rozhodnutí podezření na zneužití trhu, nabídka převzetí nebo porušení povinnosti zveřejnit vnitřní informaci podle čl. 7 a 17 nařízení Evropského parlamentu a Rady (EU) č. 596/2014, nebo</w:t>
            </w:r>
          </w:p>
          <w:p w:rsidR="001272CF" w:rsidRPr="000F2F1E" w:rsidRDefault="001272CF" w:rsidP="002E5006">
            <w:pPr>
              <w:spacing w:before="60" w:after="60"/>
              <w:jc w:val="both"/>
              <w:rPr>
                <w:sz w:val="18"/>
                <w:szCs w:val="18"/>
              </w:rPr>
            </w:pPr>
            <w:r w:rsidRPr="000F2F1E">
              <w:rPr>
                <w:sz w:val="18"/>
                <w:szCs w:val="18"/>
              </w:rPr>
              <w:t>e) byla informována o přijetí srovnatelného opatření orgánem dohledu jiného členského státu Evropské unie, které se přímo nebo nepřímo týká investičního nástroje nebo investičních nástrojů podle odstavce 1 nebo 2, zejména bylo-li důvodem pro přijetí tohoto opatření podezření na zneužití trhu, nabídka převzetí nebo porušení povinnosti zveřejnit vnitřní informaci podle čl. 7 a 17 nařízení Evropského parlamentu a Rady (EU) č. 596/2014.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199 odst. 7</w:t>
            </w:r>
            <w:r w:rsidRPr="000F2F1E">
              <w:rPr>
                <w:sz w:val="18"/>
                <w:szCs w:val="18"/>
              </w:rPr>
              <w:t xml:space="preserve">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Opatření obecné povahy podle § 134a, 134b, 134d a 137 vydává Česká národní banka bez řízení o návrhu opatření obecné povahy a může nabýt účinnosti okamžikem zveřejnění.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188/2011 37/2012 241/2013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137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Č</w:t>
            </w:r>
            <w:r w:rsidRPr="000F2F1E">
              <w:rPr>
                <w:sz w:val="18"/>
                <w:szCs w:val="18"/>
              </w:rPr>
              <w:t xml:space="preserve">eská národní banka může v souvislosti s vydáním opatření obecné povahy podle odstavce 1 nebo 2 uložit provozovateli obchodního systému, aby ve stanovené lhůtě přezkoumal, zda jsou splněny podmínky pro vyloučení tohoto investičního nástroje z obchodování v obchodním </w:t>
            </w:r>
            <w:r w:rsidRPr="007256B3">
              <w:rPr>
                <w:sz w:val="18"/>
                <w:szCs w:val="18"/>
              </w:rPr>
              <w:t>systému, a aby o výsledku informoval Českou národní banku.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DC492B"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DC492B"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65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 případech, kdy institucím, finančním holdingovým společnostem a smíšeným finančním holdingovým společnostem vznikají povinnosti uvedené v odstavci 1, mohly být v případě porušení vnitrostátních ustanovení k provedení této směrnice nebo nařízení (EU) č. 575/2013, s výhradou podmínek stanovených vnitrostátními právními předpisy, uloženy sankce členům vedoucího orgánu institucí a jiným fyzickým osobám odpovědným podle vnitrostátního práva za porušení.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418/2011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Pachatelem trestného činu je právnická osoba, které lze přičítat porušení nebo ohrožení zájmu chráněného trestním zákonem způsobem uvedeným v tomto zákoně.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418/2011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Pachatelem je i právnická osoba, která k provedení činu užila jiné právnické nebo fyzické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418/2011</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Trestní odpovědností právnické osoby není dotčena trestní odpovědnost fyzických osob uvedených v § 8 odst. 1 a trestní odpovědností těchto fyzických osob není dotčena trestní odpovědnost právnické osoby. Byl-li trestný čin spáchán společným jednáním více osob, z nichž alespoň jedna je osoba právnická, odpovídá každá z nich, jako by trestný čin spáchala sama.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65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mají veškeré pravomoci pro shromažďování informací a pro šetření, které jsou pro výkon jejich úkolů nezbytné. Aniž jsou dotčena jiná příslušná ustanovení stanovená v této směrnici a v nařízení (EU) č. 575/2013, mezi tyto pravomoci patří:</w:t>
            </w:r>
          </w:p>
          <w:p w:rsidR="001272CF" w:rsidRPr="000F2F1E" w:rsidRDefault="001272CF" w:rsidP="002E5006">
            <w:pPr>
              <w:spacing w:before="60" w:after="60"/>
              <w:jc w:val="both"/>
              <w:rPr>
                <w:sz w:val="18"/>
                <w:szCs w:val="18"/>
              </w:rPr>
            </w:pPr>
            <w:r w:rsidRPr="000F2F1E">
              <w:rPr>
                <w:sz w:val="18"/>
                <w:szCs w:val="18"/>
              </w:rPr>
              <w:t>a) pravomoc požadovat poskytnutí všech informací nutných k provádění úkolů příslušných orgánů, včetně informací, které mají být předávány v pravidelných intervalech a ve specifikovaných formátech pro účely dohledu a související statistické účely, a to od těchto fyzických nebo právnických osob:</w:t>
            </w:r>
          </w:p>
          <w:p w:rsidR="001272CF" w:rsidRPr="000F2F1E" w:rsidRDefault="001272CF" w:rsidP="002E5006">
            <w:pPr>
              <w:spacing w:before="60" w:after="60"/>
              <w:jc w:val="both"/>
              <w:rPr>
                <w:sz w:val="18"/>
                <w:szCs w:val="18"/>
              </w:rPr>
            </w:pPr>
            <w:r w:rsidRPr="000F2F1E">
              <w:rPr>
                <w:sz w:val="18"/>
                <w:szCs w:val="18"/>
              </w:rPr>
              <w:t>i) instituce usazené v dotčeném členském státě;</w:t>
            </w:r>
          </w:p>
          <w:p w:rsidR="001272CF" w:rsidRPr="000F2F1E" w:rsidRDefault="001272CF" w:rsidP="002E5006">
            <w:pPr>
              <w:spacing w:before="60" w:after="60"/>
              <w:jc w:val="both"/>
              <w:rPr>
                <w:sz w:val="18"/>
                <w:szCs w:val="18"/>
              </w:rPr>
            </w:pPr>
            <w:r w:rsidRPr="000F2F1E">
              <w:rPr>
                <w:sz w:val="18"/>
                <w:szCs w:val="18"/>
              </w:rPr>
              <w:t>ii) finanční holdingové společnosti usazené v dotčeném členském státě;</w:t>
            </w:r>
          </w:p>
          <w:p w:rsidR="001272CF" w:rsidRPr="000F2F1E" w:rsidRDefault="001272CF" w:rsidP="002E5006">
            <w:pPr>
              <w:spacing w:before="60" w:after="60"/>
              <w:jc w:val="both"/>
              <w:rPr>
                <w:sz w:val="18"/>
                <w:szCs w:val="18"/>
              </w:rPr>
            </w:pPr>
            <w:r w:rsidRPr="000F2F1E">
              <w:rPr>
                <w:sz w:val="18"/>
                <w:szCs w:val="18"/>
              </w:rPr>
              <w:t>iii) smíšené finanční holdingové společnosti usazené v dotčeném členském státě;</w:t>
            </w:r>
          </w:p>
          <w:p w:rsidR="001272CF" w:rsidRPr="000F2F1E" w:rsidRDefault="001272CF" w:rsidP="002E5006">
            <w:pPr>
              <w:spacing w:before="60" w:after="60"/>
              <w:jc w:val="both"/>
              <w:rPr>
                <w:sz w:val="18"/>
                <w:szCs w:val="18"/>
              </w:rPr>
            </w:pPr>
            <w:r w:rsidRPr="000F2F1E">
              <w:rPr>
                <w:sz w:val="18"/>
                <w:szCs w:val="18"/>
              </w:rPr>
              <w:t>iv) holdingové společnosti se smíšenou činností usazené v dotčeném členském státě;</w:t>
            </w:r>
          </w:p>
          <w:p w:rsidR="001272CF" w:rsidRPr="000F2F1E" w:rsidRDefault="001272CF" w:rsidP="002E5006">
            <w:pPr>
              <w:spacing w:before="60" w:after="60"/>
              <w:jc w:val="both"/>
              <w:rPr>
                <w:sz w:val="18"/>
                <w:szCs w:val="18"/>
              </w:rPr>
            </w:pPr>
            <w:r w:rsidRPr="000F2F1E">
              <w:rPr>
                <w:sz w:val="18"/>
                <w:szCs w:val="18"/>
              </w:rPr>
              <w:t>v) osoby náležející k subjektům uvedeným v bodech i) až iv);</w:t>
            </w:r>
          </w:p>
          <w:p w:rsidR="001272CF" w:rsidRPr="000F2F1E" w:rsidRDefault="001272CF" w:rsidP="002E5006">
            <w:pPr>
              <w:spacing w:before="60" w:after="60"/>
              <w:jc w:val="both"/>
              <w:rPr>
                <w:sz w:val="18"/>
                <w:szCs w:val="18"/>
              </w:rPr>
            </w:pPr>
            <w:r w:rsidRPr="000F2F1E">
              <w:rPr>
                <w:sz w:val="18"/>
                <w:szCs w:val="18"/>
              </w:rPr>
              <w:t>vi) třetí strany, na které subjekty uvedené v bodech i) až iv) převedly provozní funkce nebo činnosti v rámci outsourcingu;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 odst. 6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požadovat pravidelné poskytování informací nutných k výkonu její působnosti a pro statistické účely od </w:t>
            </w:r>
          </w:p>
          <w:p w:rsidR="001272CF" w:rsidRPr="000F2F1E" w:rsidRDefault="001272CF" w:rsidP="002E5006">
            <w:pPr>
              <w:spacing w:before="60" w:after="60"/>
              <w:jc w:val="both"/>
              <w:rPr>
                <w:sz w:val="18"/>
                <w:szCs w:val="18"/>
              </w:rPr>
            </w:pPr>
            <w:r w:rsidRPr="000F2F1E">
              <w:rPr>
                <w:sz w:val="18"/>
                <w:szCs w:val="18"/>
              </w:rPr>
              <w:t xml:space="preserve">a) banky, </w:t>
            </w:r>
          </w:p>
          <w:p w:rsidR="001272CF" w:rsidRPr="000F2F1E" w:rsidRDefault="001272CF" w:rsidP="002E5006">
            <w:pPr>
              <w:spacing w:before="60" w:after="60"/>
              <w:jc w:val="both"/>
              <w:rPr>
                <w:sz w:val="18"/>
                <w:szCs w:val="18"/>
              </w:rPr>
            </w:pPr>
            <w:r w:rsidRPr="000F2F1E">
              <w:rPr>
                <w:sz w:val="18"/>
                <w:szCs w:val="18"/>
              </w:rPr>
              <w:t xml:space="preserve">b) finanční holdingové osoby, </w:t>
            </w:r>
          </w:p>
          <w:p w:rsidR="001272CF" w:rsidRPr="000F2F1E" w:rsidRDefault="001272CF" w:rsidP="002E5006">
            <w:pPr>
              <w:spacing w:before="60" w:after="60"/>
              <w:jc w:val="both"/>
              <w:rPr>
                <w:sz w:val="18"/>
                <w:szCs w:val="18"/>
              </w:rPr>
            </w:pPr>
            <w:r w:rsidRPr="000F2F1E">
              <w:rPr>
                <w:sz w:val="18"/>
                <w:szCs w:val="18"/>
              </w:rPr>
              <w:t xml:space="preserve">c) smíšené finanční holdingové osoby, </w:t>
            </w:r>
          </w:p>
          <w:p w:rsidR="001272CF" w:rsidRPr="000F2F1E" w:rsidRDefault="001272CF" w:rsidP="002E5006">
            <w:pPr>
              <w:spacing w:before="60" w:after="60"/>
              <w:jc w:val="both"/>
              <w:rPr>
                <w:sz w:val="18"/>
                <w:szCs w:val="18"/>
              </w:rPr>
            </w:pPr>
            <w:r w:rsidRPr="000F2F1E">
              <w:rPr>
                <w:sz w:val="18"/>
                <w:szCs w:val="18"/>
              </w:rPr>
              <w:t xml:space="preserve">d) smíšené holdingové osoby, </w:t>
            </w:r>
          </w:p>
          <w:p w:rsidR="001272CF" w:rsidRPr="000F2F1E" w:rsidRDefault="001272CF" w:rsidP="002E5006">
            <w:pPr>
              <w:spacing w:before="60" w:after="60"/>
              <w:jc w:val="both"/>
              <w:rPr>
                <w:sz w:val="18"/>
                <w:szCs w:val="18"/>
              </w:rPr>
            </w:pPr>
            <w:r w:rsidRPr="000F2F1E">
              <w:rPr>
                <w:sz w:val="18"/>
                <w:szCs w:val="18"/>
              </w:rPr>
              <w:t xml:space="preserve">e) osoby náležející k osobám uvedeným v písmenech a) až d), </w:t>
            </w:r>
          </w:p>
          <w:p w:rsidR="001272CF" w:rsidRPr="000F2F1E" w:rsidRDefault="001272CF" w:rsidP="002E5006">
            <w:pPr>
              <w:spacing w:before="60" w:after="60"/>
              <w:jc w:val="both"/>
              <w:rPr>
                <w:sz w:val="18"/>
                <w:szCs w:val="18"/>
              </w:rPr>
            </w:pPr>
            <w:r w:rsidRPr="000F2F1E">
              <w:rPr>
                <w:sz w:val="18"/>
                <w:szCs w:val="18"/>
              </w:rPr>
              <w:t>f) osoby, která byla osobami uvedenými v písmenech a) až d) pověřena výkonem činnosti.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požadovat pravidelné poskytování informací nutných k výkonu její působnosti a pro statistické účely od</w:t>
            </w:r>
          </w:p>
          <w:p w:rsidR="001272CF" w:rsidRPr="000F2F1E" w:rsidRDefault="001272CF" w:rsidP="002E5006">
            <w:pPr>
              <w:spacing w:before="60" w:after="60"/>
              <w:jc w:val="both"/>
              <w:rPr>
                <w:sz w:val="18"/>
                <w:szCs w:val="18"/>
              </w:rPr>
            </w:pPr>
            <w:r w:rsidRPr="000F2F1E">
              <w:rPr>
                <w:sz w:val="18"/>
                <w:szCs w:val="18"/>
              </w:rPr>
              <w:t>a) družstevní záložny,</w:t>
            </w:r>
          </w:p>
          <w:p w:rsidR="001272CF" w:rsidRPr="000F2F1E" w:rsidRDefault="001272CF" w:rsidP="002E5006">
            <w:pPr>
              <w:spacing w:before="60" w:after="60"/>
              <w:jc w:val="both"/>
              <w:rPr>
                <w:sz w:val="18"/>
                <w:szCs w:val="18"/>
              </w:rPr>
            </w:pPr>
            <w:r w:rsidRPr="000F2F1E">
              <w:rPr>
                <w:sz w:val="18"/>
                <w:szCs w:val="18"/>
              </w:rPr>
              <w:t>b) finanční holdingové osoby,</w:t>
            </w:r>
          </w:p>
          <w:p w:rsidR="001272CF" w:rsidRPr="000F2F1E" w:rsidRDefault="001272CF" w:rsidP="002E5006">
            <w:pPr>
              <w:spacing w:before="60" w:after="60"/>
              <w:jc w:val="both"/>
              <w:rPr>
                <w:sz w:val="18"/>
                <w:szCs w:val="18"/>
              </w:rPr>
            </w:pPr>
            <w:r w:rsidRPr="000F2F1E">
              <w:rPr>
                <w:sz w:val="18"/>
                <w:szCs w:val="18"/>
              </w:rPr>
              <w:t>c) smíšené finanční holdingové osoby,</w:t>
            </w:r>
          </w:p>
          <w:p w:rsidR="001272CF" w:rsidRPr="000F2F1E" w:rsidRDefault="001272CF" w:rsidP="002E5006">
            <w:pPr>
              <w:spacing w:before="60" w:after="60"/>
              <w:jc w:val="both"/>
              <w:rPr>
                <w:sz w:val="18"/>
                <w:szCs w:val="18"/>
              </w:rPr>
            </w:pPr>
            <w:r w:rsidRPr="000F2F1E">
              <w:rPr>
                <w:sz w:val="18"/>
                <w:szCs w:val="18"/>
              </w:rPr>
              <w:t>d) smíšené holdingové osoby,</w:t>
            </w:r>
          </w:p>
          <w:p w:rsidR="001272CF" w:rsidRPr="000F2F1E" w:rsidRDefault="001272CF" w:rsidP="002E5006">
            <w:pPr>
              <w:spacing w:before="60" w:after="60"/>
              <w:jc w:val="both"/>
              <w:rPr>
                <w:sz w:val="18"/>
                <w:szCs w:val="18"/>
              </w:rPr>
            </w:pPr>
            <w:r w:rsidRPr="000F2F1E">
              <w:rPr>
                <w:sz w:val="18"/>
                <w:szCs w:val="18"/>
              </w:rPr>
              <w:t>e) osoby náležející k osobám uvedeným v písmeni a) až d),</w:t>
            </w:r>
          </w:p>
          <w:p w:rsidR="001272CF" w:rsidRPr="000F2F1E" w:rsidRDefault="001272CF" w:rsidP="002E5006">
            <w:pPr>
              <w:spacing w:before="60" w:after="60"/>
              <w:jc w:val="both"/>
              <w:rPr>
                <w:sz w:val="18"/>
                <w:szCs w:val="18"/>
              </w:rPr>
            </w:pPr>
            <w:r w:rsidRPr="000F2F1E">
              <w:rPr>
                <w:sz w:val="18"/>
                <w:szCs w:val="18"/>
              </w:rPr>
              <w:t>f) osoby, která byla osobami uvedenými v písmeni a) až d) pověřena výkonem činnosti</w:t>
            </w:r>
            <w:r>
              <w:rPr>
                <w:sz w:val="18"/>
                <w:szCs w:val="18"/>
              </w:rPr>
              <w: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 a</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požadovat pravidelné poskytování informací nutných k výkonu její působnosti a pro statistické účely od</w:t>
            </w:r>
          </w:p>
          <w:p w:rsidR="001272CF" w:rsidRPr="000F2F1E" w:rsidRDefault="001272CF" w:rsidP="002E5006">
            <w:pPr>
              <w:spacing w:before="60" w:after="60"/>
              <w:jc w:val="both"/>
              <w:rPr>
                <w:sz w:val="18"/>
                <w:szCs w:val="18"/>
              </w:rPr>
            </w:pPr>
            <w:r w:rsidRPr="000F2F1E">
              <w:rPr>
                <w:sz w:val="18"/>
                <w:szCs w:val="18"/>
              </w:rPr>
              <w:t>a) obchodníka s cennými papíry,</w:t>
            </w:r>
          </w:p>
          <w:p w:rsidR="001272CF" w:rsidRPr="000F2F1E" w:rsidRDefault="001272CF" w:rsidP="002E5006">
            <w:pPr>
              <w:spacing w:before="60" w:after="60"/>
              <w:jc w:val="both"/>
              <w:rPr>
                <w:sz w:val="18"/>
                <w:szCs w:val="18"/>
              </w:rPr>
            </w:pPr>
            <w:r w:rsidRPr="000F2F1E">
              <w:rPr>
                <w:sz w:val="18"/>
                <w:szCs w:val="18"/>
              </w:rPr>
              <w:t>b) finanční holdingové osoby,</w:t>
            </w:r>
          </w:p>
          <w:p w:rsidR="001272CF" w:rsidRPr="000F2F1E" w:rsidRDefault="001272CF" w:rsidP="002E5006">
            <w:pPr>
              <w:spacing w:before="60" w:after="60"/>
              <w:jc w:val="both"/>
              <w:rPr>
                <w:sz w:val="18"/>
                <w:szCs w:val="18"/>
              </w:rPr>
            </w:pPr>
            <w:r w:rsidRPr="000F2F1E">
              <w:rPr>
                <w:sz w:val="18"/>
                <w:szCs w:val="18"/>
              </w:rPr>
              <w:t>c) smíšené finanční holdingové osoby,</w:t>
            </w:r>
          </w:p>
          <w:p w:rsidR="001272CF" w:rsidRPr="000F2F1E" w:rsidRDefault="001272CF" w:rsidP="002E5006">
            <w:pPr>
              <w:spacing w:before="60" w:after="60"/>
              <w:jc w:val="both"/>
              <w:rPr>
                <w:sz w:val="18"/>
                <w:szCs w:val="18"/>
              </w:rPr>
            </w:pPr>
            <w:r w:rsidRPr="000F2F1E">
              <w:rPr>
                <w:sz w:val="18"/>
                <w:szCs w:val="18"/>
              </w:rPr>
              <w:t>d) smíšené holdingové osoby,</w:t>
            </w:r>
          </w:p>
          <w:p w:rsidR="001272CF" w:rsidRPr="000F2F1E" w:rsidRDefault="001272CF" w:rsidP="002E5006">
            <w:pPr>
              <w:spacing w:before="60" w:after="60"/>
              <w:jc w:val="both"/>
              <w:rPr>
                <w:sz w:val="18"/>
                <w:szCs w:val="18"/>
              </w:rPr>
            </w:pPr>
            <w:r w:rsidRPr="000F2F1E">
              <w:rPr>
                <w:sz w:val="18"/>
                <w:szCs w:val="18"/>
              </w:rPr>
              <w:t>e) osoby náležející k osobám uvedeným v písmenech a) až d),</w:t>
            </w:r>
          </w:p>
          <w:p w:rsidR="001272CF" w:rsidRPr="000F2F1E" w:rsidRDefault="001272CF" w:rsidP="002E5006">
            <w:pPr>
              <w:spacing w:before="60" w:after="60"/>
              <w:jc w:val="both"/>
              <w:rPr>
                <w:sz w:val="18"/>
                <w:szCs w:val="18"/>
              </w:rPr>
            </w:pPr>
            <w:r w:rsidRPr="000F2F1E">
              <w:rPr>
                <w:sz w:val="18"/>
                <w:szCs w:val="18"/>
              </w:rPr>
              <w:t>f) osoby, která byla osobami uvedenými v písmenech a) až d) pověřena výkonem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pododst. 1</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w:t>
            </w:r>
            <w:r w:rsidRPr="007256B3">
              <w:rPr>
                <w:sz w:val="18"/>
                <w:szCs w:val="18"/>
              </w:rPr>
              <w:t>ní podle § 135b opatřením k nápravě uložit také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pravomoc provádět veškerá nezbytná šetření jakékoli osoby uvedené v písm. a) bodě i) až vi) usazené nebo nacházející se v dotčeném členském státě, pokud je to nezbytné k výkonu úkolů příslušných orgánů, včetně:</w:t>
            </w:r>
          </w:p>
          <w:p w:rsidR="001272CF" w:rsidRPr="000F2F1E" w:rsidRDefault="001272CF" w:rsidP="002E5006">
            <w:pPr>
              <w:spacing w:before="60" w:after="60"/>
              <w:jc w:val="both"/>
              <w:rPr>
                <w:sz w:val="18"/>
                <w:szCs w:val="18"/>
              </w:rPr>
            </w:pPr>
            <w:r w:rsidRPr="000F2F1E">
              <w:rPr>
                <w:sz w:val="18"/>
                <w:szCs w:val="18"/>
              </w:rPr>
              <w:t>i) práva vyžadovat předložení dokladů;</w:t>
            </w:r>
          </w:p>
          <w:p w:rsidR="001272CF" w:rsidRPr="000F2F1E" w:rsidRDefault="001272CF" w:rsidP="002E5006">
            <w:pPr>
              <w:spacing w:before="60" w:after="60"/>
              <w:jc w:val="both"/>
              <w:rPr>
                <w:sz w:val="18"/>
                <w:szCs w:val="18"/>
              </w:rPr>
            </w:pPr>
            <w:r w:rsidRPr="000F2F1E">
              <w:rPr>
                <w:sz w:val="18"/>
                <w:szCs w:val="18"/>
              </w:rPr>
              <w:t>ii) zkoumat knihy a záznamy osob uvedených v písm. a) bodech i) až vi) a pořizovat z těchto knih a záznamů kopie nebo výpisy;</w:t>
            </w:r>
          </w:p>
          <w:p w:rsidR="001272CF" w:rsidRPr="000F2F1E" w:rsidRDefault="001272CF" w:rsidP="002E5006">
            <w:pPr>
              <w:spacing w:before="60" w:after="60"/>
              <w:jc w:val="both"/>
              <w:rPr>
                <w:sz w:val="18"/>
                <w:szCs w:val="18"/>
              </w:rPr>
            </w:pPr>
            <w:r w:rsidRPr="000F2F1E">
              <w:rPr>
                <w:sz w:val="18"/>
                <w:szCs w:val="18"/>
              </w:rPr>
              <w:t>iii) získávat písemná nebo ústní vysvětlení od všech osob uvedených v písm. a) bodech i) až vi) nebo jejich zástupců nebo zaměstnanců; a</w:t>
            </w:r>
          </w:p>
          <w:p w:rsidR="001272CF" w:rsidRPr="000F2F1E" w:rsidRDefault="001272CF" w:rsidP="002E5006">
            <w:pPr>
              <w:spacing w:before="60" w:after="60"/>
              <w:jc w:val="both"/>
              <w:rPr>
                <w:sz w:val="18"/>
                <w:szCs w:val="18"/>
              </w:rPr>
            </w:pPr>
            <w:r w:rsidRPr="000F2F1E">
              <w:rPr>
                <w:sz w:val="18"/>
                <w:szCs w:val="18"/>
              </w:rPr>
              <w:t>iv) vyslechnout jakoukoli jinou osobu, která s tím souhlasí, za účelem získání informací souvisejících s předmětem šetření;</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provést kontrolu u osob uvedených v odstavci 6, pokud je to nezbytné k výkonu její působnosti; za tímto účelem může  </w:t>
            </w:r>
          </w:p>
          <w:p w:rsidR="001272CF" w:rsidRPr="000F2F1E" w:rsidRDefault="001272CF" w:rsidP="002E5006">
            <w:pPr>
              <w:spacing w:before="60" w:after="60"/>
              <w:jc w:val="both"/>
              <w:rPr>
                <w:sz w:val="18"/>
                <w:szCs w:val="18"/>
              </w:rPr>
            </w:pPr>
            <w:r w:rsidRPr="000F2F1E">
              <w:rPr>
                <w:sz w:val="18"/>
                <w:szCs w:val="18"/>
              </w:rPr>
              <w:t xml:space="preserve">a) vyžadovat předložení dokladů, </w:t>
            </w:r>
          </w:p>
          <w:p w:rsidR="001272CF" w:rsidRPr="000F2F1E" w:rsidRDefault="001272CF" w:rsidP="002E5006">
            <w:pPr>
              <w:spacing w:before="60" w:after="60"/>
              <w:jc w:val="both"/>
              <w:rPr>
                <w:sz w:val="18"/>
                <w:szCs w:val="18"/>
              </w:rPr>
            </w:pPr>
            <w:r w:rsidRPr="000F2F1E">
              <w:rPr>
                <w:sz w:val="18"/>
                <w:szCs w:val="18"/>
              </w:rPr>
              <w:t xml:space="preserve">b) zkoumat knihy a záznamy a pořizovat z nich výpisy a opisy, </w:t>
            </w:r>
          </w:p>
          <w:p w:rsidR="001272CF" w:rsidRPr="000F2F1E" w:rsidRDefault="001272CF" w:rsidP="002E5006">
            <w:pPr>
              <w:spacing w:before="60" w:after="60"/>
              <w:jc w:val="both"/>
              <w:rPr>
                <w:sz w:val="18"/>
                <w:szCs w:val="18"/>
              </w:rPr>
            </w:pPr>
            <w:r w:rsidRPr="000F2F1E">
              <w:rPr>
                <w:sz w:val="18"/>
                <w:szCs w:val="18"/>
              </w:rPr>
              <w:t xml:space="preserve">c) získávat písemná nebo ústní vysvětlení od osob uvedených v odstavci 6, jejich zástupců a pracovníků, </w:t>
            </w:r>
          </w:p>
          <w:p w:rsidR="001272CF" w:rsidRPr="000F2F1E" w:rsidRDefault="001272CF" w:rsidP="002E5006">
            <w:pPr>
              <w:spacing w:before="60" w:after="60"/>
              <w:jc w:val="both"/>
              <w:rPr>
                <w:sz w:val="18"/>
                <w:szCs w:val="18"/>
              </w:rPr>
            </w:pPr>
            <w:r w:rsidRPr="000F2F1E">
              <w:rPr>
                <w:sz w:val="18"/>
                <w:szCs w:val="18"/>
              </w:rPr>
              <w:t>d) získávat ústní vysvětlení od jiné osoby než je uvedena v odstavci 6 za podmínky, že k tomu udělí souhlas.</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provést kontrolu u osob uvedených v odstavci 5 8, pokud je to nezbytné k výkonu její působnosti; za tímto účelem může</w:t>
            </w:r>
          </w:p>
          <w:p w:rsidR="001272CF" w:rsidRPr="000F2F1E" w:rsidRDefault="001272CF" w:rsidP="002E5006">
            <w:pPr>
              <w:spacing w:before="60" w:after="60"/>
              <w:jc w:val="both"/>
              <w:rPr>
                <w:sz w:val="18"/>
                <w:szCs w:val="18"/>
              </w:rPr>
            </w:pPr>
            <w:r w:rsidRPr="000F2F1E">
              <w:rPr>
                <w:sz w:val="18"/>
                <w:szCs w:val="18"/>
              </w:rPr>
              <w:t>a) vyžadovat předložení dokladů,</w:t>
            </w:r>
          </w:p>
          <w:p w:rsidR="001272CF" w:rsidRPr="000F2F1E" w:rsidRDefault="001272CF" w:rsidP="002E5006">
            <w:pPr>
              <w:spacing w:before="60" w:after="60"/>
              <w:jc w:val="both"/>
              <w:rPr>
                <w:sz w:val="18"/>
                <w:szCs w:val="18"/>
              </w:rPr>
            </w:pPr>
            <w:r w:rsidRPr="000F2F1E">
              <w:rPr>
                <w:sz w:val="18"/>
                <w:szCs w:val="18"/>
              </w:rPr>
              <w:t>b) zkoumat knihy a záznamy a pořizovat z nich výpisy a opisy,</w:t>
            </w:r>
          </w:p>
          <w:p w:rsidR="001272CF" w:rsidRPr="000F2F1E" w:rsidRDefault="001272CF" w:rsidP="002E5006">
            <w:pPr>
              <w:spacing w:before="60" w:after="60"/>
              <w:jc w:val="both"/>
              <w:rPr>
                <w:sz w:val="18"/>
                <w:szCs w:val="18"/>
              </w:rPr>
            </w:pPr>
            <w:r w:rsidRPr="000F2F1E">
              <w:rPr>
                <w:sz w:val="18"/>
                <w:szCs w:val="18"/>
              </w:rPr>
              <w:t>c) získávat písemná nebo ústní vysvětlení od osob uvedených v odstavci 8, jejich zástupců a pracovníků,</w:t>
            </w:r>
          </w:p>
          <w:p w:rsidR="001272CF" w:rsidRPr="000F2F1E" w:rsidRDefault="001272CF" w:rsidP="002E5006">
            <w:pPr>
              <w:spacing w:before="60" w:after="60"/>
              <w:jc w:val="both"/>
              <w:rPr>
                <w:sz w:val="18"/>
                <w:szCs w:val="18"/>
              </w:rPr>
            </w:pPr>
            <w:r w:rsidRPr="000F2F1E">
              <w:rPr>
                <w:sz w:val="18"/>
                <w:szCs w:val="18"/>
              </w:rPr>
              <w:t>d) získávat ústní vysvětlení od jiné osoby než je uvedena v odstavci 8 za podmínky, že k tomu udělí souhlas.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provést kontrolu u osob uvedených v odstavci 5, pokud je to nezbytné k výkonu její působnosti; za tímto účelem může</w:t>
            </w:r>
          </w:p>
          <w:p w:rsidR="001272CF" w:rsidRPr="000F2F1E" w:rsidRDefault="001272CF" w:rsidP="002E5006">
            <w:pPr>
              <w:spacing w:before="60" w:after="60"/>
              <w:jc w:val="both"/>
              <w:rPr>
                <w:sz w:val="18"/>
                <w:szCs w:val="18"/>
              </w:rPr>
            </w:pPr>
            <w:r w:rsidRPr="000F2F1E">
              <w:rPr>
                <w:sz w:val="18"/>
                <w:szCs w:val="18"/>
              </w:rPr>
              <w:t>a) vyžadovat předložení dokladů,</w:t>
            </w:r>
          </w:p>
          <w:p w:rsidR="001272CF" w:rsidRPr="000F2F1E" w:rsidRDefault="001272CF" w:rsidP="002E5006">
            <w:pPr>
              <w:spacing w:before="60" w:after="60"/>
              <w:jc w:val="both"/>
              <w:rPr>
                <w:sz w:val="18"/>
                <w:szCs w:val="18"/>
              </w:rPr>
            </w:pPr>
            <w:r w:rsidRPr="000F2F1E">
              <w:rPr>
                <w:sz w:val="18"/>
                <w:szCs w:val="18"/>
              </w:rPr>
              <w:t>b) zkoumat knihy a záznamy a pořizovat z nich výpisy a opisy,</w:t>
            </w:r>
          </w:p>
          <w:p w:rsidR="001272CF" w:rsidRPr="000F2F1E" w:rsidRDefault="001272CF" w:rsidP="002E5006">
            <w:pPr>
              <w:spacing w:before="60" w:after="60"/>
              <w:jc w:val="both"/>
              <w:rPr>
                <w:sz w:val="18"/>
                <w:szCs w:val="18"/>
              </w:rPr>
            </w:pPr>
            <w:r w:rsidRPr="000F2F1E">
              <w:rPr>
                <w:sz w:val="18"/>
                <w:szCs w:val="18"/>
              </w:rPr>
              <w:t>c) získávat písemná nebo ústní vysvětlení od osob uvedených v odstavci 5, jejich zástupců a pracovníků,</w:t>
            </w:r>
          </w:p>
          <w:p w:rsidR="001272CF" w:rsidRPr="000F2F1E" w:rsidRDefault="001272CF" w:rsidP="002E5006">
            <w:pPr>
              <w:spacing w:before="60" w:after="60"/>
              <w:jc w:val="both"/>
              <w:rPr>
                <w:sz w:val="18"/>
                <w:szCs w:val="18"/>
              </w:rPr>
            </w:pPr>
            <w:r w:rsidRPr="000F2F1E">
              <w:rPr>
                <w:sz w:val="18"/>
                <w:szCs w:val="18"/>
              </w:rPr>
              <w:t>d) získávat ústní vysvětlení od jiné osoby, než je uvedena v odstavci 5 za podmínky, že k tomu udělí souhlas.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pododst. 1</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komise nebo v návaznosti na výsledky </w:t>
            </w:r>
            <w:r w:rsidRPr="007256B3">
              <w:rPr>
                <w:sz w:val="18"/>
                <w:szCs w:val="18"/>
              </w:rPr>
              <w:t>přezkumu a vyhodnocení podle § 135b opatřením k nápravě uložit také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pravomoc vykonávat podle dalších podmínek stanovených právem Unie veškeré nezbytné kontroly v obchodních prostorách právnických osob uvedených v písm. a) bodech i) až vi) a jakýchkoli jiných podniků, na něž se vztahuje dohled na konsolidovaném základě, kde příslušný orgán vykonává dohled na konsolidovaném základě s výhradou předchozího uvědomění dotčených příslušných orgánů. Pokud je k provedení kontroly podle vnitrostátního práva třeba povolení soudního orgánu, o toto povolení se požádá.</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provést kontrolu na místě u osob uvedených v odstavci 6 písm. b) až f) a všech osob, které podléhají dohledu na konsolidovaném základě, jestliže předem uvědomí dotčený orgán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provést kontrolu na místě u osob uvedených v odstavci 8 písm. b) až f) a všech osob, které podléhají dohledu na konsolidovaném základě, jestliže předem uvědomí dotčený orgán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provést kontrolu na místě u osob uvedených v odstavci 5 a všech osob, které podléhají dohledu na konsolidovaném základě, jestliže předem uvědomí dotčený orgán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66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jejich právní a správní předpisy obsahovaly správní sankce a jiná správní opatření, přinejmenším pokud jde o:</w:t>
            </w:r>
          </w:p>
          <w:p w:rsidR="001272CF" w:rsidRPr="000F2F1E" w:rsidRDefault="001272CF" w:rsidP="002E5006">
            <w:pPr>
              <w:spacing w:before="60" w:after="60"/>
              <w:jc w:val="both"/>
              <w:rPr>
                <w:sz w:val="18"/>
                <w:szCs w:val="18"/>
              </w:rPr>
            </w:pPr>
            <w:r w:rsidRPr="000F2F1E">
              <w:rPr>
                <w:sz w:val="18"/>
                <w:szCs w:val="18"/>
              </w:rPr>
              <w:t>a) činnost přijímání vkladů a jiných splatných prostředků od veřejnosti, aniž by se jednalo o úvěrovou instituci v rozporu s článkem 9;</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36a odst. 1 písm. a)  </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5E18B4">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a) přijme vklad v rozporu s § 2 odst. 1, </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1 písm. a)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E18B4">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a) přijme vklad v rozporu s § 2,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zahájení činnosti úvěrové instituce bez získání povolení v rozporu s článkem 9;</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36a odst. 1 písm. b)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83010">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b) zahájí činnost, ke které je třeba licence podle tohoto zákona, bez této licence,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1 písm. b) a c)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E18B4">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b) neoprávněně použije označení „banka“ nebo „spořitelna“, jeho překlady nebo označení od něj odvozená v obchodní firmě,  </w:t>
            </w:r>
          </w:p>
          <w:p w:rsidR="001272CF" w:rsidRPr="000F2F1E" w:rsidRDefault="001272CF" w:rsidP="002E5006">
            <w:pPr>
              <w:spacing w:before="60" w:after="60"/>
              <w:jc w:val="both"/>
              <w:rPr>
                <w:sz w:val="18"/>
                <w:szCs w:val="18"/>
              </w:rPr>
            </w:pPr>
            <w:r w:rsidRPr="000F2F1E">
              <w:rPr>
                <w:sz w:val="18"/>
                <w:szCs w:val="18"/>
              </w:rPr>
              <w:t xml:space="preserve">c) zahájí činnost, ke které je třeba licence podle tohoto zákona, bez této licence,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1 písm. a)</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A32543">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a) zahájí činnost, ke které je třeba povolení podle tohoto zákona, bez tohoto povolení,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1 písm. c)</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E43B2">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c) zahájí činnost, ke které je třeba povolení podle tohoto zákona, bez tohoto povolení,</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c) přímé či nepřímé nabytí kvalifikované účasti v úvěrové instituci nebo další přímé či nepřímé zvýšení takové kvalifikované účasti v úvěrové instituci, v důsledku něhož podíl na hlasovacích právech nebo na kapitálu dosáhne prahových hodnot uvedených v čl. 22 odst. 1 nebo je překročí nebo se tím úvěrová instituce stane dceřinou společností, aniž by o tom byly písemně informovány příslušné orgány úvěrové instituce, v níž má být nabyta nebo zvýšena kvalifikovaná účast, během lhůty pro posouzení nebo přes nesouhlas příslušných orgánů, v rozporu s čl. 22 odst. 1; </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36a odst. 1 písm. c)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91397">
              <w:rPr>
                <w:sz w:val="18"/>
                <w:szCs w:val="18"/>
              </w:rPr>
              <w:t>Fyzická osoba se dopustí přestupku tím, že</w:t>
            </w:r>
          </w:p>
          <w:p w:rsidR="001272CF" w:rsidRPr="00FE43B2" w:rsidRDefault="001272CF" w:rsidP="002E5006">
            <w:pPr>
              <w:spacing w:before="60" w:after="60"/>
              <w:jc w:val="both"/>
              <w:rPr>
                <w:sz w:val="18"/>
                <w:szCs w:val="18"/>
              </w:rPr>
            </w:pPr>
            <w:r w:rsidRPr="00FE43B2">
              <w:rPr>
                <w:sz w:val="18"/>
                <w:szCs w:val="18"/>
              </w:rPr>
              <w:t>c) nabude nebo zvýší kvalifikovanou účast na bance anebo ovládne banku bez předchozího souhlasu České národní banky podle § 20 odst. 3,</w:t>
            </w:r>
          </w:p>
          <w:p w:rsidR="001272CF" w:rsidRPr="00FE43B2"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1 písm. d)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91397">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d) nabude nebo zvýší kvalifikovanou účast na bance anebo ovládne banku bez předchozího souhlasu České národní banky podle § 20 odst. 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1 písm. c)</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A32543">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c) ovládne družstevní záložnu bez předchozího souhlasu České národní banky podle § 2b odst. 3,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 písm. c) a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A32543">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c) 1 000 000 Kč, jde-li o přestupek podle odstavce 1 písm. b) nebo d), odstavce 3, odstavce 4 nebo odstavce 7,</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27c odst. 1 písm. 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a) nabude nebo zvýší svoji kvalifikovanou účast na družstevní záložně bez předchozího souhlasu České národní banky podle § 2b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c) a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Pr>
                <w:sz w:val="18"/>
                <w:szCs w:val="18"/>
              </w:rPr>
              <w:t>Z</w:t>
            </w:r>
            <w:r w:rsidRPr="008C3A6C">
              <w:rPr>
                <w:sz w:val="18"/>
                <w:szCs w:val="18"/>
              </w:rPr>
              <w:t>a přestupek lze uložit pokutu do</w:t>
            </w:r>
          </w:p>
          <w:p w:rsidR="001272CF" w:rsidRPr="000F2F1E" w:rsidRDefault="001272CF" w:rsidP="002E5006">
            <w:pPr>
              <w:spacing w:before="60" w:after="60"/>
              <w:jc w:val="both"/>
              <w:rPr>
                <w:sz w:val="18"/>
                <w:szCs w:val="18"/>
              </w:rPr>
            </w:pPr>
            <w:r w:rsidRPr="000F2F1E">
              <w:rPr>
                <w:sz w:val="18"/>
                <w:szCs w:val="18"/>
              </w:rPr>
              <w:t>c) 10 000 000 Kč, jde-li o přestupek podle odstavce 1 písm. a) nebo f) nebo odstavce 3,</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27c odst. 5 písm. e) a f)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Pr>
                <w:sz w:val="18"/>
                <w:szCs w:val="18"/>
              </w:rPr>
              <w:t>Z</w:t>
            </w:r>
            <w:r w:rsidRPr="008C3A6C">
              <w:rPr>
                <w:sz w:val="18"/>
                <w:szCs w:val="18"/>
              </w:rPr>
              <w:t>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b) až e) a spáchala-li ho právnická osoba; není-li možné výši neoprávněného prospěchu zjistit, lze uložit pokutu do výše 10 % čistého ročního obratu dosaženého právnickou osobou za bez- 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b) až e)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přímé nebo nepřímé zcizení kvalifikované účasti v úvěrové instituci nebo snížení kvalifikované účasti tak, že poměr hlasovacích práv nebo kapitálová účast poklesne pod prahové hodnoty uvedené v článku 25 nebo tak, že úvěrová instituce přestane být dceřinou společností, aniž by to bylo písemně oznámeno příslušným orgánům.</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36a odst. 1 písm. d)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91397">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d) nesplní informační povinnost podle § 20 odst. 11,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1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91397">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e) nesplní informační povinnost podle § 20 odst. 11,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1 písm. c)</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A32543">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c) ovládne družstevní záložnu bez předchozího souhlasu České národní banky podle § 2b odst. 3,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d) ovládne družstevní záložnu bez předchozího souhlasu České národní banky podle § 2b odst. 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66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 případech uvedených v odstavci 1 správní sankce a jiná správní opatření, která lze použít, zahrnovala alespoň:</w:t>
            </w:r>
          </w:p>
          <w:p w:rsidR="001272CF" w:rsidRPr="000F2F1E" w:rsidRDefault="001272CF" w:rsidP="002E5006">
            <w:pPr>
              <w:spacing w:before="60" w:after="60"/>
              <w:jc w:val="both"/>
              <w:rPr>
                <w:sz w:val="18"/>
                <w:szCs w:val="18"/>
              </w:rPr>
            </w:pPr>
            <w:r w:rsidRPr="000F2F1E">
              <w:rPr>
                <w:sz w:val="18"/>
                <w:szCs w:val="18"/>
              </w:rPr>
              <w:t>a) veřejné oznámení, které uvádí odpovědnou fyzickou osobu, instituci, finanční holdingovou společnost nebo smíšenou finanční holdingovou společnost a povahu daného porušení;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7 písm. c)  </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D40E05">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c) uveřejnit informaci o tom, která osoba je odpovědná za protiprávní jednání a jaká je jeho povaha.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6 písm. b)</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40E05">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b) uveřejnit informaci o tom, která osoba je odpovědná za protiprávní jednání a jaká je jeho povaha.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7256B3">
              <w:rPr>
                <w:sz w:val="18"/>
                <w:szCs w:val="18"/>
              </w:rPr>
              <w:t>c) uveřejnit informaci o tom, která osoba je odpovědná za protiprávní jednání a jaká je jeho po</w:t>
            </w:r>
            <w:r w:rsidRPr="000F2F1E">
              <w:rPr>
                <w:sz w:val="18"/>
                <w:szCs w:val="18"/>
              </w:rPr>
              <w:t>vaha.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příkaz, aby odpovědná fyzická nebo právnická osoba upustila od tohoto chování a jeho opakování;</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11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ve stanovené lhůtě odstranila nedostatek v činnosti a zdržela se jeho opakování,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7 pododst.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11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11. ve stanovené lhůtě odstranila nedostatek v činnosti a zdržela se jeho opakování,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6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w:t>
            </w:r>
            <w:r w:rsidRPr="007256B3">
              <w:rPr>
                <w:sz w:val="18"/>
                <w:szCs w:val="18"/>
              </w:rPr>
              <w:t>atřením k nápravě uložit také</w:t>
            </w:r>
            <w:r w:rsidRPr="000F2F1E" w:rsidDel="0040568D">
              <w:rPr>
                <w:sz w:val="18"/>
                <w:szCs w:val="18"/>
              </w:rPr>
              <w:t xml:space="preserve"> </w:t>
            </w:r>
            <w:r w:rsidRPr="000F2F1E">
              <w:rPr>
                <w:sz w:val="18"/>
                <w:szCs w:val="18"/>
              </w:rPr>
              <w:t>l) ve stanovené lhůtě odstranit nedostatek v činnosti a zdržet se jeho opakování,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rozhodnutím Evropské komise, aby upustila od tohoto protiprávního jednání a zdržela se jeho opakování; Česká národní banka může dále</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v případě právnické osoby správní peněžité sankce ve výši až 10 % celkového ročního čistého obratu včetně hrubých výnosů tvořených výnosy z úroků a podobnými výnosy, výnosy z akcií, podílů a jiných cenných papírů s proměnlivým nebo pevným výnosem a výnosy z poplatků a provizí podle článku 316 nařízení (EU) č. 575/2013, daného podniku v předchozím hospodářském roce,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9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6B21A5">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c) až f) nebo odstavce 8 a spáchala-li ho právnická osoba; není-li možné výši neoprávněného prospěchu zjistit, lze uložit pokutu do výše 10 % čistého ročního obratu dosaženého právnickou osobou za bezprostředně předcházející účetní období, který zahrnuje položky uvedené v čl. 316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9 písm. f)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a), c) až f) nebo odstavce 8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6 písm. d)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73C76">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nebo odstavce 3 písm. c) a spáchala-li ho právnická osoba; není-li možné výši neoprávněného prospěchu zjistit, lze uložit pokutu do výše 10 % čistého ročního obratu dosaženého bankou za bezprostředně předcházející účetní období, který zahrnuje položky uvedené v čl. 316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6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73C76">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nebo odstavce 3 písm. c) a spáchala-li ho ovládaná banka; není-li možné výši neoprávněného prospěchu zjistit, lze uložit pokutu do výše 10%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 písm. c) a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73C76">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c) 1 000 000 Kč, jde-li o přestupek podle odstavce 1 písm. b) nebo d), odstavce 3, odstavce 4 nebo odstavce 7,</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tabs>
                <w:tab w:val="left" w:pos="705"/>
              </w:tabs>
              <w:rPr>
                <w:sz w:val="18"/>
                <w:szCs w:val="18"/>
              </w:rPr>
            </w:pPr>
            <w:r w:rsidRPr="000F2F1E">
              <w:rPr>
                <w:sz w:val="18"/>
                <w:szCs w:val="18"/>
              </w:rPr>
              <w:t>87/1995 ve znění 135/2014183/2017</w:t>
            </w:r>
            <w:r w:rsidRPr="000F2F1E">
              <w:rPr>
                <w:sz w:val="18"/>
                <w:szCs w:val="18"/>
              </w:rPr>
              <w:tab/>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4 písm. d) a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a spáchala-li ho právnická osoba; není-li možné výši neoprávněného prospěchu zjistit, lze uložit pokutu do výše 10%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c) a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282F4B">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c) 10 000 000 Kč, jde-li o přestupek podle odstavce 1 písm. a) nebo f) nebo odstavce 3,</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27c odst. 5 písm. e) a f)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b) až e) a spáchala-li ho právnická osoba; není-li možné výši neoprávněného prospěchu zjistit, lze uložit pokutu do výše 10 % čistého ročního obratu dosaženého právnickou osobou za bez- 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b) až e)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164 odst. 5 písm. b) a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 Za přestupek podle odstavce 2 lze uložit pokutu do</w:t>
            </w:r>
          </w:p>
          <w:p w:rsidR="001272CF" w:rsidRPr="000F2F1E" w:rsidRDefault="001272CF" w:rsidP="002E5006">
            <w:pPr>
              <w:spacing w:before="60" w:after="60"/>
              <w:jc w:val="both"/>
              <w:rPr>
                <w:sz w:val="18"/>
                <w:szCs w:val="18"/>
              </w:rPr>
            </w:pPr>
            <w:r w:rsidRPr="000F2F1E">
              <w:rPr>
                <w:sz w:val="18"/>
                <w:szCs w:val="18"/>
              </w:rPr>
              <w:t>b) výše 10 % celkového ročního obratu obchodníka s cennými papíry podle jeho poslední řádné účetní závěrky nebo konsolidované účetní závěrky, který zahrnuje položky uvedené v čl. 316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c) výše dvojnásobku neoprávněného prospěchu, je-li možné výši neoprávněného prospěchu zjistit.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v případě fyzické osoby správní peněžitou sankci ve výši až 5 000 000 EUR nebo v členských státech, kde euro není úřední měnou, v odpovídající hodnotě ve vnitrostátní měně ke dni 17. července 2013;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36a odst. 7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F58F3">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a) až e);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9 písm. d)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F58F3">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a), c) až f) a spáchala-li ho podnikající fyzická osoba;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 písm. c) a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56681">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c) 1 000 000 Kč, jde-li o přestupek podle odstavce 1 písm. b) nebo d), odstavce 3, odstavce 4 nebo odstavce 7,</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c)</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47428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c) 10 000 000 Kč, jde-li o přestupek podle odstavce 1 písm. a) nebo f) nebo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56681">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 správní peněžitou sankci ve výši až dvojnásobku výše výhody získané z porušení, lze-li výši této výhody zjistit;</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9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F58F3">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c) až f) nebo odstavce 8 a spáchala-li ho právnická osoba; není-li možné výši neoprávněného prospěchu zjistit, lze uložit pokutu do výše 10 % čistého ročního obratu dosaženého právnickou osobou za bezprostředně předcházející účetní období, který zahrnuje položky uvedené v čl. 316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9 písm. f)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56681">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a), c) až f) nebo odstavce 8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6 písm. d)  </w:t>
            </w:r>
          </w:p>
          <w:p w:rsidR="001272CF" w:rsidRPr="000F2F1E" w:rsidRDefault="001272CF" w:rsidP="002E5006">
            <w:pPr>
              <w:rPr>
                <w:sz w:val="18"/>
                <w:szCs w:val="18"/>
              </w:rPr>
            </w:pPr>
          </w:p>
          <w:p w:rsidR="001272CF" w:rsidRPr="000F2F1E" w:rsidRDefault="001272CF" w:rsidP="002E5006">
            <w:pPr>
              <w:rPr>
                <w:sz w:val="18"/>
                <w:szCs w:val="18"/>
              </w:rPr>
            </w:pP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82250A">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nebo odstavce 3 písm. c) a spáchala-li ho právnická osoba; není-li možné výši neoprávněného prospěchu zjistit, lze uložit pokutu do výše 10 % čistého ročního obratu dosaženého bankou za bezprostředně předcházející účetní období, který zahrnuje položky uvedené v čl. 316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6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73C76">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nebo odstavce 3 písm. c) a spáchala-li ho ovládaná banka; není-li možné výši neoprávněného prospěchu zjistit, lze uložit pokutu do výše 10%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 písm. c) a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73C76">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c) 1 000 000 Kč, jde-li o přestupek podle odstavce 1 písm. b) nebo d), odstavce 3, odstavce 4 nebo odstavce 7,</w:t>
            </w:r>
          </w:p>
          <w:p w:rsidR="001272CF" w:rsidRPr="000F2F1E" w:rsidRDefault="001272CF" w:rsidP="002E5006">
            <w:pPr>
              <w:spacing w:before="60" w:after="60"/>
              <w:jc w:val="both"/>
              <w:rPr>
                <w:sz w:val="18"/>
                <w:szCs w:val="18"/>
              </w:rPr>
            </w:pPr>
            <w:r w:rsidRPr="000F2F1E">
              <w:rPr>
                <w:sz w:val="18"/>
                <w:szCs w:val="18"/>
              </w:rPr>
              <w:t>c) 1000 000 Kč, jde-li o přestupek podle odstavce 1 písm. b) nebo d), odstavce 3, odstavce 4 nebo odstavce 7,</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4 písm. d) a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a spáchala-li ho právnická osoba; není-li možné výši neoprávněného prospěchu zjistit, lze uložit pokutu do výše 10%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d), e) a f)</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1030B">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b) až e) a spáchala-li ho právnická osoba; není-li možné výši neoprávněného prospěchu zjistit, lze uložit pokutu do výše 10 % čistého ročního obratu dosaženého právnickou osobou za bez- 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b) až e)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164 odst. 5 písm. b) a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podle odstavce 2 lze uložit pokutu do</w:t>
            </w:r>
          </w:p>
          <w:p w:rsidR="001272CF" w:rsidRPr="000F2F1E" w:rsidRDefault="001272CF" w:rsidP="002E5006">
            <w:pPr>
              <w:spacing w:before="60" w:after="60"/>
              <w:jc w:val="both"/>
              <w:rPr>
                <w:sz w:val="18"/>
                <w:szCs w:val="18"/>
              </w:rPr>
            </w:pPr>
            <w:r w:rsidRPr="000F2F1E">
              <w:rPr>
                <w:sz w:val="18"/>
                <w:szCs w:val="18"/>
              </w:rPr>
              <w:t>b) výše 10 % celkového ročního obratu obchodníka s cennými papíry podle jeho poslední řádné účetní závěrky nebo konsolidované účetní závěrky, který zahrnuje položky uvedené v čl. 316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c) výše dvojnásobku neoprávněného prospěchu, je-li možné výši neoprávněného prospěchu zjistit.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 pozastavení hlasovacích práv akcionáře nebo akcionářů odpovědných za porušení uvedená v odstavci 1.</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7 písm. a)</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7546DF">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a) pozastavit výkon hlasovacích práv akcionáři nebo akcionářům odpovědným za protiprávní jednání,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7256B3">
              <w:rPr>
                <w:sz w:val="18"/>
                <w:szCs w:val="18"/>
              </w:rPr>
              <w:t xml:space="preserve">a) pozastavit výkon hlasovacích práv akcionáři nebo akcionářům odpovědným za protiprávní </w:t>
            </w:r>
            <w:r w:rsidRPr="000F2F1E">
              <w:rPr>
                <w:sz w:val="18"/>
                <w:szCs w:val="18"/>
              </w:rPr>
              <w:t>jednání,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podnik uvedený v prvním pododstavci písm. c) dceřiným podnikem mateřského podniku, příslušnými hrubými výnosy jsou hrubé výnosy vyplývající z konsolidované účetní závěrky daného mateřského podniku v předchozím hospodářském roce.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67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Tento článek se vztahuje alespoň na jakýkoli z těchto případů:</w:t>
            </w:r>
          </w:p>
          <w:p w:rsidR="001272CF" w:rsidRPr="000F2F1E" w:rsidRDefault="001272CF" w:rsidP="002E5006">
            <w:pPr>
              <w:spacing w:before="60" w:after="60"/>
              <w:jc w:val="both"/>
              <w:rPr>
                <w:sz w:val="18"/>
                <w:szCs w:val="18"/>
              </w:rPr>
            </w:pPr>
            <w:r w:rsidRPr="000F2F1E">
              <w:rPr>
                <w:sz w:val="18"/>
                <w:szCs w:val="18"/>
              </w:rPr>
              <w:t>a) instituce získala povolení na základě nepravdivých prohlášení nebo jinými nedovolenými prostředky;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instituce, když se dozvěděla o nabytí či zcizení účasti na svém kapitálu, které způsobuje nárůst nebo pokles účasti nad nebo pod jednu z prahových hodnot uvedených v čl. 22 odst. 1 nebo článku 25, neinformuje příslušné orgány o tomto nabytí či zcizení, v rozporu s čl. 26 odst. 1 prvním pododstavcem;</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m)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966A8B">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m) nesplní informační povinnosti podle § 20 odst. 18</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l)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 rozdělí část zisku po zdanění v rozporu s tímto zákonem,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n)</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B6C47">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n) rozdělí část zisku po zdanění v rozporu s tímto zákonem,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o)</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nesplní některou z informačních povinností podle § 2c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r w:rsidRPr="000F2F1E">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r w:rsidRPr="000F2F1E">
              <w: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 Obchodník s cennými papíry, který je investičním podnikem uvedeným v čl. 4 odst. 1 bodu 2 nařízení Evropského parlamentu a Rady (EU) č. 575/2013 se dopustí přestupku tím, že</w:t>
            </w:r>
          </w:p>
          <w:p w:rsidR="001272CF" w:rsidRPr="000F2F1E" w:rsidRDefault="001272CF" w:rsidP="002E5006">
            <w:pPr>
              <w:spacing w:before="60" w:after="60"/>
              <w:jc w:val="both"/>
              <w:rPr>
                <w:sz w:val="18"/>
                <w:szCs w:val="18"/>
              </w:rPr>
            </w:pPr>
            <w:r w:rsidRPr="000F2F1E">
              <w:rPr>
                <w:sz w:val="18"/>
                <w:szCs w:val="18"/>
              </w:rPr>
              <w:t>b) rozdělí část zisku po zdanění v rozporu s § 9aj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instituce kotovaná na regulovaném trhu uvedeném v seznamu, který zveřejní ESMA v souladu s článkem 47 směrnice 2004/39/ES, neinformuje nejméně jednou ročně příslušné orgány o jménech akcionářů a společníků, kteří mají kvalifikovanou účast, a o výši těchto účastí, v rozporu s čl. 26 odst. 1 druhým pododstavcem této směrnice;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3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c) neoznámí České národní bance bez zbytečného odkladu nabytí kvalifikované účasti nebo neprokáže splnění podle čl. 89 nařízení Evropského parlamentu a Rady (EU) č. 575/2013,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instituce nezavede systém správy a řízení požadovaný příslušnými orgány v souladu s vnitrostátními ustanoveními, jimiž se provádí článek 74;</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a)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8F0D90">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a) její řídicí a kontrolní systém nesplňuje všechny požadavky stanovené tímto zákonem, právním předpisem jej provádějícím, rozhodnutím vydaným podle § 8b,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spacing w:before="60" w:after="60"/>
              <w:jc w:val="both"/>
              <w:rPr>
                <w:sz w:val="18"/>
                <w:szCs w:val="18"/>
              </w:rPr>
            </w:pPr>
            <w:r w:rsidRPr="000F2F1E">
              <w:rPr>
                <w:sz w:val="18"/>
                <w:szCs w:val="18"/>
              </w:rPr>
              <w:t>a) její řídicí a kontrolní systém nesplňuje všechny požadavky stanovené tímto zákonem, právním předpisem jej provádějícím, rozhodnutím nebo opatřením obecné povahy vydaným podle tohoto zákona,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164 odst. 2 písm. i)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investičním podnikem uvedeným v čl. 4 odst. 1 bodu 2 nařízení Evropského parlamentu a Rady (EU) č. 575/2013 se dopustí přestupku tím, že</w:t>
            </w:r>
          </w:p>
          <w:p w:rsidR="001272CF" w:rsidRPr="000F2F1E" w:rsidRDefault="001272CF" w:rsidP="002E5006">
            <w:pPr>
              <w:spacing w:before="60" w:after="60"/>
              <w:jc w:val="both"/>
              <w:rPr>
                <w:sz w:val="18"/>
                <w:szCs w:val="18"/>
              </w:rPr>
            </w:pPr>
            <w:r w:rsidRPr="000F2F1E">
              <w:rPr>
                <w:sz w:val="18"/>
                <w:szCs w:val="18"/>
              </w:rPr>
              <w:t>i) v rozporu s § 155 odst. 3 nesleduje operace se členy stejného konsolidačního celku, neřídí rizika s nimi spojená nebo je nepodrobuje odpovídajícím mechanismům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 instituce příslušným orgánům nepodá zprávu s informacemi v rozporu s požadavky čl. 99 odst. 1 nařízení (EU) č. 575/2013, o dodržování povinnosti splňovat požadavky na kapitál stanovené v článku 92 uvedeného nařízení, nebo jim poskytne informace neúplné či nepřesné;</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36a odst. 1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234442">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e) jako osoba jednající ve shodě </w:t>
            </w:r>
          </w:p>
          <w:p w:rsidR="001272CF" w:rsidRPr="000F2F1E" w:rsidRDefault="001272CF" w:rsidP="002E5006">
            <w:pPr>
              <w:spacing w:before="60" w:after="60"/>
              <w:jc w:val="both"/>
              <w:rPr>
                <w:sz w:val="18"/>
                <w:szCs w:val="18"/>
              </w:rPr>
            </w:pPr>
            <w:r w:rsidRPr="000F2F1E">
              <w:rPr>
                <w:sz w:val="18"/>
                <w:szCs w:val="18"/>
              </w:rPr>
              <w:t xml:space="preserve">1. nabude nebo zvýší kvalifikovanou účast na bance anebo ovládne banku bez předchozího souhlasu České národní banky podle § 20 odst. 3, nebo </w:t>
            </w:r>
          </w:p>
          <w:p w:rsidR="001272CF" w:rsidRPr="000F2F1E" w:rsidRDefault="001272CF" w:rsidP="002E5006">
            <w:pPr>
              <w:spacing w:before="60" w:after="60"/>
              <w:jc w:val="both"/>
              <w:rPr>
                <w:sz w:val="18"/>
                <w:szCs w:val="18"/>
              </w:rPr>
            </w:pPr>
            <w:r w:rsidRPr="000F2F1E">
              <w:rPr>
                <w:sz w:val="18"/>
                <w:szCs w:val="18"/>
              </w:rPr>
              <w:t>2. nesplní informační povinnost podle § 20 odst. 15,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1 písm. f)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91267">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f) jako osoba jednající ve shodě </w:t>
            </w:r>
          </w:p>
          <w:p w:rsidR="001272CF" w:rsidRPr="000F2F1E" w:rsidRDefault="001272CF" w:rsidP="002E5006">
            <w:pPr>
              <w:spacing w:before="60" w:after="60"/>
              <w:jc w:val="both"/>
              <w:rPr>
                <w:sz w:val="18"/>
                <w:szCs w:val="18"/>
              </w:rPr>
            </w:pPr>
            <w:r w:rsidRPr="000F2F1E">
              <w:rPr>
                <w:sz w:val="18"/>
                <w:szCs w:val="18"/>
              </w:rPr>
              <w:t xml:space="preserve">1. nabude nebo zvýší kvalifikovanou účast na bance anebo ovládne banku bez předchozího souhlasu České národní banky podle § 20 odst. 3, nebo </w:t>
            </w:r>
          </w:p>
          <w:p w:rsidR="001272CF" w:rsidRPr="000F2F1E" w:rsidRDefault="001272CF" w:rsidP="002E5006">
            <w:pPr>
              <w:spacing w:before="60" w:after="60"/>
              <w:jc w:val="both"/>
              <w:rPr>
                <w:sz w:val="18"/>
                <w:szCs w:val="18"/>
              </w:rPr>
            </w:pPr>
            <w:r w:rsidRPr="000F2F1E">
              <w:rPr>
                <w:sz w:val="18"/>
                <w:szCs w:val="18"/>
              </w:rPr>
              <w:t>2. nesplní informační povinnost podle § 20 odst. 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d)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91267">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 xml:space="preserve">d) nesdělí České národní bance údaje, nebo sdělí neúplné nebo nesprávné údaje podle čl. 99 odst. 1 nařízení Evropského parlamentu a Rady (EU) č. 575/2013, nařízení nebo rozhodnutí Evropské komise,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spacing w:before="60" w:after="60"/>
              <w:jc w:val="both"/>
              <w:rPr>
                <w:sz w:val="18"/>
                <w:szCs w:val="18"/>
              </w:rPr>
            </w:pPr>
            <w:r w:rsidRPr="000F2F1E">
              <w:rPr>
                <w:sz w:val="18"/>
                <w:szCs w:val="18"/>
              </w:rPr>
              <w:t>d) nesdělí České národní bance údaje, nebo sdělí neúplné nebo nesprávné údaje podle čl. 99 odst. 1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1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e) nesplní informační povinnost podle § 2c odst. 3,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DC492B">
              <w:rPr>
                <w:sz w:val="18"/>
                <w:szCs w:val="18"/>
                <w:vertAlign w:val="superscript"/>
              </w:rPr>
              <w:t>50)</w:t>
            </w:r>
            <w:r w:rsidRPr="000F2F1E">
              <w:rPr>
                <w:sz w:val="18"/>
                <w:szCs w:val="18"/>
              </w:rPr>
              <w:t xml:space="preserve">.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 instituce příslušným orgánům nepodá zprávu s informacemi uvedenými v článku 101 nařízení (EU) č. 575/2013, nebo jim poskytne informace neúplné či nepřesné;</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36a odst. 1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7C5B94">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e) jako osoba jednající ve shodě </w:t>
            </w:r>
          </w:p>
          <w:p w:rsidR="001272CF" w:rsidRPr="000F2F1E" w:rsidRDefault="001272CF" w:rsidP="002E5006">
            <w:pPr>
              <w:spacing w:before="60" w:after="60"/>
              <w:jc w:val="both"/>
              <w:rPr>
                <w:sz w:val="18"/>
                <w:szCs w:val="18"/>
              </w:rPr>
            </w:pPr>
            <w:r w:rsidRPr="000F2F1E">
              <w:rPr>
                <w:sz w:val="18"/>
                <w:szCs w:val="18"/>
              </w:rPr>
              <w:t xml:space="preserve">1. nabude nebo zvýší kvalifikovanou účast na bance anebo ovládne banku bez předchozího souhlasu České národní banky podle § 20 odst. 3, nebo </w:t>
            </w:r>
          </w:p>
          <w:p w:rsidR="001272CF" w:rsidRPr="000F2F1E" w:rsidRDefault="001272CF" w:rsidP="002E5006">
            <w:pPr>
              <w:spacing w:before="60" w:after="60"/>
              <w:jc w:val="both"/>
              <w:rPr>
                <w:sz w:val="18"/>
                <w:szCs w:val="18"/>
              </w:rPr>
            </w:pPr>
            <w:r w:rsidRPr="000F2F1E">
              <w:rPr>
                <w:sz w:val="18"/>
                <w:szCs w:val="18"/>
              </w:rPr>
              <w:t>2. nesplní informační povinnost podle § 20 odst. 15,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1 písm. f)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91267">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f) jako osoba jednající ve shodě </w:t>
            </w:r>
          </w:p>
          <w:p w:rsidR="001272CF" w:rsidRPr="000F2F1E" w:rsidRDefault="001272CF" w:rsidP="002E5006">
            <w:pPr>
              <w:spacing w:before="60" w:after="60"/>
              <w:jc w:val="both"/>
              <w:rPr>
                <w:sz w:val="18"/>
                <w:szCs w:val="18"/>
              </w:rPr>
            </w:pPr>
            <w:r w:rsidRPr="000F2F1E">
              <w:rPr>
                <w:sz w:val="18"/>
                <w:szCs w:val="18"/>
              </w:rPr>
              <w:t xml:space="preserve">1. nabude nebo zvýší kvalifikovanou účast na bance anebo ovládne banku bez předchozího souhlasu České národní banky podle § 20 odst. 3, nebo </w:t>
            </w:r>
          </w:p>
          <w:p w:rsidR="001272CF" w:rsidRPr="000F2F1E" w:rsidRDefault="001272CF" w:rsidP="002E5006">
            <w:pPr>
              <w:spacing w:before="60" w:after="60"/>
              <w:jc w:val="both"/>
              <w:rPr>
                <w:sz w:val="18"/>
                <w:szCs w:val="18"/>
              </w:rPr>
            </w:pPr>
            <w:r w:rsidRPr="000F2F1E">
              <w:rPr>
                <w:sz w:val="18"/>
                <w:szCs w:val="18"/>
              </w:rPr>
              <w:t>2. nesplní informační povinnost podle § 20 odst. 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f)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91267">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f) nesdělí České národní bance údaje, nebo sdělí neúplné nebo nesprávné údaje o kapitálových požadavcích stanovené v čl. 101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f)</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BF4F5A">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f) nesdělí České národní bance údaje, nebo sdělí neúplné nebo nesprávné údaje o kapitálových požadavcích stanovených v čl. 101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1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e) nesplní informační povinnost podle § 2c odst. 3,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g) instituce příslušným orgánům nepodá zprávu s informacemi o velké expozici v rozporu s požadavky čl. 394 odst. 1 nařízení (EU) č. 575/2013, nebo jim poskytne informace neúplné či nepřesné;</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i)  </w:t>
            </w: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7C1BC0">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 xml:space="preserve">i) v rozporu s přímo použitelným předpisem Evropské unie upravujícím obezřetnostní požadavky nesdělí České národní bance údaje nebo sdělí nesprávné anebo neúplné údaje o </w:t>
            </w:r>
          </w:p>
          <w:p w:rsidR="001272CF" w:rsidRPr="000F2F1E" w:rsidRDefault="001272CF" w:rsidP="002E5006">
            <w:pPr>
              <w:spacing w:before="60" w:after="60"/>
              <w:jc w:val="both"/>
              <w:rPr>
                <w:sz w:val="18"/>
                <w:szCs w:val="18"/>
              </w:rPr>
            </w:pPr>
            <w:r w:rsidRPr="000F2F1E">
              <w:rPr>
                <w:sz w:val="18"/>
                <w:szCs w:val="18"/>
              </w:rPr>
              <w:t xml:space="preserve">1. velkých expozicích, </w:t>
            </w:r>
          </w:p>
          <w:p w:rsidR="001272CF" w:rsidRPr="000F2F1E" w:rsidRDefault="001272CF" w:rsidP="002E5006">
            <w:pPr>
              <w:spacing w:before="60" w:after="60"/>
              <w:jc w:val="both"/>
              <w:rPr>
                <w:sz w:val="18"/>
                <w:szCs w:val="18"/>
              </w:rPr>
            </w:pPr>
            <w:r w:rsidRPr="000F2F1E">
              <w:rPr>
                <w:sz w:val="18"/>
                <w:szCs w:val="18"/>
              </w:rPr>
              <w:t xml:space="preserve">2. pákovém poměru, </w:t>
            </w:r>
          </w:p>
          <w:p w:rsidR="001272CF" w:rsidRPr="000F2F1E" w:rsidRDefault="001272CF" w:rsidP="002E5006">
            <w:pPr>
              <w:spacing w:before="60" w:after="60"/>
              <w:jc w:val="both"/>
              <w:rPr>
                <w:sz w:val="18"/>
                <w:szCs w:val="18"/>
              </w:rPr>
            </w:pPr>
            <w:r w:rsidRPr="000F2F1E">
              <w:rPr>
                <w:sz w:val="18"/>
                <w:szCs w:val="18"/>
              </w:rPr>
              <w:t>3. likviditě,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i)</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BF4F5A">
              <w:rPr>
                <w:sz w:val="18"/>
                <w:szCs w:val="18"/>
              </w:rPr>
              <w:t>Družstevní záložna se dopustí přestupku tím, že</w:t>
            </w:r>
          </w:p>
          <w:p w:rsidR="001272CF"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nesdělí České národní bance údaje, nebo sdělí neúplné nebo nesprávné údaje o velkých expozicích v souladu s požadavky podle čl. 394 odst. 1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 instituce příslušným orgánům nepodá zprávu s informacemi o likviditě v rozporu s požadavky čl. 415 odst. 1 a 2 nařízení (EU) č. 575/2013, nebo jim poskytne informace neúplné či nepřesné;</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i)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7C1BC0">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 xml:space="preserve">i) v rozporu s přímo použitelným předpisem Evropské unie upravujícím obezřetnostní požadavky nesdělí České národní bance údaje nebo sdělí nesprávné anebo neúplné údaje o </w:t>
            </w:r>
          </w:p>
          <w:p w:rsidR="001272CF" w:rsidRPr="000F2F1E" w:rsidRDefault="001272CF" w:rsidP="002E5006">
            <w:pPr>
              <w:spacing w:before="60" w:after="60"/>
              <w:jc w:val="both"/>
              <w:rPr>
                <w:sz w:val="18"/>
                <w:szCs w:val="18"/>
              </w:rPr>
            </w:pPr>
            <w:r w:rsidRPr="000F2F1E">
              <w:rPr>
                <w:sz w:val="18"/>
                <w:szCs w:val="18"/>
              </w:rPr>
              <w:t xml:space="preserve">1. velkých expozicích, </w:t>
            </w:r>
          </w:p>
          <w:p w:rsidR="001272CF" w:rsidRPr="000F2F1E" w:rsidRDefault="001272CF" w:rsidP="002E5006">
            <w:pPr>
              <w:spacing w:before="60" w:after="60"/>
              <w:jc w:val="both"/>
              <w:rPr>
                <w:sz w:val="18"/>
                <w:szCs w:val="18"/>
              </w:rPr>
            </w:pPr>
            <w:r w:rsidRPr="000F2F1E">
              <w:rPr>
                <w:sz w:val="18"/>
                <w:szCs w:val="18"/>
              </w:rPr>
              <w:t xml:space="preserve">2. pákovém poměru, </w:t>
            </w:r>
          </w:p>
          <w:p w:rsidR="001272CF" w:rsidRPr="000F2F1E" w:rsidRDefault="001272CF" w:rsidP="002E5006">
            <w:pPr>
              <w:spacing w:before="60" w:after="60"/>
              <w:jc w:val="both"/>
              <w:rPr>
                <w:sz w:val="18"/>
                <w:szCs w:val="18"/>
              </w:rPr>
            </w:pPr>
            <w:r w:rsidRPr="000F2F1E">
              <w:rPr>
                <w:sz w:val="18"/>
                <w:szCs w:val="18"/>
              </w:rPr>
              <w:t>3. likviditě,</w:t>
            </w:r>
          </w:p>
        </w:tc>
        <w:tc>
          <w:tcPr>
            <w:tcW w:w="895" w:type="dxa"/>
            <w:tcBorders>
              <w:top w:val="nil"/>
              <w:left w:val="single" w:sz="4" w:space="0" w:color="auto"/>
              <w:bottom w:val="nil"/>
              <w:right w:val="single" w:sz="4" w:space="0" w:color="auto"/>
            </w:tcBorders>
          </w:tcPr>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k)</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BF4F5A">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k) nesdělí České národní bance údaje, nebo sdělí neúplné nebo nesprávné údaje o likviditě v souladu s požadavky podle čl. 415 odst. 1 a 2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r w:rsidRPr="000F2F1E">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 instituce příslušným orgánům nepodá zprávu s informacemi týkajícími se pákového poměru v rozporu s požadavky čl. 430 odst. 1 nařízení (EU) č. 575/2013, nebo jim poskytne informace neúplné či nepřesné;</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i)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804406">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 xml:space="preserve">i) v rozporu s přímo použitelným předpisem Evropské unie upravujícím obezřetnostní požadavky nesdělí České národní bance údaje nebo sdělí nesprávné anebo neúplné údaje o </w:t>
            </w:r>
          </w:p>
          <w:p w:rsidR="001272CF" w:rsidRPr="000F2F1E" w:rsidRDefault="001272CF" w:rsidP="002E5006">
            <w:pPr>
              <w:spacing w:before="60" w:after="60"/>
              <w:jc w:val="both"/>
              <w:rPr>
                <w:sz w:val="18"/>
                <w:szCs w:val="18"/>
              </w:rPr>
            </w:pPr>
            <w:r w:rsidRPr="000F2F1E">
              <w:rPr>
                <w:sz w:val="18"/>
                <w:szCs w:val="18"/>
              </w:rPr>
              <w:t xml:space="preserve">1. velkých expozicích, </w:t>
            </w:r>
          </w:p>
          <w:p w:rsidR="001272CF" w:rsidRPr="000F2F1E" w:rsidRDefault="001272CF" w:rsidP="002E5006">
            <w:pPr>
              <w:spacing w:before="60" w:after="60"/>
              <w:jc w:val="both"/>
              <w:rPr>
                <w:sz w:val="18"/>
                <w:szCs w:val="18"/>
              </w:rPr>
            </w:pPr>
            <w:r w:rsidRPr="000F2F1E">
              <w:rPr>
                <w:sz w:val="18"/>
                <w:szCs w:val="18"/>
              </w:rPr>
              <w:t xml:space="preserve">2. pákovém poměru, </w:t>
            </w:r>
          </w:p>
          <w:p w:rsidR="001272CF" w:rsidRPr="000F2F1E" w:rsidRDefault="001272CF" w:rsidP="002E5006">
            <w:pPr>
              <w:spacing w:before="60" w:after="60"/>
              <w:jc w:val="both"/>
              <w:rPr>
                <w:sz w:val="18"/>
                <w:szCs w:val="18"/>
              </w:rPr>
            </w:pPr>
            <w:r w:rsidRPr="000F2F1E">
              <w:rPr>
                <w:sz w:val="18"/>
                <w:szCs w:val="18"/>
              </w:rPr>
              <w:t>3. likviditě,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j)</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871AD">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j) nesdělí České národní bance údaje, nebo sdělí neúplné nebo nesprávné údaje o pákovém poměru v souladu s požadavky podle čl. 430 odst. 1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 instituce opakovaně nebo soustavně neudržuje likvidní aktiva v rozporu s požadavky článku 412 nařízení (EU) č. 575/2013;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j)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5483F">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j) neudržuje opakovaně nebo po delší dobu likvidní prostředky podle čl. 412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l)</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D079E">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l) neudržuje opakovaně nebo po delší dobu likvidní prostředky podle čl. 412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 instituce je vystavena expozici přesahující limity stanovené v článku 395 nařízení (EU) č. 575/2013;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h)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5483F">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h) se vystaví expozici přesahující limity stanovené v čl. 395 nařízení Evropského parlamentu a Rady (EU) č. 575/2013 a opatření obecné povahy České národní banky podle § 20d,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h)</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D079E">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h) se vystaví expozici přesahující limity stanovené v čl. 395 nařízení Evropského parlamentu a Rady (EU) č. 575/2013, nařízení nebo rozhodnutí Evropské komise a opatření obecné povahy České národní banky podle § 9a,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l) instituce je vystavena úvěrovému riziku sekuritizované pozice, aniž by splňovala podmínky stanovené článkem 405 nařízení (EU) č. 575/2013;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g)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5483F">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g) se vystaví úvěrovému riziku sekuritizované pozice,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g)</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D079E">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 xml:space="preserve">g) se vystaví úvěrovému riziku sekuritizované pozice,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 instituce nezpřístupní informace v rozporu s požadavky čl. 431 odst. 1, 2 a 3 nebo čl. 451 odst. 1 nařízení (EU) č. 575/2013, nebo poskytne informace neúplné či nepřesné;</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k)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C05017">
              <w:rPr>
                <w:sz w:val="18"/>
                <w:szCs w:val="18"/>
              </w:rPr>
              <w:t>(2) Banka se dopustí přestupku tím, že</w:t>
            </w:r>
            <w:r w:rsidRPr="00C05017" w:rsidDel="00C05017">
              <w:rPr>
                <w:sz w:val="18"/>
                <w:szCs w:val="18"/>
              </w:rPr>
              <w:t xml:space="preserve"> </w:t>
            </w:r>
            <w:r w:rsidRPr="000F2F1E">
              <w:rPr>
                <w:sz w:val="18"/>
                <w:szCs w:val="18"/>
              </w:rPr>
              <w:t>k) nezpřístupní informace v rozsahu a způsobem stanoveným čl. 431 odst. 1 až 3 nebo čl. 451 odst. 1 nařízení Evropského parlamentu a Rady (EU) č. 575/2013, nařízením nebo rozhodnutím Evropské komise nebo tyto informace zpřístupní s neúplnými nebo nesprávnými údaji,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 nezpřístupní informace v rozsahu a způsobem stanoveným čl. 431 odst. 1 až 3 nebo čl. 451 odst. 1 nařízení Evropského parlamentu a Rady (EU) č. 575/2013, nařízením nebo rozhodnutím Evropské komise nebo tyto informace zpřístupní s neúplnými nebo nesprávnými údaji,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F2F1E">
              <w:rPr>
                <w:sz w:val="18"/>
                <w:szCs w:val="18"/>
              </w:rPr>
              <w:t>§ 28g odst. 2 písm. b)</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 xml:space="preserve">(2) </w:t>
            </w: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n) instituce provede výplatu držitelům nástrojů zahrnutých v kapitálu instituce v rozporu s článkem 141 této směrnice nebo v případech, kdy články 28, 51 nebo 63 nařízení (EU) č. 575/2013 zakazují takové výplaty držitelům nástrojů zahrnutých v kapitálu instituce;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 xml:space="preserve">(2) </w:t>
            </w: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n)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5483F">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n) poskytne plnění držitelům investičních nástrojů zahrnutých v kapitálu banky v rozporu s čl. 28, 51 nebo 63 nařízení Evropského parlamentu a Rady (EU) č. 575/2013,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p)</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D079E">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 xml:space="preserve">p) poskytne plnění držitelům nástrojů zahrnutých v kapitálu družstevní záložny v rozporu s čl. 28, 51 nebo 63 nařízení Evropského parlamentu a Rady (EU) č. 575/2013, nebo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 bylo zjištěno, že instituce nese odpovědnost za závažné porušení vnitrostátních předpisů přijatých na základě směrnice 2005/60/ES;</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w:t>
            </w:r>
            <w:r>
              <w:rPr>
                <w:sz w:val="18"/>
                <w:szCs w:val="18"/>
              </w:rPr>
              <w:t>135</w:t>
            </w:r>
            <w:r w:rsidRPr="000F2F1E">
              <w:rPr>
                <w:sz w:val="18"/>
                <w:szCs w:val="18"/>
              </w:rPr>
              <w:t>/201</w:t>
            </w:r>
            <w:r>
              <w:rPr>
                <w:sz w:val="18"/>
                <w:szCs w:val="18"/>
              </w:rPr>
              <w:t>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65F1C">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e) proti bance bylo vydáno pravomocné rozhodnutí pro závažné porušení zákona upravujícího opatření proti legalizaci výnosů z trestné činnosti a financování terorismu,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65F1C">
              <w:rPr>
                <w:sz w:val="18"/>
                <w:szCs w:val="18"/>
              </w:rPr>
              <w:t>Povolení může být dále odňato, jestliže</w:t>
            </w:r>
          </w:p>
          <w:p w:rsidR="001272CF" w:rsidRPr="000F2F1E" w:rsidRDefault="001272CF" w:rsidP="002E5006">
            <w:pPr>
              <w:spacing w:before="60" w:after="60"/>
              <w:jc w:val="both"/>
              <w:rPr>
                <w:sz w:val="18"/>
                <w:szCs w:val="18"/>
              </w:rPr>
            </w:pPr>
            <w:r w:rsidRPr="000F2F1E">
              <w:rPr>
                <w:sz w:val="18"/>
                <w:szCs w:val="18"/>
              </w:rPr>
              <w:t>d) proti družstevní záložně bylo vydáno pravomocné rozhodnutí pro závažné porušení zákona upravujícího opatření proti legalizaci výnosů z trestné činnosti a financování terorismu,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 instituce umožňuje jedné osobě nebo více osobám, které nesplňují požadavky podle článku 91, stát se nebo zůstat členem vedoucího orgánu.</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36e odst. 2 písm. o)</w:t>
            </w:r>
          </w:p>
        </w:tc>
        <w:tc>
          <w:tcPr>
            <w:tcW w:w="5387" w:type="dxa"/>
            <w:gridSpan w:val="4"/>
            <w:tcBorders>
              <w:top w:val="nil"/>
              <w:left w:val="single" w:sz="4" w:space="0" w:color="auto"/>
              <w:bottom w:val="nil"/>
              <w:right w:val="single" w:sz="4" w:space="0" w:color="auto"/>
            </w:tcBorders>
          </w:tcPr>
          <w:p w:rsidR="001272CF" w:rsidRDefault="001272CF" w:rsidP="002E5006">
            <w:pPr>
              <w:widowControl w:val="0"/>
              <w:autoSpaceDE w:val="0"/>
              <w:autoSpaceDN w:val="0"/>
              <w:adjustRightInd w:val="0"/>
              <w:spacing w:before="60" w:after="60"/>
              <w:jc w:val="both"/>
              <w:rPr>
                <w:sz w:val="18"/>
                <w:szCs w:val="18"/>
              </w:rPr>
            </w:pPr>
            <w:r w:rsidRPr="003C263C">
              <w:rPr>
                <w:sz w:val="18"/>
                <w:szCs w:val="18"/>
              </w:rPr>
              <w:t>Banka se dopustí přestupku tím, že</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o) umožní osobě, která nesplňuje požadavky tohoto zákona na člena statutárního orgánu, správní rady nebo dozorčí rady banky, stát se nebo zůstat členem tohoto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27b odst. 2 písm. q)</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q) umožní osobě, která nesplňuje požadavky tohoto zákona na člena představenstva, kontrolní komise nebo úvěrové komise družstevní záložny, stát se nebo zůstat členem tohoto orgánu.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se dopustí přestupku tím, že</w:t>
            </w:r>
          </w:p>
          <w:p w:rsidR="001272CF" w:rsidRPr="000F2F1E" w:rsidRDefault="001272CF" w:rsidP="002E5006">
            <w:pPr>
              <w:spacing w:before="60" w:after="60"/>
              <w:jc w:val="both"/>
              <w:rPr>
                <w:sz w:val="18"/>
                <w:szCs w:val="18"/>
              </w:rPr>
            </w:pPr>
            <w:r w:rsidRPr="000F2F1E">
              <w:rPr>
                <w:sz w:val="18"/>
                <w:szCs w:val="18"/>
              </w:rPr>
              <w:t xml:space="preserve"> b) nesplní některou z povinností týkající se vedoucího orgánu podle § 10 odst. 3 nebo § 10a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67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 případech uvedených v odstavci 1 správní sankce a jiná správní opatření, které lze použít, zahrnovaly alespoň:</w:t>
            </w:r>
          </w:p>
          <w:p w:rsidR="001272CF" w:rsidRPr="000F2F1E" w:rsidRDefault="001272CF" w:rsidP="002E5006">
            <w:pPr>
              <w:spacing w:before="60" w:after="60"/>
              <w:jc w:val="both"/>
              <w:rPr>
                <w:sz w:val="18"/>
                <w:szCs w:val="18"/>
              </w:rPr>
            </w:pPr>
            <w:r w:rsidRPr="000F2F1E">
              <w:rPr>
                <w:sz w:val="18"/>
                <w:szCs w:val="18"/>
              </w:rPr>
              <w:t>a) veřejné oznámení, které uvádí odpovědnou fyzickou osobu, instituci, finanční holdingovou společnost nebo smíšenou finanční holdingovou společnost a povahu daného porušení;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7 písm. c)  </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3C263C">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c) uveřejnit informaci o tom, která osoba je odpovědná za protiprávní jednání a jaká je jeho povaha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6 písm. b)</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Pr>
                <w:sz w:val="18"/>
                <w:szCs w:val="18"/>
              </w:rPr>
              <w:t>Č</w:t>
            </w:r>
            <w:r w:rsidRPr="00E62E91">
              <w:rPr>
                <w:sz w:val="18"/>
                <w:szCs w:val="18"/>
              </w:rPr>
              <w:t>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b) uveřejnit informaci o tom, která osoba je odpovědná za protiprávní jednání a jaká je jeho povaha.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7256B3">
              <w:rPr>
                <w:sz w:val="18"/>
                <w:szCs w:val="18"/>
              </w:rPr>
              <w:t xml:space="preserve"> c) uveřejnit informaci o t</w:t>
            </w:r>
            <w:r w:rsidRPr="000F2F1E">
              <w:rPr>
                <w:sz w:val="18"/>
                <w:szCs w:val="18"/>
              </w:rPr>
              <w:t>om, která osoba je odpovědná za protiprávní jednání a jaká je jeho povaha.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příkaz, aby odpovědná fyzická nebo právnická osoba upustila od tohoto chování a jeho opakování;</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11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ve stanovené lhůtě odstranila nedostatek v činnosti a zdržela se jeho opakování,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7 pododst.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11</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A96E9C">
              <w:rPr>
                <w:sz w:val="18"/>
                <w:szCs w:val="18"/>
              </w:rPr>
              <w:t>K odstranění zjištěných nedostatků může Česká národní banka</w:t>
            </w:r>
          </w:p>
          <w:p w:rsidR="001272CF" w:rsidRDefault="001272CF" w:rsidP="002E5006">
            <w:pPr>
              <w:spacing w:before="60" w:after="60"/>
              <w:jc w:val="both"/>
              <w:rPr>
                <w:sz w:val="18"/>
                <w:szCs w:val="18"/>
              </w:rPr>
            </w:pPr>
            <w:r w:rsidRPr="006C521B">
              <w:rPr>
                <w:sz w:val="18"/>
                <w:szCs w:val="18"/>
              </w:rPr>
              <w:t>a) uložit, aby osoba podléhající jejímu dohledu</w:t>
            </w:r>
          </w:p>
          <w:p w:rsidR="001272CF" w:rsidRPr="000F2F1E" w:rsidRDefault="001272CF" w:rsidP="002E5006">
            <w:pPr>
              <w:spacing w:before="60" w:after="60"/>
              <w:jc w:val="both"/>
              <w:rPr>
                <w:sz w:val="18"/>
                <w:szCs w:val="18"/>
              </w:rPr>
            </w:pPr>
            <w:r w:rsidRPr="000F2F1E">
              <w:rPr>
                <w:sz w:val="18"/>
                <w:szCs w:val="18"/>
              </w:rPr>
              <w:t>11. ve stanovené lhůtě odstranila nedostatek v činnosti a zdržela se jeho opakování,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6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r w:rsidRPr="007256B3">
              <w:rPr>
                <w:sz w:val="18"/>
                <w:szCs w:val="18"/>
              </w:rPr>
              <w:t xml:space="preserv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rozhodnutím Evropské komise, aby upustila od tohoto protiprávního jednání a zdržela se jeho opakování; Česká národní banka může dále</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v případě instituce odnětí povolení pro instituci v souladu s článkem 18;</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s výhradou čl. 65 odst. 2 dočasný zákaz vykonávat funkce v rámci institucí pro člena vedoucího orgánu instituce nebo jinou fyzickou osobu považovanou za odpovědnou;</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 odst. 7 písm. b)</w:t>
            </w:r>
          </w:p>
        </w:tc>
        <w:tc>
          <w:tcPr>
            <w:tcW w:w="5387" w:type="dxa"/>
            <w:gridSpan w:val="4"/>
            <w:tcBorders>
              <w:top w:val="nil"/>
              <w:left w:val="single" w:sz="4" w:space="0" w:color="auto"/>
              <w:bottom w:val="nil"/>
              <w:right w:val="single" w:sz="4" w:space="0" w:color="auto"/>
            </w:tcBorders>
          </w:tcPr>
          <w:p w:rsidR="001272CF" w:rsidRDefault="001272CF" w:rsidP="002E5006">
            <w:pPr>
              <w:widowControl w:val="0"/>
              <w:autoSpaceDE w:val="0"/>
              <w:autoSpaceDN w:val="0"/>
              <w:adjustRightInd w:val="0"/>
              <w:spacing w:before="60" w:after="60"/>
              <w:jc w:val="both"/>
              <w:rPr>
                <w:sz w:val="18"/>
                <w:szCs w:val="18"/>
              </w:rPr>
            </w:pPr>
            <w:r w:rsidRPr="000C482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dočasně zakázat členu statutárního orgánu, správní rady nebo dozorčí rady banky nebo jiné odpovědné fyzické osobě výkon funkce v bance nebo výkon funkce v jiné bance nebo zahraniční bance,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28 odst. 6 písm. a)</w:t>
            </w:r>
          </w:p>
        </w:tc>
        <w:tc>
          <w:tcPr>
            <w:tcW w:w="5387" w:type="dxa"/>
            <w:gridSpan w:val="4"/>
            <w:tcBorders>
              <w:top w:val="nil"/>
              <w:left w:val="single" w:sz="4" w:space="0" w:color="auto"/>
              <w:bottom w:val="nil"/>
              <w:right w:val="single" w:sz="4" w:space="0" w:color="auto"/>
            </w:tcBorders>
          </w:tcPr>
          <w:p w:rsidR="001272CF" w:rsidRDefault="001272CF" w:rsidP="002E5006">
            <w:pPr>
              <w:widowControl w:val="0"/>
              <w:autoSpaceDE w:val="0"/>
              <w:autoSpaceDN w:val="0"/>
              <w:adjustRightInd w:val="0"/>
              <w:spacing w:before="60" w:after="60"/>
              <w:jc w:val="both"/>
              <w:rPr>
                <w:sz w:val="18"/>
                <w:szCs w:val="18"/>
              </w:rPr>
            </w:pPr>
            <w:r w:rsidRPr="00A70A6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a) dočasně zakázat členovi představenstva nebo kontrolní komise družstevní záložny nebo jiné odpovědné fyzické osobě výkon funkce v družstevní záložně nebo výkon funkce v jiné družstevní záložně,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 písm. b)</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w:t>
            </w:r>
            <w:r w:rsidRPr="007256B3">
              <w:rPr>
                <w:sz w:val="18"/>
                <w:szCs w:val="18"/>
              </w:rPr>
              <w:t>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b) dočasně zakázat členu statutárního orgánu, správní rady nebo dozorčí rady obchodníka s cennými papíry nebo jiné odpovědné fyzické osobě výkon funkce v obchodníkovi s cennými papíry nebo výkon funkce v zahraničním obchodníkovi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 v případě právnické osoby správní peněžité sankce ve výši až 10 % celkového ročního čistého obratu včetně hrubých výnosů tvořených výnosy z úroků a podobnými výnosy, výnosy z akcií, podílů a jiných cenných papírů s proměnlivým/pevným výnosem a výnosy z poplatků nebo provizí v souladu s článkem 316 nařízení (EU) č. 575/2013, daného podniku v předchozím hospodářském roce;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36c odst. 9 písm. e) a f)</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579C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c) až f) nebo odstavce 8 a spáchala-li ho právnická osoba; není-li možné výši neoprávněného prospěchu zjistit, lze uložit pokutu do výše 10 %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správní delikt podle odstavce 1 písm. a), c) až f) nebo odstavce 8 a spáchala-li ho ovládaná osoba; není-li možné výši neoprávněného prospěchu zjistit, uloží se pokuta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6 písm. d) a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579C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nebo odstavce 3 písm. c) a spáchala-li ho právnická osoba; není-li možné výši neoprávněného prospěchu zjistit, lze uložit pokutu do výše 10 % čistého ročního obratu dosaženého bankou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nebo odstavce 3 písm. c) a spáchala-li ho ovládaná banka; není-li možné výši neoprávněného prospěchu zjistit, lze uložit pokutu do výše 10%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4 písm. d) a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a spáchala-li ho právnická osoba; není-li možné výši neoprávněného prospěchu zjistit, lze uložit pokutu do výše 10%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27c odst. 5 písm. e) a f)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83CB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b) až e) a spáchala-li ho právnická osoba; není-li možné výši neoprávněného prospěchu zjistit, lze uložit pokutu do výše 10 % čistého ročního obratu dosaženého právnickou osobou za bez- 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b) až e)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164 odst. 5 písm. b) a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podle odstavce 2 lze uložit pokutu do</w:t>
            </w:r>
          </w:p>
          <w:p w:rsidR="001272CF" w:rsidRPr="000F2F1E" w:rsidRDefault="001272CF" w:rsidP="002E5006">
            <w:pPr>
              <w:spacing w:before="60" w:after="60"/>
              <w:jc w:val="both"/>
              <w:rPr>
                <w:sz w:val="18"/>
                <w:szCs w:val="18"/>
              </w:rPr>
            </w:pPr>
            <w:r w:rsidRPr="000F2F1E">
              <w:rPr>
                <w:sz w:val="18"/>
                <w:szCs w:val="18"/>
              </w:rPr>
              <w:t>b) výše 10 % celkového ročního obratu obchodníka s cennými papíry podle jeho poslední řádné účetní závěrky nebo konsolidované účetní závěrky, který zahrnuje položky uvedené v čl. 316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c) výše dvojnásobku neoprávněného prospěchu, je-li možné výši neoprávněného prospěchu zjistit.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 v případě fyzické osoby správní peněžitou sankci ve výši až 5 000 000 EUR nebo v členských státech, jejichž měnou není euro, v odpovídající hodnotě ve vnitrostátní měně ke dni 17. července 2013;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36a odst. 7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438FB">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a) až e);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9 písm. d)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438FB">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a), c) až f) a spáchala-li ho podnikající fyzická osoba;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 písm.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6B6BB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8C0314">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g) správní peněžitou sankci ve výši až dvojnásobku výše zisku získaného z porušení nebo ztráty, které se porušením dotyčná osoba vyhnula, lze-li výši této výhody zjistit.</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36c odst. 9 písm. d), e) a f)</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F0075">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a), c) až f) a spáchala-li ho podnikající fyzická osoba; není-li možné výši neoprávněného prospěchu zjistit, lze uložit pokutu do 130 000 000 Kč,</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správní delikt podle odstavce 1 písm. a), c) až f) nebo odstavce 8 a spáchala-li ho právnická osoba; není-li možné výši neoprávněného prospěchu zjistit, uloží se pokuta do výše 10 %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správní delikt podle odstavce 1 písm. a), c) až f) nebo odstavce 8 a spáchala-li ho ovládaná osoba; není-li možné výši neoprávněného prospěchu zjistit, uloží se pokuta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6 písm. d) a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F0075">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nebo odstavce 3 písm. c) a spáchala-li ho právnická osoba; není-li možné výši neoprávněného prospěchu zjistit, lze uložit pokutu do výše 10 % čistého ročního obratu dosaženého bankou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nebo odstavce 3 písm. c) a spáchala-li ho ovládaná banka; není-li možné výši neoprávněného prospěchu zjistit, lze uložit pokutu do výše 10%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 písm.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F0075">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4 písm. d) a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a spáchala-li ho právnická osoba; není-li možné výši neoprávněného prospěchu zjistit, lze uložit pokutu do výše 10%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d), e) a f)</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7316D2">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b) až e) a spáchala-li ho právnická osoba; není-li možné výši neoprávněného prospěchu zjistit, lze uložit pokutu do výše 10 % čistého ročního obratu dosaženého právnickou osobou za bez- 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b) až e)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164 odst. 5 písm. b) a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podle odstavce 2 lze uložit pokutu do</w:t>
            </w:r>
          </w:p>
          <w:p w:rsidR="001272CF" w:rsidRPr="000F2F1E" w:rsidRDefault="001272CF" w:rsidP="002E5006">
            <w:pPr>
              <w:spacing w:before="60" w:after="60"/>
              <w:jc w:val="both"/>
              <w:rPr>
                <w:sz w:val="18"/>
                <w:szCs w:val="18"/>
              </w:rPr>
            </w:pPr>
            <w:r w:rsidRPr="000F2F1E">
              <w:rPr>
                <w:sz w:val="18"/>
                <w:szCs w:val="18"/>
              </w:rPr>
              <w:t>b) výše 10 % celkového ročního obratu obchodníka s cennými papíry podle jeho poslední řádné účetní závěrky nebo konsolidované účetní závěrky, který zahrnuje položky uvedené v čl. 316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c) výše dvojnásobku neoprávněného prospěchu, je-li možné výši neoprávněného prospěchu zjistit.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podnik uvedený v prvním pododstavci písm. e) dceřiným podnikem mateřského podniku, příslušnými hrubými výnosy jsou hrubé výnosy vyplývající z konsolidované účetní závěrky daného mateřského podniku v předchozím hospodářském roce.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68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příslušné orgány na svých oficiálních internetových stránkách zveřejnily alespoň veškeré správní sankce, proti nimž již není možné podat odvolání a jež jsou uložené za porušení ustanovení vnitrostátních předpisů provádějících tuto směrnici nebo nařízení (EU) č. 575/2013 včetně informací o typu a povaze porušení a totožnosti fyzické nebo právnické osoby, jíž jsou sankce uloženy, bez zbytečného odkladu poté, co byla tato osoba informována o takových sankcích,</w:t>
            </w:r>
          </w:p>
          <w:p w:rsidR="001272CF" w:rsidRPr="000F2F1E" w:rsidRDefault="001272CF" w:rsidP="002E5006">
            <w:pPr>
              <w:spacing w:before="60" w:after="60"/>
              <w:jc w:val="both"/>
              <w:rPr>
                <w:sz w:val="18"/>
                <w:szCs w:val="18"/>
              </w:rPr>
            </w:pPr>
            <w:r w:rsidRPr="000F2F1E">
              <w:rPr>
                <w:sz w:val="18"/>
                <w:szCs w:val="18"/>
              </w:rPr>
              <w:t>Pokud členské státy povolí zveřejnění sankcí, proti nimž je možné podat odvolání, příslušné orgány bez zbytečného odkladu rovněž zveřejní na svých internetových stránkách informace o situaci ohledně odvolání a o jeho výsledku.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26ab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bez zbytečného odkladu uveřejní pravomocné rozhodnutí o uložení opatření k nápravě způsobem umožňujícím dálkový přístup.</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36j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bez zbytečného odkladu uveřejní pravomocné rozhodnutí o uloženém správním trestu způsobem umožňujícím dálkový přístup.</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27ea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bez zbytečného odkladu uveřejní pravomocné rozhodnutí o udělené pokutě způsobem umožňujícím dálkový přístup.</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28aa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bez zbytečného odkladu uveřejní pravomocné rozhodnutí o uložení opatření k nápravě způsobem umožňujícím dálkový přístup.</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68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zveřejní sankce anonymně a způsobem, který je v souladu s vnitrostátními právními předpisy, ve všech níže uvedených případech:</w:t>
            </w:r>
          </w:p>
          <w:p w:rsidR="001272CF" w:rsidRPr="000F2F1E" w:rsidRDefault="001272CF" w:rsidP="002E5006">
            <w:pPr>
              <w:spacing w:before="60" w:after="60"/>
              <w:jc w:val="both"/>
              <w:rPr>
                <w:sz w:val="18"/>
                <w:szCs w:val="18"/>
              </w:rPr>
            </w:pPr>
            <w:r w:rsidRPr="000F2F1E">
              <w:rPr>
                <w:sz w:val="18"/>
                <w:szCs w:val="18"/>
              </w:rPr>
              <w:t>a) pokud je při uložení sankcí fyzické osobě s ohledem na povinné předchozí posouzení zjevné, že zveřejnění osobních údajů je nepřiměřené;</w:t>
            </w:r>
          </w:p>
          <w:p w:rsidR="001272CF" w:rsidRPr="000F2F1E" w:rsidRDefault="001272CF" w:rsidP="002E5006">
            <w:pPr>
              <w:spacing w:before="60" w:after="60"/>
              <w:jc w:val="both"/>
              <w:rPr>
                <w:sz w:val="18"/>
                <w:szCs w:val="18"/>
              </w:rPr>
            </w:pPr>
            <w:r w:rsidRPr="000F2F1E">
              <w:rPr>
                <w:sz w:val="18"/>
                <w:szCs w:val="18"/>
              </w:rPr>
              <w:t>b) pokud by zveřejnění ohrozilo stabilitu finančních trhů nebo probíhající trestní vyšetřování;</w:t>
            </w:r>
          </w:p>
          <w:p w:rsidR="001272CF" w:rsidRPr="000F2F1E" w:rsidRDefault="001272CF" w:rsidP="002E5006">
            <w:pPr>
              <w:spacing w:before="60" w:after="60"/>
              <w:jc w:val="both"/>
              <w:rPr>
                <w:sz w:val="18"/>
                <w:szCs w:val="18"/>
              </w:rPr>
            </w:pPr>
            <w:r w:rsidRPr="000F2F1E">
              <w:rPr>
                <w:sz w:val="18"/>
                <w:szCs w:val="18"/>
              </w:rPr>
              <w:t>c) v případě, že by zveřejnění, pokud to lze zjistit, způsobilo zúčastněným institucím nebo fyzickým osobám nepřiměřenou škodu.</w:t>
            </w:r>
          </w:p>
          <w:p w:rsidR="001272CF" w:rsidRPr="000F2F1E" w:rsidRDefault="001272CF" w:rsidP="002E5006">
            <w:pPr>
              <w:spacing w:before="60" w:after="60"/>
              <w:jc w:val="both"/>
              <w:rPr>
                <w:sz w:val="18"/>
                <w:szCs w:val="18"/>
              </w:rPr>
            </w:pPr>
            <w:r w:rsidRPr="000F2F1E">
              <w:rPr>
                <w:sz w:val="18"/>
                <w:szCs w:val="18"/>
              </w:rPr>
              <w:t>Pokud je pravděpodobné, že okolnosti uvedené v prvním pododstavci v přiměřené době pominou, může být zveřejnění podle odstavce 1 případně o takovou dobu odloženo.</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26ab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uveřejní rozhodnutí bez uvedení identifikačních údajů o osobě, které bylo opatření k nápravě uloženo, pokud by uveřejnění</w:t>
            </w:r>
          </w:p>
          <w:p w:rsidR="001272CF" w:rsidRPr="000F2F1E" w:rsidRDefault="001272CF" w:rsidP="002E5006">
            <w:pPr>
              <w:spacing w:before="60" w:after="60"/>
              <w:jc w:val="both"/>
              <w:rPr>
                <w:sz w:val="18"/>
                <w:szCs w:val="18"/>
              </w:rPr>
            </w:pPr>
            <w:r w:rsidRPr="000F2F1E">
              <w:rPr>
                <w:sz w:val="18"/>
                <w:szCs w:val="18"/>
              </w:rPr>
              <w:t>a) bylo vůči dotčené fyzické osobě na základě předchozího posouzení shledáno jako zjevně nepřiměřené,</w:t>
            </w:r>
          </w:p>
          <w:p w:rsidR="001272CF" w:rsidRPr="000F2F1E" w:rsidRDefault="001272CF" w:rsidP="002E5006">
            <w:pPr>
              <w:spacing w:before="60" w:after="60"/>
              <w:jc w:val="both"/>
              <w:rPr>
                <w:sz w:val="18"/>
                <w:szCs w:val="18"/>
              </w:rPr>
            </w:pPr>
            <w:r w:rsidRPr="000F2F1E">
              <w:rPr>
                <w:sz w:val="18"/>
                <w:szCs w:val="18"/>
              </w:rPr>
              <w:t>b) ohrozilo stabilitu finančního trhu,</w:t>
            </w:r>
          </w:p>
          <w:p w:rsidR="001272CF" w:rsidRPr="000F2F1E" w:rsidRDefault="001272CF" w:rsidP="002E5006">
            <w:pPr>
              <w:spacing w:before="60" w:after="60"/>
              <w:jc w:val="both"/>
              <w:rPr>
                <w:sz w:val="18"/>
                <w:szCs w:val="18"/>
              </w:rPr>
            </w:pPr>
            <w:r w:rsidRPr="000F2F1E">
              <w:rPr>
                <w:sz w:val="18"/>
                <w:szCs w:val="18"/>
              </w:rPr>
              <w:t>c) ohrozilo probíhající trestní řízení,</w:t>
            </w:r>
          </w:p>
          <w:p w:rsidR="001272CF" w:rsidRPr="000F2F1E" w:rsidRDefault="001272CF" w:rsidP="002E5006">
            <w:pPr>
              <w:spacing w:before="60" w:after="60"/>
              <w:jc w:val="both"/>
              <w:rPr>
                <w:sz w:val="18"/>
                <w:szCs w:val="18"/>
              </w:rPr>
            </w:pPr>
            <w:r w:rsidRPr="000F2F1E">
              <w:rPr>
                <w:sz w:val="18"/>
                <w:szCs w:val="18"/>
              </w:rPr>
              <w:t>d) způsobilo dotčené osobě nepřiměřenou škodu.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uveřejní rozhodnutí bez uvedení identifikačních údajů o pokutované osobě, pokud by uveřejnění</w:t>
            </w:r>
          </w:p>
          <w:p w:rsidR="001272CF" w:rsidRPr="000F2F1E" w:rsidRDefault="001272CF" w:rsidP="002E5006">
            <w:pPr>
              <w:spacing w:before="60" w:after="60"/>
              <w:jc w:val="both"/>
              <w:rPr>
                <w:sz w:val="18"/>
                <w:szCs w:val="18"/>
              </w:rPr>
            </w:pPr>
            <w:r w:rsidRPr="000F2F1E">
              <w:rPr>
                <w:sz w:val="18"/>
                <w:szCs w:val="18"/>
              </w:rPr>
              <w:t>a) bylo vůči dotčené fyzické osobě na základě předchozího posouzení shledáno jako zjevně nepřiměřené,</w:t>
            </w:r>
          </w:p>
          <w:p w:rsidR="001272CF" w:rsidRPr="000F2F1E" w:rsidRDefault="001272CF" w:rsidP="002E5006">
            <w:pPr>
              <w:spacing w:before="60" w:after="60"/>
              <w:jc w:val="both"/>
              <w:rPr>
                <w:sz w:val="18"/>
                <w:szCs w:val="18"/>
              </w:rPr>
            </w:pPr>
            <w:r w:rsidRPr="000F2F1E">
              <w:rPr>
                <w:sz w:val="18"/>
                <w:szCs w:val="18"/>
              </w:rPr>
              <w:t>b) ohrozilo stabilitu finančního trhu,</w:t>
            </w:r>
          </w:p>
          <w:p w:rsidR="001272CF" w:rsidRPr="000F2F1E" w:rsidRDefault="001272CF" w:rsidP="002E5006">
            <w:pPr>
              <w:spacing w:before="60" w:after="60"/>
              <w:jc w:val="both"/>
              <w:rPr>
                <w:sz w:val="18"/>
                <w:szCs w:val="18"/>
              </w:rPr>
            </w:pPr>
            <w:r w:rsidRPr="000F2F1E">
              <w:rPr>
                <w:sz w:val="18"/>
                <w:szCs w:val="18"/>
              </w:rPr>
              <w:t>c) ohrozilo probíhající trestní řízení,</w:t>
            </w:r>
          </w:p>
          <w:p w:rsidR="001272CF" w:rsidRPr="000F2F1E" w:rsidRDefault="001272CF" w:rsidP="002E5006">
            <w:pPr>
              <w:spacing w:before="60" w:after="60"/>
              <w:jc w:val="both"/>
              <w:rPr>
                <w:sz w:val="18"/>
                <w:szCs w:val="18"/>
              </w:rPr>
            </w:pPr>
            <w:r w:rsidRPr="000F2F1E">
              <w:rPr>
                <w:sz w:val="18"/>
                <w:szCs w:val="18"/>
              </w:rPr>
              <w:t>d) způsobilo dotčené osobě nepřiměřenou škodu.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27ea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uveřejní rozhodnutí bez uvedení identifikačních údajů o pokutované osobě, pokud by uveřejnění</w:t>
            </w:r>
          </w:p>
          <w:p w:rsidR="001272CF" w:rsidRPr="000F2F1E" w:rsidRDefault="001272CF" w:rsidP="002E5006">
            <w:pPr>
              <w:spacing w:before="60" w:after="60"/>
              <w:jc w:val="both"/>
              <w:rPr>
                <w:sz w:val="18"/>
                <w:szCs w:val="18"/>
              </w:rPr>
            </w:pPr>
            <w:r w:rsidRPr="000F2F1E">
              <w:rPr>
                <w:sz w:val="18"/>
                <w:szCs w:val="18"/>
              </w:rPr>
              <w:t>a) bylo vůči dotčené fyzické osobě na základě předchozího posouzení shledáno jako zjevně nepřiměřené,</w:t>
            </w:r>
          </w:p>
          <w:p w:rsidR="001272CF" w:rsidRPr="000F2F1E" w:rsidRDefault="001272CF" w:rsidP="002E5006">
            <w:pPr>
              <w:spacing w:before="60" w:after="60"/>
              <w:jc w:val="both"/>
              <w:rPr>
                <w:sz w:val="18"/>
                <w:szCs w:val="18"/>
              </w:rPr>
            </w:pPr>
            <w:r w:rsidRPr="000F2F1E">
              <w:rPr>
                <w:sz w:val="18"/>
                <w:szCs w:val="18"/>
              </w:rPr>
              <w:t>b) ohrozilo stabilitu finančního trhu,</w:t>
            </w:r>
          </w:p>
          <w:p w:rsidR="001272CF" w:rsidRPr="000F2F1E" w:rsidRDefault="001272CF" w:rsidP="002E5006">
            <w:pPr>
              <w:spacing w:before="60" w:after="60"/>
              <w:jc w:val="both"/>
              <w:rPr>
                <w:sz w:val="18"/>
                <w:szCs w:val="18"/>
              </w:rPr>
            </w:pPr>
            <w:r w:rsidRPr="000F2F1E">
              <w:rPr>
                <w:sz w:val="18"/>
                <w:szCs w:val="18"/>
              </w:rPr>
              <w:t>c) ohrozilo probíhající trestní řízení,</w:t>
            </w:r>
          </w:p>
          <w:p w:rsidR="001272CF" w:rsidRPr="000F2F1E" w:rsidRDefault="001272CF" w:rsidP="002E5006">
            <w:pPr>
              <w:spacing w:before="60" w:after="60"/>
              <w:jc w:val="both"/>
              <w:rPr>
                <w:sz w:val="18"/>
                <w:szCs w:val="18"/>
              </w:rPr>
            </w:pPr>
            <w:r w:rsidRPr="000F2F1E">
              <w:rPr>
                <w:sz w:val="18"/>
                <w:szCs w:val="18"/>
              </w:rPr>
              <w:t>d) způsobilo dotčené osobě nepřiměřenou škodu.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28aa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uveřejní rozhodnutí bez uvedení identifikačních údajů o osobě, které bylo opatření k nápravě uloženo, pokud by uveřejnění</w:t>
            </w:r>
          </w:p>
          <w:p w:rsidR="001272CF" w:rsidRPr="000F2F1E" w:rsidRDefault="001272CF" w:rsidP="002E5006">
            <w:pPr>
              <w:spacing w:before="60" w:after="60"/>
              <w:jc w:val="both"/>
              <w:rPr>
                <w:sz w:val="18"/>
                <w:szCs w:val="18"/>
              </w:rPr>
            </w:pPr>
            <w:r w:rsidRPr="000F2F1E">
              <w:rPr>
                <w:sz w:val="18"/>
                <w:szCs w:val="18"/>
              </w:rPr>
              <w:t>a) bylo vůči dotčené fyzické osobě na základě předchozího posouzení shledáno jako zjevně nepřiměřené,</w:t>
            </w:r>
          </w:p>
          <w:p w:rsidR="001272CF" w:rsidRPr="000F2F1E" w:rsidRDefault="001272CF" w:rsidP="002E5006">
            <w:pPr>
              <w:spacing w:before="60" w:after="60"/>
              <w:jc w:val="both"/>
              <w:rPr>
                <w:sz w:val="18"/>
                <w:szCs w:val="18"/>
              </w:rPr>
            </w:pPr>
            <w:r w:rsidRPr="000F2F1E">
              <w:rPr>
                <w:sz w:val="18"/>
                <w:szCs w:val="18"/>
              </w:rPr>
              <w:t>b) ohrozilo stabilitu finančního trhu,</w:t>
            </w:r>
          </w:p>
          <w:p w:rsidR="001272CF" w:rsidRPr="000F2F1E" w:rsidRDefault="001272CF" w:rsidP="002E5006">
            <w:pPr>
              <w:spacing w:before="60" w:after="60"/>
              <w:jc w:val="both"/>
              <w:rPr>
                <w:sz w:val="18"/>
                <w:szCs w:val="18"/>
              </w:rPr>
            </w:pPr>
            <w:r w:rsidRPr="000F2F1E">
              <w:rPr>
                <w:sz w:val="18"/>
                <w:szCs w:val="18"/>
              </w:rPr>
              <w:t>c) ohrozilo probíhající trestní řízení,</w:t>
            </w:r>
          </w:p>
          <w:p w:rsidR="001272CF" w:rsidRPr="000F2F1E" w:rsidRDefault="001272CF" w:rsidP="002E5006">
            <w:pPr>
              <w:spacing w:before="60" w:after="60"/>
              <w:jc w:val="both"/>
              <w:rPr>
                <w:sz w:val="18"/>
                <w:szCs w:val="18"/>
              </w:rPr>
            </w:pPr>
            <w:r w:rsidRPr="000F2F1E">
              <w:rPr>
                <w:sz w:val="18"/>
                <w:szCs w:val="18"/>
              </w:rPr>
              <w:t>d) způsobilo dotčené osobě nepřiměřenou škodu.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68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informace zveřejněné podle odstavců 1 nebo 2 na jejich oficiálních internetových stránkách zůstaly po dobu nejméně pěti let. Osobní údaje se ponechají na oficiálních internetových stránkách příslušného orgánu pouze po dobu, která je nezbytně nutná v souladu s platnými pravidly pro ochranu údajů.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26ab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Rozhodnutí podle odstavce 1 nebo 2 musí být uveřejněno nejméně po dobu 5 let. Osobní údaje dotčené fyzické osoby se uveřejní jen na dobu nezbytně nutnou v souladu se zákonem upravujícím ochranu osobních údajů.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36j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Rozhodnutí podle odstavce 2 nebo 3 musí být uveřejněno nejméně po dobu 5 let. Osobní údaje dotčené fyzické osoby se uveřejní jen na dobu nezbytně nutnou v souladu se zákonem upravujícím ochranu osobních údajů.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27ea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Rozhodnutí podle odstavce 2  nebo 3  musí být uveřejněno nejméně po dobu 5 let. Osobní údaje dotčené fyzické osoby se uveřejní jen na dobu nezbytně nutnou v souladu se zákonem upravujícím ochranu osobních údajů.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28aa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Rozhodnutí podle odstavce 1 nebo 2 musí být uveřejněno nejméně po dobu 5 let. Osobní údaje dotčené fyzické osoby se uveřejní jen na dobu nezbytně nutnou v souladu se zákonem upravujícím ochranu osobních údajů.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68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18. července 2015 předloží EBA Komisi zprávu o zveřejňování sankcí členskými státy na základě anonymity, jak je uvedeno v odstavci 2, a zejména pokud jsou v tomto směru mezi členskými státy významné rozdíly. EBA dále předloží Komisi zprávu o veškerých významných rozdílech, pokud jde o dobu, po niž jsou zveřejněny sankce podle vnitrostátního práva.</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informují orgán EBA o veškerých správních sankcích, včetně trvalých zákazů, uložených podle článků 65, 66 a 67, včetně odvolání v této souvislosti a o jejich výsledcích, přičemž tyto informace podléhají požadavkům profesního tajemství uvedeným v čl. 53 odst. 1. EBA vede centrální databázi správních sankcí, o nichž dostala zprávy, výhradně pro účely výměny informací mezi příslušnými orgány. Tato databáze se zpřístupní pouze příslušným orgánům a aktualizuje se na základě informací poskytnutých příslušnými orgány.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t)</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043429">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t) opatřeních k nápravě uložených podle § 26 odst. 2 bodu 11, § 26 odst. 7 a pokutách uložených za přestupek podle § 36a odst. 1 písm. a) až e), § 36c odst. 1 písm. a) až f), § 36e odst. 2 písm. a), d), f) až k), m), n) a o) a § 36e odst. 3 písm. c), včetně údajů o odvolání proti rozhodnutí, kterým byla tato opatření nebo správní tresty uloženy,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t)</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43429">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t) opatřeních k nápravě uložených podle § 28 odst. 2 bodu 11, § 28 odst. 6 a pokutách uložených za přestupek podle § 27a odst. 1, § 27b odst. 2 písm. a), d), f) až m), o) až q) a § 27c odst. 1, včetně údajů o odvolání proti rozhodnutí, kterým byly tyto sankce uloženy,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183/2017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Evropský orgán pro bankovnictví </w:t>
            </w:r>
          </w:p>
          <w:p w:rsidR="001272CF" w:rsidRPr="000F2F1E" w:rsidRDefault="001272CF" w:rsidP="002E5006">
            <w:pPr>
              <w:spacing w:before="60" w:after="60"/>
              <w:jc w:val="both"/>
              <w:rPr>
                <w:sz w:val="18"/>
                <w:szCs w:val="18"/>
              </w:rPr>
            </w:pPr>
            <w:r w:rsidRPr="000F2F1E">
              <w:rPr>
                <w:sz w:val="18"/>
                <w:szCs w:val="18"/>
              </w:rPr>
              <w:t>m) opatřeních k nápravě uložených podle § 136 odst. 2 písm. l), § 136 odst. 7 a pokutách uložených za přestupky podle § 165 odst. 2 a § 176, včetně údajů o odvolání proti rozhodnutí, kterým byly tyto správní tresty uloženy 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Posuzuje-li příslušný orgán dobrou pověst pro účely čl. 13 odst. 1, čl. 16 odst. 3, čl. 91 odst. 1 a článku 121, konzultuje databázi správních sankcí orgánu EBA. Pokud dojde ke změně situace nebo k úspěšnému odvolání, EBA na žádost příslušných orgánů vypustí nebo aktualizuje příslušné záznamy v databázi.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využívá údajů z databáze správních sankcí Evropského orgánu pro bankovnictví pro posouzení důvěryhodnosti členů orgánů banky.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využívá údajů z databáze správních sankcí Evropského orgánu pro bankovnictví pro posouzení důvěryhodnosti členů orgánů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7</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využívá údajů z databáze správních sankcí Evropského orgánu pro bankovnictví pro posouzení důvěryhodnosti členů orgánů obchodníka s cennými papíry.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69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ověří v souladu se svým vnitrostátním právem existenci záznamu o relevantním odsouzení dotyčné osoby v rejstříku trestů. Pro tyto účely se vyměňují informace v souladu s rozhodnutím 2009/316/SVV a rámcovým rozhodnutím 2009/315/SVV, ve znění vnitrostátních prováděcích právních předpisů.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357/2011</w:t>
            </w:r>
            <w:r>
              <w:rPr>
                <w:sz w:val="18"/>
                <w:szCs w:val="18"/>
              </w:rPr>
              <w:t xml:space="preserve"> </w:t>
            </w:r>
            <w:r w:rsidRPr="000F2F1E">
              <w:rPr>
                <w:sz w:val="18"/>
                <w:szCs w:val="18"/>
              </w:rPr>
              <w:t>227/2013</w:t>
            </w:r>
            <w:r>
              <w:rPr>
                <w:sz w:val="18"/>
                <w:szCs w:val="18"/>
              </w:rPr>
              <w:t xml:space="preserve"> </w:t>
            </w:r>
            <w:r w:rsidRPr="000F2F1E">
              <w:rPr>
                <w:sz w:val="18"/>
                <w:szCs w:val="18"/>
              </w:rPr>
              <w:t>204/2015</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44b odst. 7</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Za účelem prověření bezúhonnosti či důvěryhodnosti Českou národní bankou v případech stanovených právním předpisem si Česká národní banka vyžádá způsobem podle jiného právního předpisu výpis z evidence Rejstříku trestů a opis z evidence přestupků vedené Rejstříkem trestů a v případech stanovených jiným právním předpisem opis z evidence Rejstříku trestů. Žádost o vydání výpisu nebo opisu z evidence Rejstříku trestů a opisu z evidence přestupků a výpis nebo opis z evidence Rejstříku trestů a opis z evidence přestupků se předávají v elektronické podobě, a to způsobem umožňujícím dálkový přístup. Česká národní banka je za účelem prověření bezúhonnosti či důvěryhodnosti v případech stanovených právním předpisem dále oprávněna vyžadovat od osob, jejichž bezúhonnost či důvěryhodnost je posuzována, rodné číslo.</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69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spravuje internetové stránky s odkazy na zveřejnění správních sankcí příslušnými orgány podle článku 68 a uvádí časové období, po které jednotlivé státy správní sankce zveřejňují.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70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 stanovení typu správních sankcí nebo jiných správních opatření a výše správních peněžitých sankcí členské státy zajistí, aby příslušné orgány zohlednily všechny příslušné okolnosti, případně včetně:</w:t>
            </w:r>
          </w:p>
          <w:p w:rsidR="001272CF" w:rsidRPr="007256B3" w:rsidRDefault="001272CF" w:rsidP="002E5006">
            <w:pPr>
              <w:spacing w:before="60" w:after="60"/>
              <w:jc w:val="both"/>
              <w:rPr>
                <w:sz w:val="18"/>
                <w:szCs w:val="18"/>
              </w:rPr>
            </w:pPr>
            <w:r w:rsidRPr="007256B3">
              <w:rPr>
                <w:sz w:val="18"/>
                <w:szCs w:val="18"/>
              </w:rPr>
              <w:t>a) závažnosti a doby trvání porušení;</w:t>
            </w:r>
          </w:p>
          <w:p w:rsidR="001272CF" w:rsidRPr="000F2F1E" w:rsidRDefault="001272CF" w:rsidP="002E5006">
            <w:pPr>
              <w:spacing w:before="60" w:after="60"/>
              <w:jc w:val="both"/>
              <w:rPr>
                <w:sz w:val="18"/>
                <w:szCs w:val="18"/>
              </w:rPr>
            </w:pPr>
            <w:r w:rsidRPr="000F2F1E">
              <w:rPr>
                <w:sz w:val="18"/>
                <w:szCs w:val="18"/>
              </w:rPr>
              <w:t>b) stupně odpovědnosti fyzické nebo právnické osoby odpovědné za porušení;</w:t>
            </w:r>
          </w:p>
          <w:p w:rsidR="001272CF" w:rsidRPr="000F2F1E" w:rsidRDefault="001272CF" w:rsidP="002E5006">
            <w:pPr>
              <w:spacing w:before="60" w:after="60"/>
              <w:jc w:val="both"/>
              <w:rPr>
                <w:sz w:val="18"/>
                <w:szCs w:val="18"/>
              </w:rPr>
            </w:pPr>
            <w:r w:rsidRPr="000F2F1E">
              <w:rPr>
                <w:sz w:val="18"/>
                <w:szCs w:val="18"/>
              </w:rPr>
              <w:t>c) finanční situace fyzické nebo právnické osoby odpovědné za porušení, vyplývající například z celkového obratu právnické osoby nebo z ročního příjmu fyzické osoby;</w:t>
            </w:r>
          </w:p>
          <w:p w:rsidR="001272CF" w:rsidRPr="000F2F1E" w:rsidRDefault="001272CF" w:rsidP="002E5006">
            <w:pPr>
              <w:spacing w:before="60" w:after="60"/>
              <w:jc w:val="both"/>
              <w:rPr>
                <w:sz w:val="18"/>
                <w:szCs w:val="18"/>
              </w:rPr>
            </w:pPr>
            <w:r w:rsidRPr="000F2F1E">
              <w:rPr>
                <w:sz w:val="18"/>
                <w:szCs w:val="18"/>
              </w:rPr>
              <w:t>d) významu nabytého zisku nebo ztráty, které se fyzická nebo právnická osoba odpovědná za porušení vyhnula, pokud je lze stanovit;</w:t>
            </w:r>
          </w:p>
          <w:p w:rsidR="001272CF" w:rsidRPr="000F2F1E" w:rsidRDefault="001272CF" w:rsidP="002E5006">
            <w:pPr>
              <w:spacing w:before="60" w:after="60"/>
              <w:jc w:val="both"/>
              <w:rPr>
                <w:sz w:val="18"/>
                <w:szCs w:val="18"/>
              </w:rPr>
            </w:pPr>
            <w:r w:rsidRPr="000F2F1E">
              <w:rPr>
                <w:sz w:val="18"/>
                <w:szCs w:val="18"/>
              </w:rPr>
              <w:t>e) ztrát třetích stran způsobených porušením, pokud je lze stanovit;</w:t>
            </w:r>
          </w:p>
          <w:p w:rsidR="001272CF" w:rsidRPr="000F2F1E" w:rsidRDefault="001272CF" w:rsidP="002E5006">
            <w:pPr>
              <w:spacing w:before="60" w:after="60"/>
              <w:jc w:val="both"/>
              <w:rPr>
                <w:sz w:val="18"/>
                <w:szCs w:val="18"/>
              </w:rPr>
            </w:pPr>
            <w:r w:rsidRPr="000F2F1E">
              <w:rPr>
                <w:sz w:val="18"/>
                <w:szCs w:val="18"/>
              </w:rPr>
              <w:t>f) úrovně spolupráce fyzické nebo právnické osoby odpovědné za porušení s příslušným orgánem;</w:t>
            </w:r>
          </w:p>
          <w:p w:rsidR="001272CF" w:rsidRPr="000F2F1E" w:rsidRDefault="001272CF" w:rsidP="002E5006">
            <w:pPr>
              <w:spacing w:before="60" w:after="60"/>
              <w:jc w:val="both"/>
              <w:rPr>
                <w:sz w:val="18"/>
                <w:szCs w:val="18"/>
              </w:rPr>
            </w:pPr>
            <w:r w:rsidRPr="000F2F1E">
              <w:rPr>
                <w:sz w:val="18"/>
                <w:szCs w:val="18"/>
              </w:rPr>
              <w:t>g) předchozích porušení ze strany fyzické nebo právnické osoby odpovědné za porušení;</w:t>
            </w:r>
          </w:p>
          <w:p w:rsidR="001272CF" w:rsidRPr="000F2F1E" w:rsidRDefault="001272CF" w:rsidP="002E5006">
            <w:pPr>
              <w:spacing w:before="60" w:after="60"/>
              <w:jc w:val="both"/>
              <w:rPr>
                <w:sz w:val="18"/>
                <w:szCs w:val="18"/>
              </w:rPr>
            </w:pPr>
            <w:r w:rsidRPr="000F2F1E">
              <w:rPr>
                <w:sz w:val="18"/>
                <w:szCs w:val="18"/>
              </w:rPr>
              <w:t>h) všech případných systémových důsledků porušení.</w:t>
            </w:r>
          </w:p>
        </w:tc>
        <w:tc>
          <w:tcPr>
            <w:tcW w:w="900" w:type="dxa"/>
            <w:tcBorders>
              <w:top w:val="single" w:sz="4" w:space="0" w:color="auto"/>
              <w:left w:val="single" w:sz="18" w:space="0" w:color="auto"/>
              <w:bottom w:val="nil"/>
              <w:right w:val="single" w:sz="4" w:space="0" w:color="auto"/>
            </w:tcBorders>
          </w:tcPr>
          <w:p w:rsidR="001272CF" w:rsidRPr="00481D14" w:rsidRDefault="001272CF" w:rsidP="002E5006">
            <w:pPr>
              <w:spacing w:before="60" w:after="60"/>
              <w:jc w:val="both"/>
              <w:rPr>
                <w:sz w:val="18"/>
                <w:szCs w:val="18"/>
              </w:rPr>
            </w:pPr>
            <w:r w:rsidRPr="004443C0">
              <w:rPr>
                <w:sz w:val="18"/>
                <w:szCs w:val="18"/>
              </w:rPr>
              <w:t>250/2016</w:t>
            </w:r>
          </w:p>
        </w:tc>
        <w:tc>
          <w:tcPr>
            <w:tcW w:w="1098" w:type="dxa"/>
            <w:gridSpan w:val="2"/>
            <w:tcBorders>
              <w:top w:val="single" w:sz="4" w:space="0" w:color="auto"/>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4443C0">
              <w:rPr>
                <w:sz w:val="18"/>
                <w:szCs w:val="18"/>
              </w:rPr>
              <w:t xml:space="preserve">§ 37 až </w:t>
            </w:r>
            <w:r>
              <w:rPr>
                <w:sz w:val="18"/>
                <w:szCs w:val="18"/>
              </w:rPr>
              <w:t>40</w:t>
            </w:r>
          </w:p>
        </w:tc>
        <w:tc>
          <w:tcPr>
            <w:tcW w:w="5387" w:type="dxa"/>
            <w:gridSpan w:val="4"/>
            <w:tcBorders>
              <w:top w:val="single" w:sz="4" w:space="0" w:color="auto"/>
              <w:left w:val="single" w:sz="4" w:space="0" w:color="auto"/>
              <w:bottom w:val="nil"/>
              <w:right w:val="single" w:sz="4" w:space="0" w:color="auto"/>
            </w:tcBorders>
          </w:tcPr>
          <w:p w:rsidR="001272CF" w:rsidRPr="004443C0" w:rsidRDefault="001272CF" w:rsidP="002E5006">
            <w:pPr>
              <w:pStyle w:val="Zpat"/>
              <w:spacing w:before="40" w:after="40"/>
              <w:jc w:val="center"/>
              <w:rPr>
                <w:sz w:val="18"/>
                <w:szCs w:val="18"/>
              </w:rPr>
            </w:pPr>
            <w:r w:rsidRPr="004443C0">
              <w:rPr>
                <w:sz w:val="18"/>
                <w:szCs w:val="18"/>
              </w:rPr>
              <w:t>§ 37</w:t>
            </w:r>
          </w:p>
          <w:p w:rsidR="001272CF" w:rsidRPr="004443C0" w:rsidRDefault="001272CF" w:rsidP="002E5006">
            <w:pPr>
              <w:pStyle w:val="Zpat"/>
              <w:spacing w:before="40" w:after="40"/>
              <w:jc w:val="center"/>
              <w:rPr>
                <w:b/>
                <w:sz w:val="18"/>
                <w:szCs w:val="18"/>
              </w:rPr>
            </w:pPr>
            <w:r w:rsidRPr="004443C0">
              <w:rPr>
                <w:b/>
                <w:sz w:val="18"/>
                <w:szCs w:val="18"/>
              </w:rPr>
              <w:t>Určení druhu a výměry správního trestu</w:t>
            </w:r>
          </w:p>
          <w:p w:rsidR="001272CF" w:rsidRPr="004443C0" w:rsidRDefault="001272CF" w:rsidP="002E5006">
            <w:pPr>
              <w:pStyle w:val="Zpat"/>
              <w:spacing w:before="40" w:after="40"/>
              <w:jc w:val="both"/>
              <w:rPr>
                <w:sz w:val="18"/>
                <w:szCs w:val="18"/>
              </w:rPr>
            </w:pPr>
            <w:r w:rsidRPr="004443C0">
              <w:rPr>
                <w:sz w:val="18"/>
                <w:szCs w:val="18"/>
              </w:rPr>
              <w:t>Při určení druhu správního trestu a jeho výměry se přihlédne zejména</w:t>
            </w:r>
          </w:p>
          <w:p w:rsidR="001272CF" w:rsidRPr="004443C0" w:rsidRDefault="001272CF" w:rsidP="002E5006">
            <w:pPr>
              <w:pStyle w:val="Zpat"/>
              <w:spacing w:before="40" w:after="40"/>
              <w:jc w:val="both"/>
              <w:rPr>
                <w:sz w:val="18"/>
                <w:szCs w:val="18"/>
              </w:rPr>
            </w:pPr>
            <w:r w:rsidRPr="004443C0">
              <w:rPr>
                <w:sz w:val="18"/>
                <w:szCs w:val="18"/>
              </w:rPr>
              <w:t xml:space="preserve">a) k povaze a závažnosti přestupku, </w:t>
            </w:r>
          </w:p>
          <w:p w:rsidR="001272CF" w:rsidRPr="004443C0" w:rsidRDefault="001272CF" w:rsidP="002E5006">
            <w:pPr>
              <w:pStyle w:val="Zpat"/>
              <w:spacing w:before="40" w:after="40"/>
              <w:jc w:val="both"/>
              <w:rPr>
                <w:sz w:val="18"/>
                <w:szCs w:val="18"/>
              </w:rPr>
            </w:pPr>
            <w:r w:rsidRPr="004443C0">
              <w:rPr>
                <w:sz w:val="18"/>
                <w:szCs w:val="18"/>
              </w:rPr>
              <w:t xml:space="preserve">b) k tomu, že o některém z více přestupků, které byly spáchány jedním skutkem nebo více skutky, nebylo rozhodnuto ve společném řízení, </w:t>
            </w:r>
          </w:p>
          <w:p w:rsidR="001272CF" w:rsidRPr="004443C0" w:rsidRDefault="001272CF" w:rsidP="002E5006">
            <w:pPr>
              <w:pStyle w:val="Zpat"/>
              <w:spacing w:before="40" w:after="40"/>
              <w:jc w:val="both"/>
              <w:rPr>
                <w:sz w:val="18"/>
                <w:szCs w:val="18"/>
              </w:rPr>
            </w:pPr>
            <w:r w:rsidRPr="004443C0">
              <w:rPr>
                <w:sz w:val="18"/>
                <w:szCs w:val="18"/>
              </w:rPr>
              <w:t xml:space="preserve">c) k přitěžujícím a polehčujícím okolnostem, </w:t>
            </w:r>
          </w:p>
          <w:p w:rsidR="001272CF" w:rsidRPr="004443C0" w:rsidRDefault="001272CF" w:rsidP="002E5006">
            <w:pPr>
              <w:pStyle w:val="Zpat"/>
              <w:spacing w:before="40" w:after="40"/>
              <w:jc w:val="both"/>
              <w:rPr>
                <w:sz w:val="18"/>
                <w:szCs w:val="18"/>
              </w:rPr>
            </w:pPr>
            <w:r w:rsidRPr="004443C0">
              <w:rPr>
                <w:sz w:val="18"/>
                <w:szCs w:val="18"/>
              </w:rPr>
              <w:t xml:space="preserve">d) u pokusu přestupku k tomu, do jaké míry se jednání pachatele přiblížilo k dokonání přestupku, jakož i k okolnostem a důvodům, pro které k jeho dokonání nedošlo, </w:t>
            </w:r>
          </w:p>
          <w:p w:rsidR="001272CF" w:rsidRPr="004443C0" w:rsidRDefault="001272CF" w:rsidP="002E5006">
            <w:pPr>
              <w:pStyle w:val="Zpat"/>
              <w:spacing w:before="40" w:after="40"/>
              <w:jc w:val="both"/>
              <w:rPr>
                <w:sz w:val="18"/>
                <w:szCs w:val="18"/>
              </w:rPr>
            </w:pPr>
            <w:r w:rsidRPr="004443C0">
              <w:rPr>
                <w:sz w:val="18"/>
                <w:szCs w:val="18"/>
              </w:rPr>
              <w:t xml:space="preserve">e) u spolupachatelů k tomu, jakou měrou jednání každého z nich přispělo ke spáchání přestupku, </w:t>
            </w:r>
          </w:p>
          <w:p w:rsidR="001272CF" w:rsidRPr="004443C0" w:rsidRDefault="001272CF" w:rsidP="002E5006">
            <w:pPr>
              <w:pStyle w:val="Zpat"/>
              <w:spacing w:before="40" w:after="40"/>
              <w:jc w:val="both"/>
              <w:rPr>
                <w:sz w:val="18"/>
                <w:szCs w:val="18"/>
              </w:rPr>
            </w:pPr>
            <w:r w:rsidRPr="004443C0">
              <w:rPr>
                <w:sz w:val="18"/>
                <w:szCs w:val="18"/>
              </w:rPr>
              <w:t xml:space="preserve">f) u fyzické osoby k jejím osobním poměrům a k tomu, zda a jakým způsobem byla pro totéž protiprávní jednání potrestána v jiném řízení před správním orgánem než v řízení o přestupku, </w:t>
            </w:r>
          </w:p>
          <w:p w:rsidR="001272CF" w:rsidRPr="004443C0" w:rsidRDefault="001272CF" w:rsidP="002E5006">
            <w:pPr>
              <w:pStyle w:val="Zpat"/>
              <w:spacing w:before="40" w:after="40"/>
              <w:jc w:val="both"/>
              <w:rPr>
                <w:sz w:val="18"/>
                <w:szCs w:val="18"/>
              </w:rPr>
            </w:pPr>
            <w:r w:rsidRPr="004443C0">
              <w:rPr>
                <w:sz w:val="18"/>
                <w:szCs w:val="18"/>
              </w:rPr>
              <w:t xml:space="preserve">g) u právnické nebo podnikající fyzické osoby k povaze její činnosti, </w:t>
            </w:r>
          </w:p>
          <w:p w:rsidR="001272CF" w:rsidRPr="004443C0" w:rsidRDefault="001272CF" w:rsidP="002E5006">
            <w:pPr>
              <w:pStyle w:val="Zpat"/>
              <w:spacing w:before="40" w:after="40"/>
              <w:jc w:val="both"/>
              <w:rPr>
                <w:sz w:val="18"/>
                <w:szCs w:val="18"/>
              </w:rPr>
            </w:pPr>
            <w:r w:rsidRPr="004443C0">
              <w:rPr>
                <w:sz w:val="18"/>
                <w:szCs w:val="18"/>
              </w:rPr>
              <w:t xml:space="preserve">h) u právního nástupce k tomu, v jakém rozsahu na něj přešly výnosy, užitky a jiné výhody ze spáchaného přestupku, a v případě více právních nástupců k tomu, zda některý z nich pokračuje v činnosti, při které byl přestupek spáchán, </w:t>
            </w:r>
          </w:p>
          <w:p w:rsidR="001272CF" w:rsidRPr="004443C0" w:rsidRDefault="001272CF" w:rsidP="002E5006">
            <w:pPr>
              <w:pStyle w:val="Zpat"/>
              <w:spacing w:before="40" w:after="40"/>
              <w:jc w:val="both"/>
              <w:rPr>
                <w:sz w:val="18"/>
                <w:szCs w:val="18"/>
              </w:rPr>
            </w:pPr>
            <w:r w:rsidRPr="004443C0">
              <w:rPr>
                <w:sz w:val="18"/>
                <w:szCs w:val="18"/>
              </w:rPr>
              <w:t>i) u pokračujícího, trvajícího a hromadného přestupku k tomu, zda k části jednání, jímž byl přestupek spáchán, došlo za účinnosti zákona, který za přestupek stanovil správní trest mírnější než zákon, který byl účinný při dokončení tohoto jednání.</w:t>
            </w:r>
          </w:p>
          <w:p w:rsidR="001272CF" w:rsidRPr="004443C0" w:rsidRDefault="001272CF" w:rsidP="002E5006">
            <w:pPr>
              <w:pStyle w:val="Zpat"/>
              <w:spacing w:before="40" w:after="40"/>
              <w:jc w:val="both"/>
              <w:rPr>
                <w:sz w:val="18"/>
                <w:szCs w:val="18"/>
              </w:rPr>
            </w:pPr>
          </w:p>
          <w:p w:rsidR="001272CF" w:rsidRPr="004443C0" w:rsidRDefault="001272CF" w:rsidP="002E5006">
            <w:pPr>
              <w:pStyle w:val="Zpat"/>
              <w:spacing w:before="40" w:after="40"/>
              <w:jc w:val="center"/>
              <w:rPr>
                <w:sz w:val="18"/>
                <w:szCs w:val="18"/>
              </w:rPr>
            </w:pPr>
            <w:r w:rsidRPr="004443C0">
              <w:rPr>
                <w:sz w:val="18"/>
                <w:szCs w:val="18"/>
              </w:rPr>
              <w:t>§ 38</w:t>
            </w:r>
          </w:p>
          <w:p w:rsidR="001272CF" w:rsidRPr="004443C0" w:rsidRDefault="001272CF" w:rsidP="002E5006">
            <w:pPr>
              <w:pStyle w:val="Zpat"/>
              <w:spacing w:before="40" w:after="40"/>
              <w:jc w:val="center"/>
              <w:rPr>
                <w:b/>
                <w:sz w:val="18"/>
                <w:szCs w:val="18"/>
              </w:rPr>
            </w:pPr>
            <w:r w:rsidRPr="004443C0">
              <w:rPr>
                <w:b/>
                <w:sz w:val="18"/>
                <w:szCs w:val="18"/>
              </w:rPr>
              <w:t>Povaha a závažnost přestupku</w:t>
            </w:r>
          </w:p>
          <w:p w:rsidR="001272CF" w:rsidRPr="004443C0" w:rsidRDefault="001272CF" w:rsidP="002E5006">
            <w:pPr>
              <w:pStyle w:val="Zpat"/>
              <w:spacing w:before="40" w:after="40"/>
              <w:jc w:val="both"/>
              <w:rPr>
                <w:sz w:val="18"/>
                <w:szCs w:val="18"/>
              </w:rPr>
            </w:pPr>
            <w:r w:rsidRPr="004443C0">
              <w:rPr>
                <w:sz w:val="18"/>
                <w:szCs w:val="18"/>
              </w:rPr>
              <w:t>Povaha a závažnost přestupku je dána zejména</w:t>
            </w:r>
          </w:p>
          <w:p w:rsidR="001272CF" w:rsidRPr="004443C0" w:rsidRDefault="001272CF" w:rsidP="002E5006">
            <w:pPr>
              <w:pStyle w:val="Zpat"/>
              <w:spacing w:before="40" w:after="40"/>
              <w:jc w:val="both"/>
              <w:rPr>
                <w:sz w:val="18"/>
                <w:szCs w:val="18"/>
              </w:rPr>
            </w:pPr>
            <w:r w:rsidRPr="004443C0">
              <w:rPr>
                <w:sz w:val="18"/>
                <w:szCs w:val="18"/>
              </w:rPr>
              <w:t xml:space="preserve">a) významem zákonem chráněného zájmu, který byl přestupkem porušen nebo ohrožen, </w:t>
            </w:r>
          </w:p>
          <w:p w:rsidR="001272CF" w:rsidRPr="004443C0" w:rsidRDefault="001272CF" w:rsidP="002E5006">
            <w:pPr>
              <w:pStyle w:val="Zpat"/>
              <w:spacing w:before="40" w:after="40"/>
              <w:jc w:val="both"/>
              <w:rPr>
                <w:sz w:val="18"/>
                <w:szCs w:val="18"/>
              </w:rPr>
            </w:pPr>
            <w:r w:rsidRPr="004443C0">
              <w:rPr>
                <w:sz w:val="18"/>
                <w:szCs w:val="18"/>
              </w:rPr>
              <w:t xml:space="preserve">b) významem a rozsahem následku přestupku, </w:t>
            </w:r>
          </w:p>
          <w:p w:rsidR="001272CF" w:rsidRPr="004443C0" w:rsidRDefault="001272CF" w:rsidP="002E5006">
            <w:pPr>
              <w:pStyle w:val="Zpat"/>
              <w:spacing w:before="40" w:after="40"/>
              <w:jc w:val="both"/>
              <w:rPr>
                <w:sz w:val="18"/>
                <w:szCs w:val="18"/>
              </w:rPr>
            </w:pPr>
            <w:r w:rsidRPr="004443C0">
              <w:rPr>
                <w:sz w:val="18"/>
                <w:szCs w:val="18"/>
              </w:rPr>
              <w:t xml:space="preserve">c) způsobem spáchání přestupku, </w:t>
            </w:r>
          </w:p>
          <w:p w:rsidR="001272CF" w:rsidRPr="004443C0" w:rsidRDefault="001272CF" w:rsidP="002E5006">
            <w:pPr>
              <w:pStyle w:val="Zpat"/>
              <w:spacing w:before="40" w:after="40"/>
              <w:jc w:val="both"/>
              <w:rPr>
                <w:sz w:val="18"/>
                <w:szCs w:val="18"/>
              </w:rPr>
            </w:pPr>
            <w:r w:rsidRPr="004443C0">
              <w:rPr>
                <w:sz w:val="18"/>
                <w:szCs w:val="18"/>
              </w:rPr>
              <w:t xml:space="preserve">d) okolnostmi spáchání přestupku, </w:t>
            </w:r>
          </w:p>
          <w:p w:rsidR="001272CF" w:rsidRPr="004443C0" w:rsidRDefault="001272CF" w:rsidP="002E5006">
            <w:pPr>
              <w:pStyle w:val="Zpat"/>
              <w:spacing w:before="40" w:after="40"/>
              <w:jc w:val="both"/>
              <w:rPr>
                <w:sz w:val="18"/>
                <w:szCs w:val="18"/>
              </w:rPr>
            </w:pPr>
            <w:r w:rsidRPr="004443C0">
              <w:rPr>
                <w:sz w:val="18"/>
                <w:szCs w:val="18"/>
              </w:rPr>
              <w:t xml:space="preserve">e) u fyzické osoby též druhem a mírou jejího zavinění, popřípadě pohnutkou, je-li tato znakem skutkové podstaty přestupku, </w:t>
            </w:r>
          </w:p>
          <w:p w:rsidR="001272CF" w:rsidRPr="004443C0" w:rsidRDefault="001272CF" w:rsidP="002E5006">
            <w:pPr>
              <w:pStyle w:val="Zpat"/>
              <w:spacing w:before="40" w:after="40"/>
              <w:jc w:val="both"/>
              <w:rPr>
                <w:sz w:val="18"/>
                <w:szCs w:val="18"/>
              </w:rPr>
            </w:pPr>
            <w:r w:rsidRPr="004443C0">
              <w:rPr>
                <w:sz w:val="18"/>
                <w:szCs w:val="18"/>
              </w:rPr>
              <w:t xml:space="preserve">f) délkou doby, po kterou trvalo protiprávní jednání pachatele nebo po kterou trval protiprávní stav udržovaný protiprávním jednáním pachatele, </w:t>
            </w:r>
          </w:p>
          <w:p w:rsidR="001272CF" w:rsidRPr="004443C0" w:rsidRDefault="001272CF" w:rsidP="002E5006">
            <w:pPr>
              <w:pStyle w:val="Zpat"/>
              <w:spacing w:before="40" w:after="40"/>
              <w:jc w:val="both"/>
              <w:rPr>
                <w:sz w:val="18"/>
                <w:szCs w:val="18"/>
              </w:rPr>
            </w:pPr>
            <w:r w:rsidRPr="004443C0">
              <w:rPr>
                <w:sz w:val="18"/>
                <w:szCs w:val="18"/>
              </w:rPr>
              <w:t>g) počtem jednotlivých dílčích útoků, které tvoří pokračování v přestupku.</w:t>
            </w:r>
          </w:p>
          <w:p w:rsidR="001272CF" w:rsidRPr="004443C0" w:rsidRDefault="001272CF" w:rsidP="002E5006">
            <w:pPr>
              <w:pStyle w:val="Zpat"/>
              <w:spacing w:before="40" w:after="40"/>
              <w:jc w:val="both"/>
              <w:rPr>
                <w:sz w:val="18"/>
                <w:szCs w:val="18"/>
              </w:rPr>
            </w:pPr>
            <w:r w:rsidRPr="004443C0">
              <w:rPr>
                <w:sz w:val="18"/>
                <w:szCs w:val="18"/>
              </w:rPr>
              <w:t xml:space="preserve"> </w:t>
            </w:r>
          </w:p>
          <w:p w:rsidR="001272CF" w:rsidRPr="004443C0" w:rsidRDefault="001272CF" w:rsidP="002E5006">
            <w:pPr>
              <w:pStyle w:val="Zpat"/>
              <w:spacing w:before="40" w:after="40"/>
              <w:jc w:val="center"/>
              <w:rPr>
                <w:sz w:val="18"/>
                <w:szCs w:val="18"/>
              </w:rPr>
            </w:pPr>
            <w:r w:rsidRPr="004443C0">
              <w:rPr>
                <w:sz w:val="18"/>
                <w:szCs w:val="18"/>
              </w:rPr>
              <w:t>§ 39</w:t>
            </w:r>
          </w:p>
          <w:p w:rsidR="001272CF" w:rsidRPr="004443C0" w:rsidRDefault="001272CF" w:rsidP="002E5006">
            <w:pPr>
              <w:pStyle w:val="Zpat"/>
              <w:spacing w:before="40" w:after="40"/>
              <w:jc w:val="center"/>
              <w:rPr>
                <w:b/>
                <w:sz w:val="18"/>
                <w:szCs w:val="18"/>
              </w:rPr>
            </w:pPr>
            <w:r w:rsidRPr="004443C0">
              <w:rPr>
                <w:b/>
                <w:sz w:val="18"/>
                <w:szCs w:val="18"/>
              </w:rPr>
              <w:t>Polehčující okolnosti</w:t>
            </w:r>
          </w:p>
          <w:p w:rsidR="001272CF" w:rsidRPr="004443C0" w:rsidRDefault="001272CF" w:rsidP="002E5006">
            <w:pPr>
              <w:pStyle w:val="Zpat"/>
              <w:spacing w:before="40" w:after="40"/>
              <w:jc w:val="both"/>
              <w:rPr>
                <w:sz w:val="18"/>
                <w:szCs w:val="18"/>
              </w:rPr>
            </w:pPr>
            <w:r w:rsidRPr="004443C0">
              <w:rPr>
                <w:sz w:val="18"/>
                <w:szCs w:val="18"/>
              </w:rPr>
              <w:t>Jako k polehčující okolnosti se přihlédne zejména k tomu, že pachatel</w:t>
            </w:r>
          </w:p>
          <w:p w:rsidR="001272CF" w:rsidRPr="004443C0" w:rsidRDefault="001272CF" w:rsidP="002E5006">
            <w:pPr>
              <w:pStyle w:val="Zpat"/>
              <w:spacing w:before="40" w:after="40"/>
              <w:jc w:val="both"/>
              <w:rPr>
                <w:sz w:val="18"/>
                <w:szCs w:val="18"/>
              </w:rPr>
            </w:pPr>
            <w:r w:rsidRPr="004443C0">
              <w:rPr>
                <w:sz w:val="18"/>
                <w:szCs w:val="18"/>
              </w:rPr>
              <w:t xml:space="preserve">a) spáchal přestupek ve věku blízkém věku mladistvých, </w:t>
            </w:r>
          </w:p>
          <w:p w:rsidR="001272CF" w:rsidRPr="004443C0" w:rsidRDefault="001272CF" w:rsidP="002E5006">
            <w:pPr>
              <w:pStyle w:val="Zpat"/>
              <w:spacing w:before="40" w:after="40"/>
              <w:jc w:val="both"/>
              <w:rPr>
                <w:sz w:val="18"/>
                <w:szCs w:val="18"/>
              </w:rPr>
            </w:pPr>
            <w:r w:rsidRPr="004443C0">
              <w:rPr>
                <w:sz w:val="18"/>
                <w:szCs w:val="18"/>
              </w:rPr>
              <w:t xml:space="preserve">b) spáchal přestupek, aby odvrátil útok nebo jiné nebezpečí, aniž byly zcela naplněny podmínky nutné obrany nebo krajní nouze, nebo překročil meze jiné okolnosti vylučující protiprávnost, </w:t>
            </w:r>
          </w:p>
          <w:p w:rsidR="001272CF" w:rsidRPr="004443C0" w:rsidRDefault="001272CF" w:rsidP="002E5006">
            <w:pPr>
              <w:pStyle w:val="Zpat"/>
              <w:spacing w:before="40" w:after="40"/>
              <w:jc w:val="both"/>
              <w:rPr>
                <w:sz w:val="18"/>
                <w:szCs w:val="18"/>
              </w:rPr>
            </w:pPr>
            <w:r w:rsidRPr="004443C0">
              <w:rPr>
                <w:sz w:val="18"/>
                <w:szCs w:val="18"/>
              </w:rPr>
              <w:t xml:space="preserve">c) napomáhal k odstranění škodlivého následku přestupku nebo dobrovolně nahradil způsobenou škodu, </w:t>
            </w:r>
          </w:p>
          <w:p w:rsidR="001272CF" w:rsidRPr="004443C0" w:rsidRDefault="001272CF" w:rsidP="002E5006">
            <w:pPr>
              <w:pStyle w:val="Zpat"/>
              <w:spacing w:before="40" w:after="40"/>
              <w:jc w:val="both"/>
              <w:rPr>
                <w:sz w:val="18"/>
                <w:szCs w:val="18"/>
              </w:rPr>
            </w:pPr>
            <w:r w:rsidRPr="004443C0">
              <w:rPr>
                <w:sz w:val="18"/>
                <w:szCs w:val="18"/>
              </w:rPr>
              <w:t xml:space="preserve">d) oznámil přestupek správnímu orgánu a při jeho objasňování účinně napomáhal, nebo </w:t>
            </w:r>
          </w:p>
          <w:p w:rsidR="001272CF" w:rsidRPr="004443C0" w:rsidRDefault="001272CF" w:rsidP="002E5006">
            <w:pPr>
              <w:pStyle w:val="Zpat"/>
              <w:spacing w:before="40" w:after="40"/>
              <w:jc w:val="both"/>
              <w:rPr>
                <w:sz w:val="18"/>
                <w:szCs w:val="18"/>
              </w:rPr>
            </w:pPr>
            <w:r w:rsidRPr="004443C0">
              <w:rPr>
                <w:sz w:val="18"/>
                <w:szCs w:val="18"/>
              </w:rPr>
              <w:t>e) spáchal přestupek pod vlivem hrozby nebo nátlaku anebo pod tlakem podřízenosti nebo závislosti na jiném.</w:t>
            </w:r>
          </w:p>
          <w:p w:rsidR="001272CF" w:rsidRPr="004443C0" w:rsidRDefault="001272CF" w:rsidP="002E5006">
            <w:pPr>
              <w:pStyle w:val="Zpat"/>
              <w:spacing w:before="40" w:after="40"/>
              <w:jc w:val="both"/>
              <w:rPr>
                <w:sz w:val="18"/>
                <w:szCs w:val="18"/>
              </w:rPr>
            </w:pPr>
            <w:r w:rsidRPr="004443C0">
              <w:rPr>
                <w:sz w:val="18"/>
                <w:szCs w:val="18"/>
              </w:rPr>
              <w:t xml:space="preserve"> </w:t>
            </w:r>
          </w:p>
          <w:p w:rsidR="001272CF" w:rsidRPr="004443C0" w:rsidRDefault="001272CF" w:rsidP="002E5006">
            <w:pPr>
              <w:pStyle w:val="Zpat"/>
              <w:spacing w:before="40" w:after="40"/>
              <w:jc w:val="center"/>
              <w:rPr>
                <w:sz w:val="18"/>
                <w:szCs w:val="18"/>
              </w:rPr>
            </w:pPr>
            <w:r w:rsidRPr="004443C0">
              <w:rPr>
                <w:sz w:val="18"/>
                <w:szCs w:val="18"/>
              </w:rPr>
              <w:t>§ 40</w:t>
            </w:r>
          </w:p>
          <w:p w:rsidR="001272CF" w:rsidRPr="004443C0" w:rsidRDefault="001272CF" w:rsidP="002E5006">
            <w:pPr>
              <w:pStyle w:val="Zpat"/>
              <w:tabs>
                <w:tab w:val="clear" w:pos="4536"/>
                <w:tab w:val="clear" w:pos="9072"/>
                <w:tab w:val="left" w:pos="2016"/>
              </w:tabs>
              <w:spacing w:before="40" w:after="40"/>
              <w:jc w:val="center"/>
              <w:rPr>
                <w:b/>
                <w:sz w:val="18"/>
                <w:szCs w:val="18"/>
              </w:rPr>
            </w:pPr>
            <w:r w:rsidRPr="004443C0">
              <w:rPr>
                <w:b/>
                <w:sz w:val="18"/>
                <w:szCs w:val="18"/>
              </w:rPr>
              <w:t>Přitěžující okolnosti</w:t>
            </w:r>
          </w:p>
          <w:p w:rsidR="001272CF" w:rsidRPr="004443C0" w:rsidRDefault="001272CF" w:rsidP="002E5006">
            <w:pPr>
              <w:pStyle w:val="Zpat"/>
              <w:spacing w:before="40" w:after="40"/>
              <w:jc w:val="both"/>
              <w:rPr>
                <w:sz w:val="18"/>
                <w:szCs w:val="18"/>
              </w:rPr>
            </w:pPr>
            <w:r w:rsidRPr="004443C0">
              <w:rPr>
                <w:sz w:val="18"/>
                <w:szCs w:val="18"/>
              </w:rPr>
              <w:t>Jako k přitěžující okolnosti se přihlédne zejména k tomu, že pachatel</w:t>
            </w:r>
          </w:p>
          <w:p w:rsidR="001272CF" w:rsidRPr="004443C0" w:rsidRDefault="001272CF" w:rsidP="002E5006">
            <w:pPr>
              <w:pStyle w:val="Zpat"/>
              <w:spacing w:before="40" w:after="40"/>
              <w:jc w:val="both"/>
              <w:rPr>
                <w:sz w:val="18"/>
                <w:szCs w:val="18"/>
              </w:rPr>
            </w:pPr>
            <w:r w:rsidRPr="004443C0">
              <w:rPr>
                <w:sz w:val="18"/>
                <w:szCs w:val="18"/>
              </w:rPr>
              <w:t xml:space="preserve">a) spáchal přestupek tak, že využil něčí bezbrannosti, podřízenosti nebo závislosti na jiné osobě, </w:t>
            </w:r>
          </w:p>
          <w:p w:rsidR="001272CF" w:rsidRPr="004443C0" w:rsidRDefault="001272CF" w:rsidP="002E5006">
            <w:pPr>
              <w:pStyle w:val="Zpat"/>
              <w:spacing w:before="40" w:after="40"/>
              <w:jc w:val="both"/>
              <w:rPr>
                <w:sz w:val="18"/>
                <w:szCs w:val="18"/>
              </w:rPr>
            </w:pPr>
            <w:r w:rsidRPr="004443C0">
              <w:rPr>
                <w:sz w:val="18"/>
                <w:szCs w:val="18"/>
              </w:rPr>
              <w:t xml:space="preserve">b) spáchal více přestupků, </w:t>
            </w:r>
          </w:p>
          <w:p w:rsidR="001272CF" w:rsidRPr="004443C0" w:rsidRDefault="001272CF" w:rsidP="002E5006">
            <w:pPr>
              <w:pStyle w:val="Zpat"/>
              <w:spacing w:before="40" w:after="40"/>
              <w:jc w:val="both"/>
              <w:rPr>
                <w:sz w:val="18"/>
                <w:szCs w:val="18"/>
              </w:rPr>
            </w:pPr>
            <w:r w:rsidRPr="004443C0">
              <w:rPr>
                <w:sz w:val="18"/>
                <w:szCs w:val="18"/>
              </w:rPr>
              <w:t xml:space="preserve">c) spáchal přestupek opakovaně, </w:t>
            </w:r>
          </w:p>
          <w:p w:rsidR="001272CF" w:rsidRPr="004443C0" w:rsidRDefault="001272CF" w:rsidP="002E5006">
            <w:pPr>
              <w:pStyle w:val="Zpat"/>
              <w:spacing w:before="40" w:after="40"/>
              <w:jc w:val="both"/>
              <w:rPr>
                <w:sz w:val="18"/>
                <w:szCs w:val="18"/>
              </w:rPr>
            </w:pPr>
            <w:r w:rsidRPr="004443C0">
              <w:rPr>
                <w:sz w:val="18"/>
                <w:szCs w:val="18"/>
              </w:rPr>
              <w:t xml:space="preserve">d) zneužil ke spáchání přestupku svého zaměstnání, postavení nebo funkce, </w:t>
            </w:r>
          </w:p>
          <w:p w:rsidR="001272CF" w:rsidRPr="004443C0" w:rsidRDefault="001272CF" w:rsidP="002E5006">
            <w:pPr>
              <w:pStyle w:val="Zpat"/>
              <w:spacing w:before="40" w:after="40"/>
              <w:jc w:val="both"/>
              <w:rPr>
                <w:sz w:val="18"/>
                <w:szCs w:val="18"/>
              </w:rPr>
            </w:pPr>
            <w:r w:rsidRPr="004443C0">
              <w:rPr>
                <w:sz w:val="18"/>
                <w:szCs w:val="18"/>
              </w:rPr>
              <w:t xml:space="preserve">e) spáchal přestupek jako člen organizované skupiny, nebo </w:t>
            </w:r>
          </w:p>
          <w:p w:rsidR="001272CF" w:rsidRPr="000F2F1E" w:rsidRDefault="001272CF" w:rsidP="002E5006">
            <w:pPr>
              <w:spacing w:before="60" w:after="60"/>
              <w:jc w:val="both"/>
              <w:rPr>
                <w:sz w:val="18"/>
                <w:szCs w:val="18"/>
              </w:rPr>
            </w:pPr>
            <w:r w:rsidRPr="004443C0">
              <w:rPr>
                <w:sz w:val="18"/>
                <w:szCs w:val="18"/>
              </w:rPr>
              <w:t>f) spáchal přestupek na dítěti, osobě těhotné, nemocné, zdravotně postižené, vysokého věku nebo nemohoucí.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příslušné orgány zavedly účinné a spolehlivé mechanismy na podporu hlášení hrozících nebo skutečných porušení vnitrostátních ustanovení, kterými se provádí tato směrnice, a nařízení (EU) č. 575/2013 příslušným orgánům.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10a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zavede účinný mechanismus k hlášení porušení nebo hrozícího porušení tohoto zákona, právních předpisů jej provádějících nebo přímo použitelného předpisu Evropské unie upravujícího obezřetnostní požadavky a informuje o něm způsobem umožňujícím dálkový přístup; tento mechanismus zahrnuje alespoň</w:t>
            </w:r>
          </w:p>
          <w:p w:rsidR="001272CF" w:rsidRPr="000F2F1E" w:rsidRDefault="001272CF" w:rsidP="002E5006">
            <w:pPr>
              <w:spacing w:before="60" w:after="60"/>
              <w:jc w:val="both"/>
              <w:rPr>
                <w:sz w:val="18"/>
                <w:szCs w:val="18"/>
              </w:rPr>
            </w:pPr>
            <w:r w:rsidRPr="000F2F1E">
              <w:rPr>
                <w:sz w:val="18"/>
                <w:szCs w:val="18"/>
              </w:rPr>
              <w:t>a) postupy pro hlášení porušení nebo hrozícího porušení České národní bance a jejich vyhodnocování Českou národní bankou,</w:t>
            </w:r>
          </w:p>
          <w:p w:rsidR="001272CF" w:rsidRPr="000F2F1E" w:rsidRDefault="001272CF" w:rsidP="002E5006">
            <w:pPr>
              <w:spacing w:before="60" w:after="60"/>
              <w:jc w:val="both"/>
              <w:rPr>
                <w:sz w:val="18"/>
                <w:szCs w:val="18"/>
              </w:rPr>
            </w:pPr>
            <w:r w:rsidRPr="000F2F1E">
              <w:rPr>
                <w:sz w:val="18"/>
                <w:szCs w:val="18"/>
              </w:rPr>
              <w:t>b) ochranu osoby, která ohlásí porušení nebo hrozící porušení; pokud se jedná o pracovníka banky, Česká národní banka a banka zajistí ochranu alespoň před diskriminací nebo dalšími druhy nespravedlivého zacházení,</w:t>
            </w:r>
          </w:p>
          <w:p w:rsidR="001272CF" w:rsidRPr="000F2F1E" w:rsidRDefault="001272CF" w:rsidP="002E5006">
            <w:pPr>
              <w:spacing w:before="60" w:after="60"/>
              <w:jc w:val="both"/>
              <w:rPr>
                <w:sz w:val="18"/>
                <w:szCs w:val="18"/>
              </w:rPr>
            </w:pPr>
            <w:r w:rsidRPr="000F2F1E">
              <w:rPr>
                <w:sz w:val="18"/>
                <w:szCs w:val="18"/>
              </w:rPr>
              <w:t>c) ochranu osobních údajů osoby, která ohlásí porušení nebo hrozící porušení nebo která je údajně odpovědná za porušení nebo hrozící porušení, ledaže je zveřejnění vyžadováno vnitrostátním právem v souvislosti s dalším vyšetřováním nebo následným soudním řízením.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postupy banky podle odstavce 1 včetně zajištění stejné míry ochrany, jako je vyžadována podle odstavce 2 písm. b) a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zavede pro své pracovníky postupy pro interní hlášení porušení tohoto zákona, právních předpisů jej provádějících nebo přímo použitelného předpisu Evropské unie upravujícího obezřetnostní požadavky zvláštního, nezávislého a samostatného komunikačního kanálu.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7ad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postupy družstevní záložny podle odstavce 1 včetně zajištění stejné míry ochrany, jako je vyžadována podle odstavce 2 písm. b) a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12i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zavede, udržuje a uplatňuje pro své pracovníky účinný mechanismus k hlášení porušení nebo hrozícího porušení tohoto zákona, právních předpisů jej provádějících a přímo použitelného předpisu Evropské unie v oblasti činností na finančních trzích</w:t>
            </w:r>
            <w:r w:rsidRPr="00DC492B">
              <w:rPr>
                <w:sz w:val="18"/>
                <w:szCs w:val="18"/>
                <w:vertAlign w:val="superscript"/>
              </w:rPr>
              <w:t>2)</w:t>
            </w:r>
            <w:r w:rsidRPr="000F2F1E">
              <w:rPr>
                <w:sz w:val="18"/>
                <w:szCs w:val="18"/>
              </w:rPr>
              <w:t xml:space="preserve"> prostřednictvím zvláštního, nezávislého a samostatného komunikačního kanálu.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12i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požadavky na mechanismus k hlášení podle odstavce 1.</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71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Mechanismy uvedené v odstavci 1 musí zahrnovat alespoň:</w:t>
            </w:r>
          </w:p>
          <w:p w:rsidR="001272CF" w:rsidRPr="000F2F1E" w:rsidRDefault="001272CF" w:rsidP="002E5006">
            <w:pPr>
              <w:spacing w:before="60" w:after="60"/>
              <w:jc w:val="both"/>
              <w:rPr>
                <w:sz w:val="18"/>
                <w:szCs w:val="18"/>
              </w:rPr>
            </w:pPr>
            <w:r w:rsidRPr="000F2F1E">
              <w:rPr>
                <w:sz w:val="18"/>
                <w:szCs w:val="18"/>
              </w:rPr>
              <w:t>a) konkrétní postupy pro přijímání oznámení případů porušení a jejich následnou kontrolu;</w:t>
            </w:r>
          </w:p>
          <w:p w:rsidR="001272CF" w:rsidRPr="000F2F1E" w:rsidRDefault="001272CF" w:rsidP="002E5006">
            <w:pPr>
              <w:spacing w:before="60" w:after="60"/>
              <w:jc w:val="both"/>
              <w:rPr>
                <w:sz w:val="18"/>
                <w:szCs w:val="18"/>
              </w:rPr>
            </w:pPr>
            <w:r w:rsidRPr="000F2F1E">
              <w:rPr>
                <w:sz w:val="18"/>
                <w:szCs w:val="18"/>
              </w:rPr>
              <w:t>b) vhodnou ochranu pro zaměstnance institucí, kteří ohlásí porušení, k němuž došlo v rámci dané instituce, minimálně před odvetou, diskriminací nebo dalšími druhy nespravedlivého zacházení;</w:t>
            </w:r>
          </w:p>
          <w:p w:rsidR="001272CF" w:rsidRPr="000F2F1E" w:rsidRDefault="001272CF" w:rsidP="002E5006">
            <w:pPr>
              <w:spacing w:before="60" w:after="60"/>
              <w:jc w:val="both"/>
              <w:rPr>
                <w:sz w:val="18"/>
                <w:szCs w:val="18"/>
              </w:rPr>
            </w:pPr>
            <w:r w:rsidRPr="000F2F1E">
              <w:rPr>
                <w:sz w:val="18"/>
                <w:szCs w:val="18"/>
              </w:rPr>
              <w:t>c) ochranu osobních údajů týkajících se osoby, která ohlásí porušení, i fyzické osoby, která je údajně odpovědná za porušení, v souladu se směrnicí 95/46/ES;</w:t>
            </w:r>
          </w:p>
          <w:p w:rsidR="001272CF" w:rsidRPr="000F2F1E" w:rsidRDefault="001272CF" w:rsidP="002E5006">
            <w:pPr>
              <w:spacing w:before="60" w:after="60"/>
              <w:jc w:val="both"/>
              <w:rPr>
                <w:sz w:val="18"/>
                <w:szCs w:val="18"/>
              </w:rPr>
            </w:pPr>
            <w:r w:rsidRPr="000F2F1E">
              <w:rPr>
                <w:sz w:val="18"/>
                <w:szCs w:val="18"/>
              </w:rPr>
              <w:t>d) jasná pravidla, která zajistí ve všech případech důvěrnost osoby, která ohlásí porušení, k nimž došlo v rámci příslušné instituce, ledaže je zveřejnění vyžadováno vnitrostátním právem v souvislosti s dalším vyšetřováním nebo následným soudním řízením.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10a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zavede účinný mechanismus k hlášení porušení nebo hrozícího porušení tohoto zákona, právních předpisů jej provádějících nebo přímo použitelného předpisu Evropské unie upravujícího obezřetnostní požadavky a informuje o něm způsobem umožňujícím dálkový přístup; tento mechanismus zahrnuje alespoň</w:t>
            </w:r>
          </w:p>
          <w:p w:rsidR="001272CF" w:rsidRPr="000F2F1E" w:rsidRDefault="001272CF" w:rsidP="002E5006">
            <w:pPr>
              <w:spacing w:before="60" w:after="60"/>
              <w:jc w:val="both"/>
              <w:rPr>
                <w:sz w:val="18"/>
                <w:szCs w:val="18"/>
              </w:rPr>
            </w:pPr>
            <w:r w:rsidRPr="000F2F1E">
              <w:rPr>
                <w:sz w:val="18"/>
                <w:szCs w:val="18"/>
              </w:rPr>
              <w:t>a) postupy pro hlášení porušení nebo hrozícího porušení České národní bance a jejich vyhodnocování Českou národní bankou,</w:t>
            </w:r>
          </w:p>
          <w:p w:rsidR="001272CF" w:rsidRPr="000F2F1E" w:rsidRDefault="001272CF" w:rsidP="002E5006">
            <w:pPr>
              <w:spacing w:before="60" w:after="60"/>
              <w:jc w:val="both"/>
              <w:rPr>
                <w:sz w:val="18"/>
                <w:szCs w:val="18"/>
              </w:rPr>
            </w:pPr>
            <w:r w:rsidRPr="000F2F1E">
              <w:rPr>
                <w:sz w:val="18"/>
                <w:szCs w:val="18"/>
              </w:rPr>
              <w:t>b) ochranu osoby, která ohlásí porušení nebo hrozící porušení; pokud se jedná o pracovníka banky, Česká národní banka a banka zajistí ochranu alespoň před diskriminací nebo dalšími druhy nespravedlivého zacházení,</w:t>
            </w:r>
          </w:p>
          <w:p w:rsidR="001272CF" w:rsidRPr="000F2F1E" w:rsidRDefault="001272CF" w:rsidP="002E5006">
            <w:pPr>
              <w:spacing w:before="60" w:after="60"/>
              <w:jc w:val="both"/>
              <w:rPr>
                <w:sz w:val="18"/>
                <w:szCs w:val="18"/>
              </w:rPr>
            </w:pPr>
            <w:r w:rsidRPr="000F2F1E">
              <w:rPr>
                <w:sz w:val="18"/>
                <w:szCs w:val="18"/>
              </w:rPr>
              <w:t>c) ochranu osobních údajů osoby, která ohlásí porušení nebo hrozící porušení nebo která je údajně odpovědná za porušení nebo hrozící porušení, ledaže je zveřejnění vyžadováno vnitrostátním právem v souvislosti s dalším vyšetřováním nebo následným soudním řízením.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7ad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zavede účinný mechanismus k hlášení porušení nebo hrozícího porušení tohoto zákona, právních předpisů jej provádějících nebo přímo použitelného předpisu Evropské unie upravujícího obezřetnostní požadavky a informuje o něm způsobem umožňujícím dálkový přístup; tento mechanismus zahrnuje alespoň </w:t>
            </w:r>
          </w:p>
          <w:p w:rsidR="001272CF" w:rsidRPr="000F2F1E" w:rsidRDefault="001272CF" w:rsidP="002E5006">
            <w:pPr>
              <w:spacing w:before="60" w:after="60"/>
              <w:jc w:val="both"/>
              <w:rPr>
                <w:sz w:val="18"/>
                <w:szCs w:val="18"/>
              </w:rPr>
            </w:pPr>
            <w:r w:rsidRPr="000F2F1E">
              <w:rPr>
                <w:sz w:val="18"/>
                <w:szCs w:val="18"/>
              </w:rPr>
              <w:t xml:space="preserve">a) postupy pro hlášení porušení nebo hrozícího porušení České národní bance a jejich vyhodnocování Českou národní bankou, </w:t>
            </w:r>
          </w:p>
          <w:p w:rsidR="001272CF" w:rsidRPr="000F2F1E" w:rsidRDefault="001272CF" w:rsidP="002E5006">
            <w:pPr>
              <w:spacing w:before="60" w:after="60"/>
              <w:jc w:val="both"/>
              <w:rPr>
                <w:sz w:val="18"/>
                <w:szCs w:val="18"/>
              </w:rPr>
            </w:pPr>
            <w:r w:rsidRPr="000F2F1E">
              <w:rPr>
                <w:sz w:val="18"/>
                <w:szCs w:val="18"/>
              </w:rPr>
              <w:t xml:space="preserve">b) ochranu osoby, která ohlásí porušení nebo hrozící porušení; pokud se jedná o pracovníka družstevní záložny, Česká národní banka a družstevní záložna zajistí ochranu alespoň před diskriminací nebo dalšími druhy nespravedlivého zacházení, </w:t>
            </w:r>
          </w:p>
          <w:p w:rsidR="001272CF" w:rsidRPr="000F2F1E" w:rsidRDefault="001272CF" w:rsidP="002E5006">
            <w:pPr>
              <w:spacing w:before="60" w:after="60"/>
              <w:jc w:val="both"/>
              <w:rPr>
                <w:sz w:val="18"/>
                <w:szCs w:val="18"/>
              </w:rPr>
            </w:pPr>
            <w:r w:rsidRPr="000F2F1E">
              <w:rPr>
                <w:sz w:val="18"/>
                <w:szCs w:val="18"/>
              </w:rPr>
              <w:t>c) ochranu osobních údajů osoby, která ohlásí porušení nebo hrozící porušení nebo která je údajně odpovědná za porušení nebo hrozící porušení, ledaže je zveřejnění vyžadováno vnitrostátním právem v souvislosti s dalším vyšetřováním nebo následným soudním řízením.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12i odst. 2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Mechanismus k hlášení podle odstavce 1 zahrnuje alespoň</w:t>
            </w:r>
          </w:p>
          <w:p w:rsidR="001272CF" w:rsidRPr="000F2F1E" w:rsidRDefault="001272CF" w:rsidP="002E5006">
            <w:pPr>
              <w:spacing w:before="60" w:after="60"/>
              <w:jc w:val="both"/>
              <w:rPr>
                <w:sz w:val="18"/>
                <w:szCs w:val="18"/>
              </w:rPr>
            </w:pPr>
            <w:r w:rsidRPr="000F2F1E">
              <w:rPr>
                <w:sz w:val="18"/>
                <w:szCs w:val="18"/>
              </w:rPr>
              <w:t>a) postupy pro hlášení porušení nebo hrozícího porušení a jejich vyhodnocování,</w:t>
            </w:r>
          </w:p>
          <w:p w:rsidR="001272CF" w:rsidRPr="000F2F1E" w:rsidRDefault="001272CF" w:rsidP="002E5006">
            <w:pPr>
              <w:spacing w:before="60" w:after="60"/>
              <w:jc w:val="both"/>
              <w:rPr>
                <w:sz w:val="18"/>
                <w:szCs w:val="18"/>
              </w:rPr>
            </w:pPr>
            <w:r w:rsidRPr="000F2F1E">
              <w:rPr>
                <w:sz w:val="18"/>
                <w:szCs w:val="18"/>
              </w:rPr>
              <w:t>b) ochranu osoby, která ohlásí porušení nebo hrozící porušení; pokud se jedná o pracovníka alespoň před diskriminací nebo dalšími druhy nespravedlivého zacházení,</w:t>
            </w:r>
          </w:p>
          <w:p w:rsidR="001272CF" w:rsidRPr="000F2F1E" w:rsidRDefault="001272CF" w:rsidP="002E5006">
            <w:pPr>
              <w:spacing w:before="60" w:after="60"/>
              <w:jc w:val="both"/>
              <w:rPr>
                <w:sz w:val="18"/>
                <w:szCs w:val="18"/>
              </w:rPr>
            </w:pPr>
            <w:r w:rsidRPr="000F2F1E">
              <w:rPr>
                <w:sz w:val="18"/>
                <w:szCs w:val="18"/>
              </w:rPr>
              <w:t>c) ochranu osobních údajů osoby, která ohlásí porušení nebo hrozící porušení, nebo která je údajně odpovědná za porušení nebo hrozící porušení, ledaže je zveřejnění vyžadováno vnitrostátním právem v souvislosti s dalším vyšetřováním nebo následným soudním řízením.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71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požadují, aby měly instituce zavedené vhodné postupy pro své zaměstnance pro interní hlášení porušení prostřednictvím zvláštního, nezávislého a samostatného komunikačního kanálu.</w:t>
            </w:r>
          </w:p>
          <w:p w:rsidR="001272CF" w:rsidRPr="000F2F1E" w:rsidRDefault="001272CF" w:rsidP="002E5006">
            <w:pPr>
              <w:spacing w:before="60" w:after="60"/>
              <w:jc w:val="both"/>
              <w:rPr>
                <w:sz w:val="18"/>
                <w:szCs w:val="18"/>
              </w:rPr>
            </w:pPr>
            <w:r w:rsidRPr="000F2F1E">
              <w:rPr>
                <w:sz w:val="18"/>
                <w:szCs w:val="18"/>
              </w:rPr>
              <w:t>Takový způsob komunikace může být rovněž stanoven ujednáními zajištěnými sociálními partnery. Uplatní se zde stejná ochrana, jako je uvedena v odst. 2 písm. b), c) a d).</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zavede postupy pro své pracovníky k internímu hlášení porušení nebo hrozícího porušení tohoto zákona, právních předpisů jej provádějících nebo přímo použitelného předpisu Evropské unie upravujícího obezřetnostní požadavky prostřednictvím zvláštního, nezávislého a samostatného komunikačního kanálu.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postupy banky podle odstavce 1 včetně zajištění stejné míry ochrany, jako je vyžadována podle odstavce 2 písm. b) a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Postupy interního hlášení podle odstavce 1 mohou být stanoveny na základě ujednání se sociálními partnery, prostřednictvím nebo s využitím komunikačních kanálů těchto partnerů, při zajištění stejné míry ochrany, jako je vyžadována podle odstavce 2 písm. b) a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zavede pro své pracovníky postupy pro interní hlášení porušení tohoto zákona, právních předpisů jej provádějících nebo přímo použitelného předpisu Evropské unie upravujícího obezřetnostní požadavky zvláštního, nezávislého a samostatného komunikačního kanálu.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7ad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Postupy interního hlášení podle odstavce 1 mohou být stanoveny na základě ujednání se sociálními partnery, prostřednictvím nebo s využitím komunikačních kanálů těchto partnerů, při zajištění stejné míry ochrany, jako je vyžadována podle odstavce 2 písm. b) a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12i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zavede, udržuje a uplatňuje pro své pracovníky účinný mechanismus k hlášení porušení nebo hrozícího porušení tohoto zákona, právních předpisů jej provádějících a přímo použitelného předpisu Evropské unie v oblasti činností na finančních trzích</w:t>
            </w:r>
            <w:r w:rsidRPr="00DC492B">
              <w:rPr>
                <w:sz w:val="18"/>
                <w:szCs w:val="18"/>
                <w:vertAlign w:val="superscript"/>
              </w:rPr>
              <w:t>2)</w:t>
            </w:r>
            <w:r w:rsidRPr="000F2F1E">
              <w:rPr>
                <w:sz w:val="18"/>
                <w:szCs w:val="18"/>
              </w:rPr>
              <w:t xml:space="preserve"> prostřednictvím zvláštního, nezávislého a samostatného komunikačního kanálu.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12i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požadavky na mechanismus k hlášení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6 písm. b)</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90570E">
              <w:rPr>
                <w:sz w:val="18"/>
                <w:szCs w:val="18"/>
              </w:rPr>
              <w:t>Povinná osoba zajistí, že součástí vnitřních předpisů jsou pravidla pro</w:t>
            </w:r>
          </w:p>
          <w:p w:rsidR="001272CF" w:rsidRPr="000F2F1E" w:rsidRDefault="001272CF" w:rsidP="002E5006">
            <w:pPr>
              <w:spacing w:before="60" w:after="60"/>
              <w:jc w:val="both"/>
              <w:rPr>
                <w:sz w:val="18"/>
                <w:szCs w:val="18"/>
              </w:rPr>
            </w:pPr>
            <w:r w:rsidRPr="000F2F1E">
              <w:rPr>
                <w:sz w:val="18"/>
                <w:szCs w:val="18"/>
              </w:rPr>
              <w:t>interní hlášení pracovníků o porušení nebo hrozícím porušení požadavků stanovených touto vyhláškou, zákonem, který tato vyhláška provádí, nařízením nebo jinými relevantními předpisy včetně vnitřních, jakož i pravidla pro sdělování konkrétních obav pracovníků ohledně funkčnosti a efektivnosti řídicího a kontrolního systému nebo některé jeho součásti, mimo běžné informační toky.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Systém vnitřní kontroly zahrnuje mechanismy povinné osoby pro interní hlášení pracovníků o porušení nebo hrozícím porušení požadavků stanovených touto vyhláškou, zákonem, který tato vyhláška provádí, nařízením nebo jinými relevantními předpisy včetně vnitřních, včetně mechanismů pro sdělování konkrétních obav pracovníků ohledně funkčnosti nebo efektivnosti řídicího a kontrolního systému nebo některé jeho součásti, mimo běžné informační toky.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mechanismus pro interní hlášení pracovníků o porušení nebo hrozícím porušení požadavků stanovených touto vyhláškou, zákonem, který tato vyhláška provádí, nařízením nebo jinými relevantními předpisy včetně vnitřních, včetně mechanismů pro sdělování konkrétních obav pracovníků ohledně funkčnosti a efektivnosti řídicího a kontrolního systému nebo některé jeho součásti, mimo běžné informační toky, zajistí pro všechny pracovníky soustavnou a spolehlivou dostupnost mechanismu a právo na zachování důvěrnosti zdroje informací v případě, že pracovník mechanismu využije.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vhodný způsob vyřizování hlášení pracovníků podle odstavce 1 a dostatečně transparentní sledování a vyhodnocování opatření případně přijatých na jejich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50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v případě, že pracovník využije mechanismu podle odstavce 1, plnou ochranu dotčeného pracovníka, zejména před nerovným jednáním, odvetným opatřením nebo jiným nespravedlivým zacházením.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se na rozhodnutí a opatření přijatá při provádění právních a správních předpisů přijatých v souladu s touto směrnicí nebo nařízením (EU) č. 575/2013 vztahovalo právo na odvolání. Členské státy rovněž zajistí, aby se na případ, kdy nebylo vydáno rozhodnutí do šesti měsíců ode dne podání žádosti o povolení, která obsahuje veškeré údaje vyžadované podle vnitrostátních ustanovení provádějících tuto směrnici, vztahovalo právo na odvolání.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40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vydá rozhodnutí o udělení licence, o změně licence nebo o zamítnutí žádosti o licenci či o změnu licence do 6 měsíců ode dne zahájení správního řízení a rozhodnutí do této lhůty doručí. V případě, že podaná žádost nebyla úplná a Česká národní banka si vyžádala její doplnění, vydá Česká národní banka rozhodnutí do 12 měsíců ode dne zahájení správního řízení a rozhodnutí do této lhůty doručí.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řízení o žádostech a o odnětí licence podle tohoto zákona se vztahují předpisy o správním řízení,</w:t>
            </w:r>
            <w:r w:rsidRPr="000F2F1E">
              <w:rPr>
                <w:sz w:val="18"/>
                <w:szCs w:val="18"/>
                <w:vertAlign w:val="superscript"/>
              </w:rPr>
              <w:t>11)</w:t>
            </w:r>
            <w:r w:rsidRPr="000F2F1E">
              <w:rPr>
                <w:sz w:val="18"/>
                <w:szCs w:val="18"/>
              </w:rPr>
              <w:t xml:space="preserve"> pokud tento zákon nestanoví jinak.</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11)</w:t>
            </w:r>
            <w:r w:rsidRPr="000F2F1E">
              <w:rPr>
                <w:sz w:val="16"/>
                <w:szCs w:val="18"/>
              </w:rPr>
              <w:t xml:space="preserve"> Zákon č. 71/1967 Sb., o správním řízení (správní řád),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377/2005 120/2007 230/2009 156/2010</w:t>
            </w:r>
            <w:r>
              <w:rPr>
                <w:sz w:val="18"/>
                <w:szCs w:val="18"/>
              </w:rPr>
              <w:t xml:space="preserve"> </w:t>
            </w:r>
            <w:r w:rsidRPr="000F2F1E">
              <w:rPr>
                <w:sz w:val="18"/>
                <w:szCs w:val="18"/>
              </w:rPr>
              <w:t>420/2011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 xml:space="preserve">a) odborná způsobilost a důvěryhodnost žadatele o povolení podle odstavce 1, </w:t>
            </w:r>
          </w:p>
          <w:p w:rsidR="001272CF" w:rsidRPr="000F2F1E" w:rsidRDefault="001272CF" w:rsidP="002E5006">
            <w:pPr>
              <w:spacing w:before="60" w:after="60"/>
              <w:jc w:val="both"/>
              <w:rPr>
                <w:sz w:val="18"/>
                <w:szCs w:val="18"/>
              </w:rPr>
            </w:pPr>
            <w:r w:rsidRPr="000F2F1E">
              <w:rPr>
                <w:sz w:val="18"/>
                <w:szCs w:val="18"/>
              </w:rPr>
              <w:t xml:space="preserve">b) odborná způsobilost, důvěryhodnost a zkušenost členů představenstva, kontrolní komise a úvěrové komise družstevní záložny a splnění dalších požadavků na orgány družstevní záložny a jejich členy podle § 7aa, </w:t>
            </w:r>
          </w:p>
          <w:p w:rsidR="001272CF" w:rsidRPr="000F2F1E" w:rsidRDefault="001272CF" w:rsidP="002E5006">
            <w:pPr>
              <w:spacing w:before="60" w:after="60"/>
              <w:jc w:val="both"/>
              <w:rPr>
                <w:sz w:val="18"/>
                <w:szCs w:val="18"/>
              </w:rPr>
            </w:pPr>
            <w:r w:rsidRPr="000F2F1E">
              <w:rPr>
                <w:sz w:val="18"/>
                <w:szCs w:val="18"/>
              </w:rPr>
              <w:t xml:space="preserve">c) technické a organizační předpoklady pro výkon navrhovaných činností družstevní záložny, vyplývající zejména ze stanov družstevní záložny, návrhu řídicího a kontrolního systému družstevní záložny včetně systému řízení rizik, popřípadě dalších vnitřních předpisů družstevní záložny; technickými a organizačními předpoklady se pro účely tohoto zákona rozumí zejména zdůvodnění účelu založení družstevní záložny a strategický záměr jejího rozvoje na trhu, zpracovaný zejména podle orientace na členy družstevní záložny, podle ekonomického sektoru, regionu, typu a druhu služeb, které mají být poskytovány, zabezpečení odpovídajících výpočetních, informačních, účetních a statisticko-evidenčních systémů družstevní záložny, zabezpečení dostatečného počtu zaměstnanců nebo fyzických osob, které uskutečňují svou činnost podle příkazu jiného (dále jen „pracovník“), kteří budou zajišťovat plánované činnosti družstevní záložny, a zabezpečení odpovídající struktury a organizace družstevní záložny, </w:t>
            </w:r>
          </w:p>
          <w:p w:rsidR="001272CF" w:rsidRPr="000F2F1E" w:rsidRDefault="001272CF" w:rsidP="002E5006">
            <w:pPr>
              <w:spacing w:before="60" w:after="60"/>
              <w:jc w:val="both"/>
              <w:rPr>
                <w:sz w:val="18"/>
                <w:szCs w:val="18"/>
              </w:rPr>
            </w:pPr>
            <w:r w:rsidRPr="000F2F1E">
              <w:rPr>
                <w:sz w:val="18"/>
                <w:szCs w:val="18"/>
              </w:rPr>
              <w:t xml:space="preserve">d) reálnost obchodního plánu a schopnost bezpečného rozvoje družstevní záložny s ohledem na obecné znalosti a zkušenosti, </w:t>
            </w:r>
          </w:p>
          <w:p w:rsidR="001272CF" w:rsidRPr="000F2F1E" w:rsidRDefault="001272CF" w:rsidP="002E5006">
            <w:pPr>
              <w:spacing w:before="60" w:after="60"/>
              <w:jc w:val="both"/>
              <w:rPr>
                <w:sz w:val="18"/>
                <w:szCs w:val="18"/>
              </w:rPr>
            </w:pPr>
            <w:r w:rsidRPr="000F2F1E">
              <w:rPr>
                <w:sz w:val="18"/>
                <w:szCs w:val="18"/>
              </w:rPr>
              <w:t xml:space="preserve">e) odborná způsobilost a důvěryhodnost fyzických nebo právnických osob s kvalifikovanou účastí na družstevní záložně (§ 2b odst. 1) a nejvýše 20 členů s dalším členským vkladem, pokud nemají kvalifikovanou účast (§ 2b odst. 1), k výkonu práv člena ve vztahu k podnikání družstevní záložny v souladu s § 1 odst. 5 písm. b), </w:t>
            </w:r>
          </w:p>
          <w:p w:rsidR="001272CF" w:rsidRPr="000F2F1E" w:rsidRDefault="001272CF" w:rsidP="002E5006">
            <w:pPr>
              <w:spacing w:before="60" w:after="60"/>
              <w:jc w:val="both"/>
              <w:rPr>
                <w:sz w:val="18"/>
                <w:szCs w:val="18"/>
              </w:rPr>
            </w:pPr>
            <w:r w:rsidRPr="000F2F1E">
              <w:rPr>
                <w:sz w:val="18"/>
                <w:szCs w:val="18"/>
              </w:rPr>
              <w:t xml:space="preserve">f) průhledný a nezávadný původ částky uvedené v § 2 odst. 3, z níž se vytváří základní kapitál, rizikový fond a rezervní fond, pokud jsou vytvořeny, </w:t>
            </w:r>
          </w:p>
          <w:p w:rsidR="001272CF" w:rsidRPr="000F2F1E" w:rsidRDefault="001272CF" w:rsidP="002E5006">
            <w:pPr>
              <w:spacing w:before="60" w:after="60"/>
              <w:jc w:val="both"/>
              <w:rPr>
                <w:sz w:val="18"/>
                <w:szCs w:val="18"/>
              </w:rPr>
            </w:pPr>
            <w:r w:rsidRPr="000F2F1E">
              <w:rPr>
                <w:sz w:val="18"/>
                <w:szCs w:val="18"/>
              </w:rPr>
              <w:t xml:space="preserve">g) splacení částky uvedené v § 2 odst. 3, </w:t>
            </w:r>
          </w:p>
          <w:p w:rsidR="001272CF" w:rsidRPr="000F2F1E" w:rsidRDefault="001272CF" w:rsidP="002E5006">
            <w:pPr>
              <w:spacing w:before="60" w:after="60"/>
              <w:jc w:val="both"/>
              <w:rPr>
                <w:sz w:val="18"/>
                <w:szCs w:val="18"/>
              </w:rPr>
            </w:pPr>
            <w:r w:rsidRPr="000F2F1E">
              <w:rPr>
                <w:sz w:val="18"/>
                <w:szCs w:val="18"/>
              </w:rPr>
              <w:t xml:space="preserve">h) průhlednost skupiny osob s úzkým propojením s družstevní záložnou, </w:t>
            </w:r>
          </w:p>
          <w:p w:rsidR="001272CF" w:rsidRPr="000F2F1E" w:rsidRDefault="001272CF" w:rsidP="002E5006">
            <w:pPr>
              <w:spacing w:before="60" w:after="60"/>
              <w:jc w:val="both"/>
              <w:rPr>
                <w:sz w:val="18"/>
                <w:szCs w:val="18"/>
              </w:rPr>
            </w:pPr>
            <w:r w:rsidRPr="000F2F1E">
              <w:rPr>
                <w:sz w:val="18"/>
                <w:szCs w:val="18"/>
              </w:rPr>
              <w:t xml:space="preserve">i) úzké propojení v rámci skupiny podle písmene g) nebrání výkonu dohledu, </w:t>
            </w:r>
          </w:p>
          <w:p w:rsidR="001272CF" w:rsidRPr="000F2F1E" w:rsidRDefault="001272CF" w:rsidP="002E5006">
            <w:pPr>
              <w:spacing w:before="60" w:after="60"/>
              <w:jc w:val="both"/>
              <w:rPr>
                <w:sz w:val="18"/>
                <w:szCs w:val="18"/>
              </w:rPr>
            </w:pPr>
            <w:r w:rsidRPr="000F2F1E">
              <w:rPr>
                <w:sz w:val="18"/>
                <w:szCs w:val="18"/>
              </w:rPr>
              <w:t xml:space="preserve">j) ve státě, na jehož území má skupina podle písmene g) úzké propojení, nejsou právní ani faktické zábrany k výkonu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150/2002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Soudy ve správním soudnictví rozhodují o</w:t>
            </w:r>
          </w:p>
          <w:p w:rsidR="001272CF" w:rsidRPr="000F2F1E" w:rsidRDefault="001272CF" w:rsidP="002E5006">
            <w:pPr>
              <w:spacing w:before="60" w:after="60"/>
              <w:jc w:val="both"/>
              <w:rPr>
                <w:sz w:val="18"/>
                <w:szCs w:val="18"/>
              </w:rPr>
            </w:pPr>
            <w:r w:rsidRPr="000F2F1E">
              <w:rPr>
                <w:sz w:val="18"/>
                <w:szCs w:val="18"/>
              </w:rPr>
              <w:t>a) žalobách proti rozhodnutím vydaným v oblasti veřejné správy orgánem moci výkonné, orgánem územního samosprávného celku, jakož i fyzickou nebo právnickou osobou nebo jiným orgánem, pokud jim bylo svěřeno rozhodování o právech a povinnostech fyzických a právnických osob v oblasti veřejné správy, (dále jen "správní orgán"),</w:t>
            </w:r>
          </w:p>
          <w:p w:rsidR="001272CF" w:rsidRPr="000F2F1E" w:rsidRDefault="001272CF" w:rsidP="002E5006">
            <w:pPr>
              <w:spacing w:before="60" w:after="60"/>
              <w:jc w:val="both"/>
              <w:rPr>
                <w:sz w:val="18"/>
                <w:szCs w:val="18"/>
              </w:rPr>
            </w:pPr>
            <w:r w:rsidRPr="000F2F1E">
              <w:rPr>
                <w:sz w:val="18"/>
                <w:szCs w:val="18"/>
              </w:rPr>
              <w:t>b) ochraně proti nečinnosti správního orgánu,</w:t>
            </w:r>
          </w:p>
          <w:p w:rsidR="001272CF" w:rsidRPr="000F2F1E" w:rsidRDefault="001272CF" w:rsidP="002E5006">
            <w:pPr>
              <w:spacing w:before="60" w:after="60"/>
              <w:jc w:val="both"/>
              <w:rPr>
                <w:sz w:val="18"/>
                <w:szCs w:val="18"/>
              </w:rPr>
            </w:pPr>
            <w:r w:rsidRPr="000F2F1E">
              <w:rPr>
                <w:sz w:val="18"/>
                <w:szCs w:val="18"/>
              </w:rPr>
              <w:t>c) ochraně před nezákonným zásahem správního orgánu,</w:t>
            </w:r>
          </w:p>
          <w:p w:rsidR="001272CF" w:rsidRPr="000F2F1E" w:rsidRDefault="001272CF" w:rsidP="002E5006">
            <w:pPr>
              <w:spacing w:before="60" w:after="60"/>
              <w:jc w:val="both"/>
              <w:rPr>
                <w:sz w:val="18"/>
                <w:szCs w:val="18"/>
              </w:rPr>
            </w:pPr>
            <w:r w:rsidRPr="000F2F1E">
              <w:rPr>
                <w:sz w:val="18"/>
                <w:szCs w:val="18"/>
              </w:rPr>
              <w:t>d) kompetenčních žalobách.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150/2002 ve znění 22/2004 127/2005</w:t>
            </w:r>
            <w:r>
              <w:rPr>
                <w:sz w:val="18"/>
                <w:szCs w:val="18"/>
              </w:rPr>
              <w:t xml:space="preserve"> </w:t>
            </w:r>
            <w:r w:rsidRPr="000F2F1E">
              <w:rPr>
                <w:sz w:val="18"/>
                <w:szCs w:val="18"/>
              </w:rPr>
              <w:t>159/2006 216/2008 118/2010</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Ve správním soudnictví dále soudy rozhodují</w:t>
            </w:r>
          </w:p>
          <w:p w:rsidR="001272CF" w:rsidRPr="000F2F1E" w:rsidRDefault="001272CF" w:rsidP="002E5006">
            <w:pPr>
              <w:spacing w:before="60" w:after="60"/>
              <w:jc w:val="both"/>
              <w:rPr>
                <w:sz w:val="18"/>
                <w:szCs w:val="18"/>
              </w:rPr>
            </w:pPr>
            <w:r w:rsidRPr="000F2F1E">
              <w:rPr>
                <w:sz w:val="18"/>
                <w:szCs w:val="18"/>
              </w:rPr>
              <w:t>a) ve věcech volebních a ve věcech místního a krajského referenda,</w:t>
            </w:r>
          </w:p>
          <w:p w:rsidR="001272CF" w:rsidRPr="000F2F1E" w:rsidRDefault="001272CF" w:rsidP="002E5006">
            <w:pPr>
              <w:spacing w:before="60" w:after="60"/>
              <w:jc w:val="both"/>
              <w:rPr>
                <w:sz w:val="18"/>
                <w:szCs w:val="18"/>
              </w:rPr>
            </w:pPr>
            <w:r w:rsidRPr="000F2F1E">
              <w:rPr>
                <w:sz w:val="18"/>
                <w:szCs w:val="18"/>
              </w:rPr>
              <w:t>b) ve věcech politických stran a politických hnutí,</w:t>
            </w:r>
          </w:p>
          <w:p w:rsidR="001272CF" w:rsidRPr="000F2F1E" w:rsidRDefault="001272CF" w:rsidP="002E5006">
            <w:pPr>
              <w:spacing w:before="60" w:after="60"/>
              <w:jc w:val="both"/>
              <w:rPr>
                <w:sz w:val="18"/>
                <w:szCs w:val="18"/>
              </w:rPr>
            </w:pPr>
            <w:r w:rsidRPr="000F2F1E">
              <w:rPr>
                <w:sz w:val="18"/>
                <w:szCs w:val="18"/>
              </w:rPr>
              <w:t>c) o zrušení opatření obecné povahy nebo jeho částí pro rozpor se zákonem.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Správní řízení je postup správního orgánu, jehož účelem je vydání rozhodnutí, jímž se v určité věci zakládají, mění nebo ruší práva anebo povinnosti jmenovitě určené osoby nebo jímž se v určité věci prohlašuje, že taková osoba práva nebo povinnosti má anebo nemá.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Nevydá-li správní orgán rozhodnutí ve věci v zákonné lhůtě, nadřízený správní orgán učiní z moci úřední opatření proti nečinnosti, jakmile se o tom dozví.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Opatření proti nečinnosti učiní nadřízený správní orgán i tehdy, nezahájí-li příslušný správní orgán řízení ve lhůtě 30 dnů ode dne, kdy se dozvěděl o skutečnostech odůvodňujících zahájení řízení z moci úřední.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80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Opatření proti nečinnosti může nadřízený správní orgán učinit i v případě, kdy je z okolností zjevné, že věcně a místně příslušný správní orgán nedodrží lhůtu stanovenou pro vydání rozhodnutí o žádosti nebo zahájit řízení z moci úřední anebo v řízení řádně pokračovat. Po uplynutí lhůt pro vydání rozhodnutí může žádost o uplatnění opatření proti nečinnosti podat účastník.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Nadřízený správní orgán může</w:t>
            </w:r>
          </w:p>
          <w:p w:rsidR="001272CF" w:rsidRPr="000F2F1E" w:rsidRDefault="001272CF" w:rsidP="002E5006">
            <w:pPr>
              <w:spacing w:before="60" w:after="60"/>
              <w:jc w:val="both"/>
              <w:rPr>
                <w:sz w:val="18"/>
                <w:szCs w:val="18"/>
              </w:rPr>
            </w:pPr>
            <w:r w:rsidRPr="000F2F1E">
              <w:rPr>
                <w:sz w:val="18"/>
                <w:szCs w:val="18"/>
              </w:rPr>
              <w:t>a) přikázat nečinnému správnímu orgánu, aby ve stanovené lhůtě učinil potřebná opatření ke zjednání nápravy nebo vydal rozhodnutí,</w:t>
            </w:r>
          </w:p>
          <w:p w:rsidR="001272CF" w:rsidRPr="000F2F1E" w:rsidRDefault="001272CF" w:rsidP="002E5006">
            <w:pPr>
              <w:spacing w:before="60" w:after="60"/>
              <w:jc w:val="both"/>
              <w:rPr>
                <w:sz w:val="18"/>
                <w:szCs w:val="18"/>
              </w:rPr>
            </w:pPr>
            <w:r w:rsidRPr="000F2F1E">
              <w:rPr>
                <w:sz w:val="18"/>
                <w:szCs w:val="18"/>
              </w:rPr>
              <w:t>b) usnesením převzít věc a rozhodnout namísto nečinného správního orgánu,</w:t>
            </w:r>
          </w:p>
          <w:p w:rsidR="001272CF" w:rsidRPr="000F2F1E" w:rsidRDefault="001272CF" w:rsidP="002E5006">
            <w:pPr>
              <w:spacing w:before="60" w:after="60"/>
              <w:jc w:val="both"/>
              <w:rPr>
                <w:sz w:val="18"/>
                <w:szCs w:val="18"/>
              </w:rPr>
            </w:pPr>
            <w:r w:rsidRPr="000F2F1E">
              <w:rPr>
                <w:sz w:val="18"/>
                <w:szCs w:val="18"/>
              </w:rPr>
              <w:t>c) usnesením pověřit jiný správní orgán ve svém správním obvodu vedením řízení, nebo</w:t>
            </w:r>
          </w:p>
          <w:p w:rsidR="001272CF" w:rsidRPr="000F2F1E" w:rsidRDefault="001272CF" w:rsidP="002E5006">
            <w:pPr>
              <w:spacing w:before="60" w:after="60"/>
              <w:jc w:val="both"/>
              <w:rPr>
                <w:sz w:val="18"/>
                <w:szCs w:val="18"/>
              </w:rPr>
            </w:pPr>
            <w:r w:rsidRPr="000F2F1E">
              <w:rPr>
                <w:sz w:val="18"/>
                <w:szCs w:val="18"/>
              </w:rPr>
              <w:t>d) usnesením přiměřeně prodloužit zákonnou lhůtu pro vydání rozhodnutí, lze-li důvodně předpokládat, že správní orgán v prodloužené lhůtě vydá rozhodnutí ve věci, a je-li takový postup pro účastníky výhodnější; přitom přihlíží ke lhůtám uvedeným v § 71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80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Postup uvedený v odstavci 4 písm. b) a c) nelze použít vůči orgánům územních samosprávných celků při výkonu samostatné působnosti.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80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Usnesení podle odstavce 4 se oznamuje správním orgánům uvedeným v odstavci 4 písm. b) až d) a účastníkům uvedeným v § 27 odst. 1; ostatní účastníci se o něm vyrozumí veřejnou vyhláškou. Usnesení nadřízený správní orgán vydá i v případě, že žádosti účastníka podle odstavce 3 věty druhé nevyhoví; toto usnesení se oznamuje pouze tomuto účastníkovi; proti tomuto usnesení se nelze odvolat.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81odst.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Účastník může proti rozhodnutí podat odvolání, pokud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81odst.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Právo podat odvolání nepřísluší účastníkovi, který se po oznámení rozhodnutí tohoto práva písemně nebo ústně do protokolu vzdal.</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81odst.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odvolatel vzal podané odvolání zpět, nemůže je podat znovu.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81odst.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Statutární orgán právnické osoby má právo podat odvolání proti rozhodnutí, jímž má být omezena způsobilost právnické osoby samostatně jednat před správním orgánem, i když je toto rozhodnutí předběžně vykonatelné.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Odvoláním lze napadnout výrokovou část rozhodnutí, jednotlivý výrok nebo jeho vedlejší ustanovení. Odvolání jen proti odůvodnění rozhodnutí je nepřípustné.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82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Odvolání musí mít náležitosti uvedené v § 37 odst. 2 a musí obsahovat údaje o tom, proti kterému rozhodnutí směřuje, v jakém rozsahu ho napadá a v čem je spatřován rozpor s právními předpisy nebo nesprávnost rozhodnutí nebo řízení, jež mu předcházelo. Není-li v odvolání uvedeno, v jakém rozsahu odvolatel rozhodnutí napadá, platí, že se domáhá zrušení celého rozhodnutí. Odvolání se podává s potřebným počtem stejnopisů tak, aby jeden stejnopis zůstal správnímu orgánu a aby každý účastník dostal jeden stejnopis. Nepodá-li účastník potřebný počet stejnopisů, vyhotoví je správní orgán na náklady účastníka.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82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odvolání směřuje jen proti některému výroku rozhodnutí nebo proti vedlejšímu ustanovení výroku, které netvoří nedílný celek s ostatními, a pokud tím nemůže být způsobena újma některému z účastníků, nabývá zbytek výrokové části právní moci, umožňuje-li to povaha věci.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82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novým skutečnostem a k návrhům na provedení nových důkazů, uvedeným v odvolání nebo v průběhu odvolacího řízení, se přihlédne jen tehdy, jde-li o takové skutečnosti nebo důkazy, které účastník nemohl uplatnit dříve. Namítá-li účastník, že mu nebylo umožněno učinit v řízení v prvním stupni určitý úkon, musí být tento úkon učiněn spolu s odvoláním.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Odvolací lhůta činí 15 dnů ode dne oznámení rozhodnutí, pokud zvláštní zákon nestanoví jinak. Odvolání lze podat teprve poté, co bylo rozhodnutí vydáno. Bylo-li odvolání podáno před oznámením rozhodnutí odvolateli, platí, že bylo podáno v první den odvolací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chybějícího, neúplného nebo nesprávného poučení podle § 68 odst. 5 lze odvolání podat do 15 dnů ode dne oznámení opravného usnesení podle § 70 věty první, bylo-li vydáno, nejpozději však do 90 dnů ode dne oznámení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která byla účastníkem, ale rozhodnutí jí nebylo správním orgánem oznámeno, může podat odvolání do 30 dnů ode dne, kdy se o vydání rozhodnutí a řešení otázky, jež byla předmětem rozhodování, dozvěděla, nejpozději však do 1 roku ode dne, kdy bylo rozhodnutí oznámeno poslednímu z účastníků, kterým ho správní orgán byl oznámil; zmeškání úkonu nelze prominout. Ustanovení tohoto odstavce neplatí pro účastníky uvedené v § 27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Neoznámení rozhodnutí se nemůže dovolávat ten, kdo se s ním prokazatelně seznámil. Na takového účastníka se hledí, jako by mu správní orgán doručil rozhodnutí s chybějícím poučením podle § 83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vedení řízení po podání odvolání podle odstavce 1 je třeba zvlášť dbát oprávněných zájmů účastníků, kteří byli v dobré víře. Odkladný účinek odvolání lze z vážných důvodů vyloučit (§ 85 odst. 2) i dodatečně.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Nestanoví-li zákon jinak, má včas podané a přípustné odvolání odkladný účinek. V důsledku odkladného účinku odvolání nenastává právní moc, vykonatelnost, ani jiné právní účinky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Správní orgán může odkladný účinek odvolání vyloučit,</w:t>
            </w:r>
          </w:p>
          <w:p w:rsidR="001272CF" w:rsidRPr="000F2F1E" w:rsidRDefault="001272CF" w:rsidP="002E5006">
            <w:pPr>
              <w:spacing w:before="60" w:after="60"/>
              <w:jc w:val="both"/>
              <w:rPr>
                <w:sz w:val="18"/>
                <w:szCs w:val="18"/>
              </w:rPr>
            </w:pPr>
            <w:r w:rsidRPr="000F2F1E">
              <w:rPr>
                <w:sz w:val="18"/>
                <w:szCs w:val="18"/>
              </w:rPr>
              <w:t>a) jestliže to naléhavě vyžaduje veřejný zájem,</w:t>
            </w:r>
          </w:p>
          <w:p w:rsidR="001272CF" w:rsidRPr="000F2F1E" w:rsidRDefault="001272CF" w:rsidP="002E5006">
            <w:pPr>
              <w:spacing w:before="60" w:after="60"/>
              <w:jc w:val="both"/>
              <w:rPr>
                <w:sz w:val="18"/>
                <w:szCs w:val="18"/>
              </w:rPr>
            </w:pPr>
            <w:r w:rsidRPr="000F2F1E">
              <w:rPr>
                <w:sz w:val="18"/>
                <w:szCs w:val="18"/>
              </w:rPr>
              <w:t>b) hrozí-li vážná újma některému z účastníků, nebo</w:t>
            </w:r>
          </w:p>
          <w:p w:rsidR="001272CF" w:rsidRPr="000F2F1E" w:rsidRDefault="001272CF" w:rsidP="002E5006">
            <w:pPr>
              <w:spacing w:before="60" w:after="60"/>
              <w:jc w:val="both"/>
              <w:rPr>
                <w:sz w:val="18"/>
                <w:szCs w:val="18"/>
              </w:rPr>
            </w:pPr>
            <w:r w:rsidRPr="000F2F1E">
              <w:rPr>
                <w:sz w:val="18"/>
                <w:szCs w:val="18"/>
              </w:rPr>
              <w:t>c) požádá-li o to účastník; to neplatí, pokud by tím vznikla újma jiným účastníkům nebo to není ve veřejném zájmu.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85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 důvodu ochrany práv nabytých v dobré víře, oprávněných zájmů účastníků nebo veřejného zájmu lze vyloučit odkladný účinek odvolání, jehož zmeškání správní orgán promíjí.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85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Vyloučení odkladného účinku odvolání musí být odůvodněno. Výrok o vyloučení odkladného účinku odvolání je součástí rozhodnutí ve věci; proti tomuto výroku se nelze odvolat.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Odvolání se podává u správního orgánu, který napadené rozhodnutí vydal.</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Správní orgán, který napadené rozhodnutí vydal, zašle stejnopis podaného odvolání všem účastníkům, kteří se mohli proti rozhodnutí odvolat, a vyzve je, aby se k němu v přiměřené lhůtě, která nesmí být kratší než 5 dnů, vyjádřili. Podle okolností dále doplní řízení. Ustanovení tohoto odstavce se nepoužije, bylo-li odvolání podáno opožděně nebo bylo-li nepřípustné.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82 odst. 4 věty první platí pro vyjádření účastníků k podanému odvolání obdobně. Vyjádření účastníků k podanému odvolání jsou součástí spisu. K vyjádřením podaným po lhůtě se nemusí přihlížet.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Správní orgán, který napadené rozhodnutí vydal, je může zrušit nebo změnit, pokud tím plně vyhoví odvolání a jestliže tím nemůže být způsobena újma žádnému z účastníků, ledaže s tím všichni, kterých se to týká, vyslovili souhlas. Proti tomuto rozhodnutí lze podat odvolání.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Neshledá-li správní orgán, který napadené rozhodnutí vydal, podmínky pro postup podle § 87, předá spis se svým stanoviskem odvolacímu správnímu orgánu do 30 dnů ode dne doručení odvolání. Jestliže byl odvoláním napaden jen některý výrok rozhodnutí podle § 82 odst. 3 a lze-li příslušnou část spisu oddělit, předá správní orgán pouze tu část spisu, která se týká otázky, o níž bylo rozhodnuto v napadeném výroku rozhodnutí. V případě nepřípustného nebo opožděného odvolání předá spis odvolacímu správnímu orgánu do 10 dnů; ve stanovisku se omezí na uvedení důvodů rozhodných pro posouzení opožděnosti nebo nepřípustnosti odvolání.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před předáním spisu odvolacímu správnímu orgánu nastal některý z důvodů zastavení řízení uvedený v § 66 odst. 1 písm. a), e), f) nebo g) nebo v § 66 odst. 2, správní orgán, který napadené rozhodnutí vydal, řízení zastaví, ledaže by rozhodnutí o odvolání mohlo mít význam pro náhradu škody.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Nestanoví-li zákon jinak, je odvolacím správním orgánem nejblíže nadřízený správní orgán.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Odvolací správní orgán přezkoumává soulad napadeného rozhodnutí a řízení, které vydání rozhodnutí předcházelo, s právními předpisy. Správnost napadeného rozhodnutí přezkoumává jen v rozsahu námitek uvedených v odvolání, jinak jen tehdy, vyžaduje-li to veřejný zájem. K vadám řízení, o nichž nelze mít důvodně za to, že mohly mít vliv na soulad napadeného rozhodnutí s právními předpisy, popřípadě na jeho správnost, se nepřihlíží; tímto ustanovením není dotčeno právo na náhradu škody způsobené nesprávným úředním postupem.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odvolací správní orgán dojde k závěru, že napadené rozhodnutí je v rozporu s právními předpisy nebo že je nesprávné,</w:t>
            </w:r>
          </w:p>
          <w:p w:rsidR="001272CF" w:rsidRPr="000F2F1E" w:rsidRDefault="001272CF" w:rsidP="002E5006">
            <w:pPr>
              <w:spacing w:before="60" w:after="60"/>
              <w:jc w:val="both"/>
              <w:rPr>
                <w:sz w:val="18"/>
                <w:szCs w:val="18"/>
              </w:rPr>
            </w:pPr>
            <w:r w:rsidRPr="000F2F1E">
              <w:rPr>
                <w:sz w:val="18"/>
                <w:szCs w:val="18"/>
              </w:rPr>
              <w:t>a) napadené rozhodnutí nebo jeho část zruší a řízení zastaví,</w:t>
            </w:r>
          </w:p>
          <w:p w:rsidR="001272CF" w:rsidRPr="000F2F1E" w:rsidRDefault="001272CF" w:rsidP="002E5006">
            <w:pPr>
              <w:spacing w:before="60" w:after="60"/>
              <w:jc w:val="both"/>
              <w:rPr>
                <w:sz w:val="18"/>
                <w:szCs w:val="18"/>
              </w:rPr>
            </w:pPr>
            <w:r w:rsidRPr="000F2F1E">
              <w:rPr>
                <w:sz w:val="18"/>
                <w:szCs w:val="18"/>
              </w:rPr>
              <w:t>b) napadené rozhodnutí nebo jeho část zruší a věc vrátí k novému projednání správnímu orgánu, který rozhodnutí vydal; v odůvodnění tohoto rozhodnutí vysloví odvolací správní orgán právní názor, jímž je správní orgán, který napadené rozhodnutí vydal, při novém projednání věci vázán; proti novému rozhodnutí lze podat odvolání, anebo</w:t>
            </w:r>
          </w:p>
          <w:p w:rsidR="001272CF" w:rsidRPr="000F2F1E" w:rsidRDefault="001272CF" w:rsidP="002E5006">
            <w:pPr>
              <w:spacing w:before="60" w:after="60"/>
              <w:jc w:val="both"/>
              <w:rPr>
                <w:sz w:val="18"/>
                <w:szCs w:val="18"/>
              </w:rPr>
            </w:pPr>
            <w:r w:rsidRPr="000F2F1E">
              <w:rPr>
                <w:sz w:val="18"/>
                <w:szCs w:val="18"/>
              </w:rPr>
              <w:t>c) napadené rozhodnutí nebo jeho část změní; změnu nelze provést, pokud by tím některému z účastníků, jemuž je ukládána povinnost, hrozila újma z důvodu ztráty možnosti odvolat se; podle § 36 odst. 3 se postupuje, pouze pokud jde o podklady rozhodnutí nově pořízené odvolacím správním orgánem; je-li to zapotřebí k odstranění vad odůvodnění, změní odvolací správní orgán rozhodnutí v části odůvodnění; odvolací správní orgán nemůže svým rozhodnutím změnit rozhodnutí orgánu územního samosprávného celku vydané v samostatné působnosti.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Podle odstavce 1 písm. a) postupuje odvolací správní orgán též tehdy, jde-li o odvolání proti rozhodnutí o předběžném opatření a nabylo-li již rozhodnutí ve věci právní moci, ledaže by rozhodnutí o tomto odvolání mohlo mít význam pro náhradu škody.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90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Odvolací správní orgán nemůže změnit napadené rozhodnutí v neprospěch odvolatele, ledaže odvolání podal také jiný účastník, jehož zájmy nejsou shodné, anebo je napadené rozhodnutí v rozporu s právními předpisy nebo jiným veřejným zájmem.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odvolací správní orgán zjistí, že nastala skutečnost, která odůvodňuje zastavení řízení, bez dalšího zruší napadené rozhodnutí a řízení zastaví, ledaže jiné rozhodnutí o odvolání může mít význam pro náhradu škody nebo pro právní nástupce účastníků.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90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Neshledá-li odvolací správní orgán důvod pro postup podle odstavců 1 až 4, odvolání zamítne a napadené rozhodnutí potvrdí. Jestliže odvolací správní orgán změní nebo zruší napadené rozhodnutí jen zčásti, ve zbytku je potvrdí.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90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Rozhodnutí v odvolacím řízení vydá odvolací správní orgán ve lhůtách stanovených v § 71. Lhůta počíná běžet dnem předání spisu odvolacímu správnímu orgánu k rozhodnutí (§ 88).</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 rozhodnutí odvolacího správního orgánu se nelze dále odvolat. Rozhodnutí odvolacího správního orgánu je v právní moci, jestliže bylo oznámeno všem odvolatelům a účastníkům uvedeným v § 27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napadené rozhodnutí předběžně vykonatelné, platí pro účinky jeho zrušení ustanovení § 99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odvolatel vzal podané odvolání zpět, řízení o odvolání je zastaveno dnem zpětvzetí odvolání. Pokud všichni odvolatelé vzali podané odvolání zpět, odvolací řízení je zastaveno dnem zpětvzetí odvolání posledního z odvolatelů. Dnem následujícím po zastavení řízení nabývá napadené rozhodnutí právní moci. O skutečnosti, že řízení bylo zastaveno, správní orgán vydá usnesení, které se pouze poznamená do spisu a vyrozumí se o něm odvolatelé, jakož i jiní účastníci, pokud byli o podaném odvolání uvědoměni podle § 86 odst. 2. Odvolání lze vzít zpět nejpozději do vydání rozhodnutí odvolacího správního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Je-li v řízení více účastníků a všichni se vzdali práva podat odvolání, nabývá rozhodnutí právní moci dnem následujícím po dni, kdy tak učinil poslední z nich.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Opožděné nebo nepřípustné odvolání odvolací správní orgán zamítne. Jestliže rozhodnutí již nabylo právní moci, následně zkoumá, zda nejsou dány předpoklady pro přezkoumání rozhodnutí v přezkumném řízení, pro obnovu řízení nebo pro vydání nového rozhodnutí. Shledá-li předpoklady pro zahájení přezkumného řízení, pro obnovu řízení nebo pro vydání nového rozhodnutí, posuzuje se opožděné nebo nepřípustné odvolání jako podnět k přezkumnému řízení nebo žádost o obnovu řízení nebo žádost o vydání nového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92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Dojde-li odvolací správní orgán k závěru, že odvolání bylo podáno včas a že je přípustné, vrátí věc správnímu orgánu, který rozhodl v prvním stupni.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v této hlavě není stanoveno jinak, pro řízení o odvolání se obdobně použijí ustanovení hlav I až IV, VI a VII této části.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Kde se v hlavách I až VII této části hovoří o nadřízeném správním orgánu, rozumí se tím při postupu podle této hlavy správní orgán nejblíže nadřízený odvolacímu správnímu orgánu; jinak platí ustanovení § 178.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musí mít zavedeny spolehlivé, efektivní a komplexní strategie a postupy pro stanovení a průběžné udržování hodnoty, typů a rozdělení vnitřně stanoveného kapitálu, který považují za odpovídající k pokrytí povahy a úrovně rizik, kterým jsou nebo mohou být vystaveny.</w:t>
            </w:r>
          </w:p>
          <w:p w:rsidR="001272CF" w:rsidRPr="000F2F1E" w:rsidRDefault="001272CF" w:rsidP="002E5006">
            <w:pPr>
              <w:spacing w:before="60" w:after="60"/>
              <w:jc w:val="both"/>
              <w:rPr>
                <w:sz w:val="18"/>
                <w:szCs w:val="18"/>
              </w:rPr>
            </w:pPr>
            <w:r w:rsidRPr="000F2F1E">
              <w:rPr>
                <w:sz w:val="18"/>
                <w:szCs w:val="18"/>
              </w:rPr>
              <w:t>Tyto strategie a postupy se pravidelně interně přezkoumávají, aby se zajistilo, že zůstávají komplexní a úměrné povaze, rozsahu a složitosti činností dotčené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120/2007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12c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přijme a uplatňuje spolehlivé, účinné a úplné strategie a postupy pro stanovení, průběžné posuzování a udržování vnitřně stanoveného kapitálu v takové výši, struktuře a rozložení, aby dostatečně pokrýval rizika, kterým je nebo by mohla být vystavena.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pravidelně prověřuje strategie a postupy uvedené v odstavci 1 tak, aby bylo zajištěno, že jsou funkční, účinné a přiměřené charakteru, rozsahu a složitosti činností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přijme a uplatňuje spolehlivé, účinné a úplné strategie a postupy pro stanovení, průběžné posuzování a udržování vnitřně stanoveného kapitálu v takové výši, struktuře a rozložení, aby dostatečně pokrýval rizika, kterým je nebo by mohla být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pravidelně prověřuje strategie a postupy uvedené v odstavci 1 tak, aby bylo zajištěno, že jsou funkční, účinné a přiměřené charakteru, rozsahu a složitosti činností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přijme a uplatňuje spolehlivé, účinné a úplné strategie a postupy pro stanovení, průběžné posuzování a udržování vnitřně stanoveného kapitálu v takové výši, struktuře a rozložení, aby dostatečně pokrýval rizika, kterým je nebo by mohl být vystaven. Obchodník s cennými papíry, který je bankou, postupuje podle zákona upravujícího činnost bank.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120/2007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pravidelně prověřuje strategie a postupy uvedené v odstavci 1 tak, aby bylo zajištěno, že jsou funkční, účinné a přiměřené charakteru, rozsahu a složitosti jeho činností.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74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mají spolehlivé systémy správy a řízení, které zahrnují jasnou organizační strukturu s dobře vymezenými, transparentními a konzistentními odpovědnostmi, účinnými postupy pro identifikaci, řízení, sledování a hlášení rizik, jimž je nebo může být instituce vystavena, přiměřené mechanismy vnitřní kontroly, včetně řádné správy a účetních postupů, a zásady a postupy odměňování, které odpovídají náležitému a účinnému řízení rizik a podporují je.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120/2007 420/2011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f)</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7815C8">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f) technické a organizační předpoklady pro výkon navrhovaných činností banky, funkční řídicí a kontrolní systém banky,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16/1998 126/2002 120/2007 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udržuje trvale svou platební schopnost. Pobočka banky z jiného než členského státu je povinna dodržovat stanovená pravidla likvidity a bezpečného provozu; tato pravidla mohou upravovat zejména</w:t>
            </w:r>
          </w:p>
          <w:p w:rsidR="001272CF" w:rsidRPr="000F2F1E" w:rsidRDefault="001272CF" w:rsidP="002E5006">
            <w:pPr>
              <w:spacing w:before="60" w:after="60"/>
              <w:jc w:val="both"/>
              <w:rPr>
                <w:sz w:val="18"/>
                <w:szCs w:val="18"/>
              </w:rPr>
            </w:pPr>
            <w:r w:rsidRPr="000F2F1E">
              <w:rPr>
                <w:sz w:val="18"/>
                <w:szCs w:val="18"/>
              </w:rPr>
              <w:t>a) minimální výši likvidních prostředků, popřípadě skupiny těchto prostředků, ve vztahu k aktivům nebo ve vztahu k pasívům, popřípadě ke skupině aktiv nebo pasív;</w:t>
            </w:r>
          </w:p>
          <w:p w:rsidR="001272CF" w:rsidRPr="000F2F1E" w:rsidRDefault="001272CF" w:rsidP="002E5006">
            <w:pPr>
              <w:spacing w:before="60" w:after="60"/>
              <w:jc w:val="both"/>
              <w:rPr>
                <w:sz w:val="18"/>
                <w:szCs w:val="18"/>
              </w:rPr>
            </w:pPr>
            <w:r w:rsidRPr="000F2F1E">
              <w:rPr>
                <w:sz w:val="18"/>
                <w:szCs w:val="18"/>
              </w:rPr>
              <w:t>b) omezení a podmínky pro některé druhy úvěrů nebo investic, vkladů, záruk a závazků;</w:t>
            </w:r>
          </w:p>
          <w:p w:rsidR="001272CF" w:rsidRPr="000F2F1E" w:rsidRDefault="001272CF" w:rsidP="002E5006">
            <w:pPr>
              <w:spacing w:before="60" w:after="60"/>
              <w:jc w:val="both"/>
              <w:rPr>
                <w:sz w:val="18"/>
                <w:szCs w:val="18"/>
              </w:rPr>
            </w:pPr>
            <w:r w:rsidRPr="000F2F1E">
              <w:rPr>
                <w:sz w:val="18"/>
                <w:szCs w:val="18"/>
              </w:rPr>
              <w:t>c) nabývání, financování a posuzování aktiv;</w:t>
            </w:r>
          </w:p>
          <w:p w:rsidR="001272CF" w:rsidRPr="000F2F1E" w:rsidRDefault="001272CF" w:rsidP="002E5006">
            <w:pPr>
              <w:spacing w:before="60" w:after="60"/>
              <w:jc w:val="both"/>
              <w:rPr>
                <w:sz w:val="18"/>
                <w:szCs w:val="18"/>
              </w:rPr>
            </w:pPr>
            <w:r w:rsidRPr="000F2F1E">
              <w:rPr>
                <w:sz w:val="18"/>
                <w:szCs w:val="18"/>
              </w:rPr>
              <w:t xml:space="preserve">d) omezení a podmínky pro měnové pozice.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jakož i pobočka zahraniční banky, je povinna vést účetnictví podle zvláštního zákona.</w:t>
            </w:r>
            <w:r w:rsidRPr="000F2F1E">
              <w:rPr>
                <w:sz w:val="18"/>
                <w:szCs w:val="18"/>
                <w:vertAlign w:val="superscript"/>
              </w:rPr>
              <w:t>6)</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w:t>
            </w:r>
            <w:r w:rsidRPr="000F2F1E">
              <w:rPr>
                <w:sz w:val="16"/>
                <w:szCs w:val="18"/>
              </w:rPr>
              <w:t xml:space="preserve"> Zákon č. 563/1991 Sb., o účetnictví.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a pobočka zahraniční banky je povinna evidovat v rámci účetnictví odděleně obchody na účet klienta a obchody na účet banky nebo zahraniční banky. Doklady o uskutečněných obchodech jsou banky a pobočky zahraničních bank povinny uschovávat po dobu nejméně 10 let.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 auditor provedl</w:t>
            </w:r>
          </w:p>
          <w:p w:rsidR="001272CF" w:rsidRPr="000F2F1E" w:rsidRDefault="001272CF" w:rsidP="002E5006">
            <w:pPr>
              <w:spacing w:before="60" w:after="60"/>
              <w:jc w:val="both"/>
              <w:rPr>
                <w:sz w:val="18"/>
                <w:szCs w:val="18"/>
              </w:rPr>
            </w:pPr>
            <w:r w:rsidRPr="000F2F1E">
              <w:rPr>
                <w:sz w:val="18"/>
                <w:szCs w:val="18"/>
              </w:rPr>
              <w:t>a) ověření účetní závěrky banky,</w:t>
            </w:r>
          </w:p>
          <w:p w:rsidR="001272CF" w:rsidRPr="000F2F1E" w:rsidRDefault="001272CF" w:rsidP="002E5006">
            <w:pPr>
              <w:spacing w:before="60" w:after="60"/>
              <w:jc w:val="both"/>
              <w:rPr>
                <w:sz w:val="18"/>
                <w:szCs w:val="18"/>
              </w:rPr>
            </w:pPr>
            <w:r w:rsidRPr="000F2F1E">
              <w:rPr>
                <w:sz w:val="18"/>
                <w:szCs w:val="18"/>
              </w:rPr>
              <w:t>b) ověření řídicího a kontrolního systému banky, přičemž banka pro auditora zajistí přehled provedených vnitřních kontrol, které se tohoto ověření týkají,</w:t>
            </w:r>
          </w:p>
          <w:p w:rsidR="001272CF" w:rsidRPr="000F2F1E" w:rsidRDefault="001272CF" w:rsidP="002E5006">
            <w:pPr>
              <w:spacing w:before="60" w:after="60"/>
              <w:jc w:val="both"/>
              <w:rPr>
                <w:sz w:val="18"/>
                <w:szCs w:val="18"/>
              </w:rPr>
            </w:pPr>
            <w:r w:rsidRPr="000F2F1E">
              <w:rPr>
                <w:sz w:val="18"/>
                <w:szCs w:val="18"/>
              </w:rPr>
              <w:t>c) vypracování zpráv o ověření účetní závěrky a řídicího a kontrolního systému; banka předloží tyto zprávy ve stanovených lhůtách České národní bance,</w:t>
            </w:r>
          </w:p>
          <w:p w:rsidR="001272CF" w:rsidRPr="000F2F1E" w:rsidRDefault="001272CF" w:rsidP="002E5006">
            <w:pPr>
              <w:spacing w:before="60" w:after="60"/>
              <w:jc w:val="both"/>
              <w:rPr>
                <w:sz w:val="18"/>
                <w:szCs w:val="18"/>
              </w:rPr>
            </w:pPr>
            <w:r w:rsidRPr="000F2F1E">
              <w:rPr>
                <w:sz w:val="18"/>
                <w:szCs w:val="18"/>
              </w:rPr>
              <w:t>d) ověření uveřejňovaných údajů stanovených v § 11a a 11b, a to v rozsahu stanoveném vyhláškou České národní banky podle § 11a odst. 6 písm.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obsah zprávy o ověření řídicího a kontrolního systému banky podle odstavce 1 písm. b) a c), způsob, strukturu a periodicitu jejího zpracování a lhůtu pro její předložení.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požadavek na ověření systému podle odstavce 1 písm. b) prominout nebo omezit pouze na některé jeho součásti. Na řízení o prominutí nebo omezení požadavku na ověření se nepoužije správní řád. Česká národní banka sdělí bance do 30. dubna příslušného kalendářního roku záměr prominout nebo omezit požadavek na ověření systému podle odstavce 1 písm. b). Banka může k záměru České národní banky sdělit do 20 pracovních dnů od jeho doručení odůvodněné připomínky. Česká národní banka připomínky došlé ve stanovené lhůtě s bankou projedná a do 30. června příslušného kalendářního roku bance sdělí, zda ověření systému podle odstavce 1 písm. b) promíjí nebo jakým způsobem provedení toto ověření omezuje.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Vybraného auditora je banka povinna oznámit České národní bance, která je oprávněna do 30 dnů po obdržení tohoto oznámení auditora odmítnout. Banka je povinna oznámit do 30 dnů po odmítnutí Českou národní bankou nového auditora.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Ověření skutečností podle odstavce 1 nesmí v bance vykonávat auditor, který má k bance zvláštní vztah podle § 19 odst. 1. Totéž platí pro fyzické osoby vykonávající jménem auditora auditorskou činnost.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zjištění nedostatků musí být ve zprávách podle odstavce 1 písm. c) vyjádřeno, jaký vliv měly tyto nedostatky na hospodaření a likviditu banky a na tvorbu a rozdělení hospodářského výsledku.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podle odstavců 1 až 6 se vztahují obdobně i na pobočky bank z jiného než členského státu.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dohledu nad bankou mimořádnou situaci, včetně nepříznivého vývoje na finančních trzích, v jejímž důsledku by mohlo dojít k ohrožení likvidity trhu a stability finančního systému (dále jen „mimořádná situace“) v České republice, informuje bez zbytečného odkladu o této skutečnosti</w:t>
            </w:r>
          </w:p>
          <w:p w:rsidR="001272CF" w:rsidRPr="000F2F1E" w:rsidRDefault="001272CF" w:rsidP="002E5006">
            <w:pPr>
              <w:spacing w:before="60" w:after="60"/>
              <w:jc w:val="both"/>
              <w:rPr>
                <w:sz w:val="18"/>
                <w:szCs w:val="18"/>
              </w:rPr>
            </w:pPr>
            <w:r w:rsidRPr="000F2F1E">
              <w:rPr>
                <w:sz w:val="18"/>
                <w:szCs w:val="18"/>
              </w:rPr>
              <w:t>a) centrální banky Evropského systému centrálních bank v členských státech dotčených touto situací za podmínek uvedených v § 25a odst. 4 písm. j) a</w:t>
            </w:r>
          </w:p>
          <w:p w:rsidR="001272CF" w:rsidRPr="000F2F1E" w:rsidRDefault="001272CF" w:rsidP="002E5006">
            <w:pPr>
              <w:spacing w:before="60" w:after="60"/>
              <w:jc w:val="both"/>
              <w:rPr>
                <w:sz w:val="18"/>
                <w:szCs w:val="18"/>
              </w:rPr>
            </w:pPr>
            <w:r w:rsidRPr="000F2F1E">
              <w:rPr>
                <w:sz w:val="18"/>
                <w:szCs w:val="18"/>
              </w:rPr>
              <w:t>b) orgány veřejné moci uvedené v § 25a odst. 4 písm. l) v členských státech dotčených touto situací, jsou-li pro ně tyto informace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musejí vytvořit odpovídající kontrolní mechanismy zajišťující správnost poskytovaných informací pro účely bankovního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družstevní záložny,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řízení rizik, které vždy zahrnuje </w:t>
            </w:r>
          </w:p>
          <w:p w:rsidR="001272CF" w:rsidRPr="000F2F1E" w:rsidRDefault="001272CF" w:rsidP="002E5006">
            <w:pPr>
              <w:spacing w:before="60" w:after="60"/>
              <w:jc w:val="both"/>
              <w:rPr>
                <w:sz w:val="18"/>
                <w:szCs w:val="18"/>
              </w:rPr>
            </w:pPr>
            <w:r w:rsidRPr="000F2F1E">
              <w:rPr>
                <w:sz w:val="18"/>
                <w:szCs w:val="18"/>
              </w:rPr>
              <w:t xml:space="preserve">1. pravidla přístupu družstevní záložny k rizikům, kterým družstevní záložna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družstevní záložny,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představenstva, kontrolní komise a úvěrové komise a</w:t>
            </w:r>
          </w:p>
          <w:p w:rsidR="001272CF" w:rsidRPr="000F2F1E" w:rsidRDefault="001272CF" w:rsidP="002E5006">
            <w:pPr>
              <w:spacing w:before="60" w:after="60"/>
              <w:jc w:val="both"/>
              <w:rPr>
                <w:sz w:val="18"/>
                <w:szCs w:val="18"/>
              </w:rPr>
            </w:pPr>
            <w:r w:rsidRPr="000F2F1E">
              <w:rPr>
                <w:sz w:val="18"/>
                <w:szCs w:val="18"/>
              </w:rPr>
              <w:t>e) zajišťování odborné způsobilosti a zkušenosti představenstva, kontrolní komise a úvěrové komise jako celku, zajišťující porozumění činnostem družstevní záložny,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Obchodník s cennými papíry vykonává činnost řádně a obezřetně. (2) K zajištění řádného a obezřetného výkonu činnosti obchodník s cennými papíry, pokud mu nebyla Českou národní bankou udělena výjimka podle čl. 7 nařízení Evropského parlamentu a Rady (EU) č. 575/2013, zavede, udržuje a uplatňuje řídicí a kontrolní systém, a to způsobem, který je ku prospěchu stabilitě a fungování trhu a zájmům jeho zákazníků.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12a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a) strategické a operativní řízení,</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c) systém řízení rizik, který vždy zahrnuje</w:t>
            </w:r>
          </w:p>
          <w:p w:rsidR="001272CF" w:rsidRPr="000F2F1E" w:rsidRDefault="001272CF" w:rsidP="002E5006">
            <w:pPr>
              <w:spacing w:before="60" w:after="60"/>
              <w:jc w:val="both"/>
              <w:rPr>
                <w:sz w:val="18"/>
                <w:szCs w:val="18"/>
              </w:rPr>
            </w:pPr>
            <w:r w:rsidRPr="000F2F1E">
              <w:rPr>
                <w:sz w:val="18"/>
                <w:szCs w:val="18"/>
              </w:rPr>
              <w:t>1. přistupování obchodníka s cennými papíry k rizikům, kterým je nebo může být vystaven, včetně rizik vyplývajících z vnitřního anebo vnějšího prostředí a rizika likvidity a</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rizik včetně přijímání opatření vedoucích k omezení výskytu anebo dopadů výskytu rizik,</w:t>
            </w:r>
          </w:p>
          <w:p w:rsidR="001272CF" w:rsidRPr="000F2F1E" w:rsidRDefault="001272CF" w:rsidP="002E5006">
            <w:pPr>
              <w:spacing w:before="60" w:after="60"/>
              <w:jc w:val="both"/>
              <w:rPr>
                <w:sz w:val="18"/>
                <w:szCs w:val="18"/>
              </w:rPr>
            </w:pPr>
            <w:r w:rsidRPr="000F2F1E">
              <w:rPr>
                <w:sz w:val="18"/>
                <w:szCs w:val="18"/>
              </w:rPr>
              <w:t>d) systém vnitřní kontroly, který vždy zahrnuje</w:t>
            </w:r>
          </w:p>
          <w:p w:rsidR="001272CF" w:rsidRPr="000F2F1E" w:rsidRDefault="001272CF" w:rsidP="002E5006">
            <w:pPr>
              <w:spacing w:before="60" w:after="60"/>
              <w:jc w:val="both"/>
              <w:rPr>
                <w:sz w:val="18"/>
                <w:szCs w:val="18"/>
              </w:rPr>
            </w:pPr>
            <w:r w:rsidRPr="000F2F1E">
              <w:rPr>
                <w:sz w:val="18"/>
                <w:szCs w:val="18"/>
              </w:rPr>
              <w:t>1. kontrolu podřízených zaměstnanců a osob, které svou činnost uskutečňují podle příkazů jiného, jejich nadřízenými,</w:t>
            </w:r>
          </w:p>
          <w:p w:rsidR="001272CF" w:rsidRPr="000F2F1E" w:rsidRDefault="001272CF" w:rsidP="002E5006">
            <w:pPr>
              <w:spacing w:before="60" w:after="60"/>
              <w:jc w:val="both"/>
              <w:rPr>
                <w:sz w:val="18"/>
                <w:szCs w:val="18"/>
              </w:rPr>
            </w:pPr>
            <w:r w:rsidRPr="000F2F1E">
              <w:rPr>
                <w:sz w:val="18"/>
                <w:szCs w:val="18"/>
              </w:rPr>
              <w:t>2. průběžnou kontrolu dodržování právních povinností obchodníka s cennými papíry a</w:t>
            </w:r>
          </w:p>
          <w:p w:rsidR="001272CF" w:rsidRPr="000F2F1E" w:rsidRDefault="001272CF" w:rsidP="002E5006">
            <w:pPr>
              <w:spacing w:before="60" w:after="60"/>
              <w:jc w:val="both"/>
              <w:rPr>
                <w:sz w:val="18"/>
                <w:szCs w:val="18"/>
              </w:rPr>
            </w:pPr>
            <w:r w:rsidRPr="000F2F1E">
              <w:rPr>
                <w:sz w:val="18"/>
                <w:szCs w:val="18"/>
              </w:rPr>
              <w:t>3. vnitřní audit zajišťující nezávislou a objektivní vnitřní kontrolu výkonu činnosti obchodníka s cennými papíry a předkládání jasných doporučení k zajištění nápravy takto zjištěných nedostatků příslušné úrovni řízení,</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f) systém vnitřní a vnější komunikace,</w:t>
            </w:r>
          </w:p>
          <w:p w:rsidR="001272CF" w:rsidRPr="000F2F1E" w:rsidRDefault="001272CF" w:rsidP="002E5006">
            <w:pPr>
              <w:spacing w:before="60" w:after="60"/>
              <w:jc w:val="both"/>
              <w:rPr>
                <w:sz w:val="18"/>
                <w:szCs w:val="18"/>
              </w:rPr>
            </w:pPr>
            <w:r w:rsidRPr="000F2F1E">
              <w:rPr>
                <w:sz w:val="18"/>
                <w:szCs w:val="18"/>
              </w:rPr>
              <w:t>g) sledování, vyhodnocování a aktualizace vnitřních předpisů,</w:t>
            </w:r>
          </w:p>
          <w:p w:rsidR="001272CF" w:rsidRPr="000F2F1E" w:rsidRDefault="001272CF" w:rsidP="002E5006">
            <w:pPr>
              <w:spacing w:before="60" w:after="60"/>
              <w:jc w:val="both"/>
              <w:rPr>
                <w:sz w:val="18"/>
                <w:szCs w:val="18"/>
              </w:rPr>
            </w:pPr>
            <w:r w:rsidRPr="000F2F1E">
              <w:rPr>
                <w:sz w:val="18"/>
                <w:szCs w:val="18"/>
              </w:rPr>
              <w:t>h) řízení střetů zájmů při výkonu činnosti včetně jejich zjišťování, zamezování a oznamování zákazníkům, zejména mezi</w:t>
            </w:r>
          </w:p>
          <w:p w:rsidR="001272CF" w:rsidRPr="000F2F1E" w:rsidRDefault="001272CF" w:rsidP="002E5006">
            <w:pPr>
              <w:spacing w:before="60" w:after="60"/>
              <w:jc w:val="both"/>
              <w:rPr>
                <w:sz w:val="18"/>
                <w:szCs w:val="18"/>
              </w:rPr>
            </w:pPr>
            <w:r w:rsidRPr="000F2F1E">
              <w:rPr>
                <w:sz w:val="18"/>
                <w:szCs w:val="18"/>
              </w:rPr>
              <w:t>1. obchodníkem s cennými papíry, jeho vázanými zástupci a jeho pracovníky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2. osobou, která ovládá obchodníka s cennými papíry, je ovládána obchodníkem s cennými papíry nebo osobou ovládanou stejnou osobou jako obchodník s cennými papíry a členové jejich vedoucího orgánu a vázanými zástupci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3. zákazníky nebo potenciálními zákazníky obchodníka s cennými papíry navzájem,</w:t>
            </w:r>
          </w:p>
          <w:p w:rsidR="001272CF" w:rsidRPr="000F2F1E" w:rsidRDefault="001272CF" w:rsidP="002E5006">
            <w:pPr>
              <w:spacing w:before="60" w:after="60"/>
              <w:jc w:val="both"/>
              <w:rPr>
                <w:sz w:val="18"/>
                <w:szCs w:val="18"/>
              </w:rPr>
            </w:pPr>
            <w:r w:rsidRPr="000F2F1E">
              <w:rPr>
                <w:sz w:val="18"/>
                <w:szCs w:val="18"/>
              </w:rPr>
              <w:t>4. investičními zprostředkovateli, pomocí kterých provádí obchodník s cennými papíry své činnosti, a jeho zákazníky,</w:t>
            </w:r>
          </w:p>
          <w:p w:rsidR="001272CF" w:rsidRPr="000F2F1E" w:rsidRDefault="001272CF" w:rsidP="002E5006">
            <w:pPr>
              <w:spacing w:before="60" w:after="60"/>
              <w:jc w:val="both"/>
              <w:rPr>
                <w:sz w:val="18"/>
                <w:szCs w:val="18"/>
              </w:rPr>
            </w:pPr>
            <w:r w:rsidRPr="000F2F1E">
              <w:rPr>
                <w:sz w:val="18"/>
                <w:szCs w:val="18"/>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rsidR="001272CF" w:rsidRPr="000F2F1E" w:rsidRDefault="001272CF" w:rsidP="002E5006">
            <w:pPr>
              <w:spacing w:before="60" w:after="60"/>
              <w:jc w:val="both"/>
              <w:rPr>
                <w:sz w:val="18"/>
                <w:szCs w:val="18"/>
              </w:rPr>
            </w:pPr>
            <w:r w:rsidRPr="000F2F1E">
              <w:rPr>
                <w:sz w:val="18"/>
                <w:szCs w:val="18"/>
              </w:rPr>
              <w:t>j) vyřizování stížností a reklamací zákazníků, kteří nejsou profesionálním zákazníkem,</w:t>
            </w:r>
          </w:p>
          <w:p w:rsidR="001272CF" w:rsidRPr="000F2F1E" w:rsidRDefault="001272CF" w:rsidP="002E5006">
            <w:pPr>
              <w:spacing w:before="60" w:after="60"/>
              <w:jc w:val="both"/>
              <w:rPr>
                <w:sz w:val="18"/>
                <w:szCs w:val="18"/>
              </w:rPr>
            </w:pPr>
            <w:r w:rsidRPr="000F2F1E">
              <w:rPr>
                <w:sz w:val="18"/>
                <w:szCs w:val="18"/>
              </w:rPr>
              <w:t>k) kontrola činnosti osob, které nejsou jeho pracovníky a pomocí kterých vykonává činnost, zejména vázaných zástupců,</w:t>
            </w:r>
          </w:p>
          <w:p w:rsidR="001272CF" w:rsidRPr="000F2F1E" w:rsidRDefault="001272CF" w:rsidP="002E5006">
            <w:pPr>
              <w:spacing w:before="60" w:after="60"/>
              <w:jc w:val="both"/>
              <w:rPr>
                <w:sz w:val="18"/>
                <w:szCs w:val="18"/>
              </w:rPr>
            </w:pPr>
            <w:r w:rsidRPr="000F2F1E">
              <w:rPr>
                <w:sz w:val="18"/>
                <w:szCs w:val="18"/>
              </w:rPr>
              <w:t>l) zajišťování plynulého výkonu činnosti a trvalého fungování obchodníka s cennými papíry na finančním trhu v souladu s předmětem a plánem jeho činnosti, zahrnující opatření a postupy zajišťující řádné a plynulé poskytování investičních služeb,</w:t>
            </w:r>
          </w:p>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p w:rsidR="001272CF" w:rsidRPr="000F2F1E" w:rsidRDefault="001272CF" w:rsidP="002E5006">
            <w:pPr>
              <w:spacing w:before="60" w:after="60"/>
              <w:jc w:val="both"/>
              <w:rPr>
                <w:sz w:val="18"/>
                <w:szCs w:val="18"/>
              </w:rPr>
            </w:pPr>
            <w:r w:rsidRPr="000F2F1E">
              <w:rPr>
                <w:sz w:val="18"/>
                <w:szCs w:val="18"/>
              </w:rPr>
              <w:t>o) pravidla pro uzavírání osobních obchodů,</w:t>
            </w:r>
          </w:p>
          <w:p w:rsidR="001272CF" w:rsidRPr="000F2F1E" w:rsidRDefault="001272CF" w:rsidP="002E5006">
            <w:pPr>
              <w:spacing w:before="60" w:after="60"/>
              <w:jc w:val="both"/>
              <w:rPr>
                <w:sz w:val="18"/>
                <w:szCs w:val="18"/>
              </w:rPr>
            </w:pPr>
            <w:r w:rsidRPr="000F2F1E">
              <w:rPr>
                <w:sz w:val="18"/>
                <w:szCs w:val="18"/>
              </w:rPr>
              <w:t>p) pravidla pro účtování o majetku zákazníků a pro vedení evidence majetku zákazníků a</w:t>
            </w:r>
          </w:p>
          <w:p w:rsidR="001272CF" w:rsidRPr="000F2F1E" w:rsidRDefault="001272CF" w:rsidP="002E5006">
            <w:pPr>
              <w:spacing w:before="60" w:after="60"/>
              <w:jc w:val="both"/>
              <w:rPr>
                <w:sz w:val="18"/>
                <w:szCs w:val="18"/>
              </w:rPr>
            </w:pPr>
            <w:r w:rsidRPr="000F2F1E">
              <w:rPr>
                <w:sz w:val="18"/>
                <w:szCs w:val="18"/>
              </w:rPr>
              <w:t>q) zajišťování dodržování pravidel jednání se zákazníky.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je povinen průběžně ověřovat a pravidelně hodnotit ucelenost, přiměřenost a účinnost řídicího a kontrolního systému v jeho celku i částech a zjednávat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204/2017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w:t>
            </w:r>
            <w:r w:rsidRPr="000F2F1E">
              <w:rPr>
                <w:sz w:val="18"/>
                <w:szCs w:val="18"/>
              </w:rPr>
              <w:t>duálním i konsolidovaném základě v mezích stanovených v § 12 až 12b,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řídicí a kontrolní systém je ucelený a pokrývá všechny její činnosti po celou dobu výkonu činnosti povinné osoby na finančním trhu. Ve vztahu k osobám v konsolidačním celku nezahrnutým do obezřetnostní konsolidace platí tento požadavek přiměřeně.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plnění předpokladu řádné správy a řízení prostřednictvím uplatňování řádných postupů povinná osoba zvolí, zapracuje do vnitřních předpisů a uplatňuje při své činnosti jí zvolené uznávané a osvědčené principy a postupy vydávané uznávanými vydavateli a využívané při činnostech obdobné povahy (dále jen „uznávaný standard“).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zajistí, že povinná osoba soustavně uplatňuje řádné řídicí, administrativní, účetní a další postupy. Řídicí orgán zajistí, že všichni pracovníci jsou seznámeni s příslušnými vnitřními předpisy a dodržují je, rozumí své úloze v řídicím a kontrolním systému a aktivně se do tohoto systému stanoveným způsobem zapojují; k zabezpečení tohoto požadavku slouží též ovlivňování podnikové kultury jednáním řídicího orgánu a jeho členů a systém vnitřní komunikace povinné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Systémy, postupy a mechanismy uvedené v odstavci 1 musí být komplexní a úměrné povaze, rozsahu a složitosti rizika spojeného s modelem podnikání a s činností instituce. Zohlední se technická kritéria stanovená v článcích 76 až 95.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e)</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e) důvěryhodnost, odborná způsobilost a zkušenost členů statutárního orgánu, členů správní rady a členů dozorčí rady</w:t>
            </w:r>
            <w:r w:rsidRPr="000F2F1E">
              <w:rPr>
                <w:b/>
                <w:sz w:val="18"/>
                <w:szCs w:val="18"/>
              </w:rPr>
              <w:t xml:space="preserve"> </w:t>
            </w:r>
            <w:r w:rsidRPr="000F2F1E">
              <w:rPr>
                <w:sz w:val="18"/>
                <w:szCs w:val="18"/>
              </w:rPr>
              <w:t>a splnění dalších požadavků na orgány banky a jejich členy podle § 8,</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musí být účinný, ucelený a přiměřený charakteru, rozsahu a složitosti rizik spojených s modelem podnikání a činností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výpočet kapitálových požadavků pomocí úvěrového hodnocení dlužníka vydaného jinou osobou použije pobočka banky z jiného než členského státu toto úvěrové hodnocení jen tehdy, pokud je vydáno nebo uznáno ratingovou agenturou nebo jinou osobou zapsanou do seznamu vedeného Evropským orgánem pro bankovnictví nebo exportní úvěrovou agenturou, která zveřejňuje svá úvěrová hodnocení a dodržuje dohodnutou metodiku Organizace pro hospodářskou spolupráci a rozvoj, kterou si pobočka banky zvolila a konzistentně ji používá.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16/1998 126/2002 120/2007 41/2011 254/2012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udržuje trvale svou platební schopnost. Pobočka banky z jiného než členského státu je povinna dodržovat stanovená pravidla likvidity a bezpečného provozu; tato pravidla mohou upravovat zejména</w:t>
            </w:r>
          </w:p>
          <w:p w:rsidR="001272CF" w:rsidRPr="000F2F1E" w:rsidRDefault="001272CF" w:rsidP="002E5006">
            <w:pPr>
              <w:spacing w:before="60" w:after="60"/>
              <w:jc w:val="both"/>
              <w:rPr>
                <w:sz w:val="18"/>
                <w:szCs w:val="18"/>
              </w:rPr>
            </w:pPr>
            <w:r w:rsidRPr="000F2F1E">
              <w:rPr>
                <w:sz w:val="18"/>
                <w:szCs w:val="18"/>
              </w:rPr>
              <w:t>a) minimální výši likvidních prostředků, popřípadě skupiny těchto prostředků, ve vztahu k aktivům nebo ve vztahu k pasívům, popřípadě ke skupině aktiv nebo pasív;</w:t>
            </w:r>
          </w:p>
          <w:p w:rsidR="001272CF" w:rsidRPr="000F2F1E" w:rsidRDefault="001272CF" w:rsidP="002E5006">
            <w:pPr>
              <w:spacing w:before="60" w:after="60"/>
              <w:jc w:val="both"/>
              <w:rPr>
                <w:sz w:val="18"/>
                <w:szCs w:val="18"/>
              </w:rPr>
            </w:pPr>
            <w:r w:rsidRPr="000F2F1E">
              <w:rPr>
                <w:sz w:val="18"/>
                <w:szCs w:val="18"/>
              </w:rPr>
              <w:t>b) omezení a podmínky pro některé druhy úvěrů nebo investic, vkladů, záruk a závazků;</w:t>
            </w:r>
          </w:p>
          <w:p w:rsidR="001272CF" w:rsidRPr="000F2F1E" w:rsidRDefault="001272CF" w:rsidP="002E5006">
            <w:pPr>
              <w:spacing w:before="60" w:after="60"/>
              <w:jc w:val="both"/>
              <w:rPr>
                <w:sz w:val="18"/>
                <w:szCs w:val="18"/>
              </w:rPr>
            </w:pPr>
            <w:r w:rsidRPr="000F2F1E">
              <w:rPr>
                <w:sz w:val="18"/>
                <w:szCs w:val="18"/>
              </w:rPr>
              <w:t>c) nabývání, financování a posuzování aktiv;</w:t>
            </w:r>
          </w:p>
          <w:p w:rsidR="001272CF" w:rsidRPr="000F2F1E" w:rsidRDefault="001272CF" w:rsidP="002E5006">
            <w:pPr>
              <w:spacing w:before="60" w:after="60"/>
              <w:jc w:val="both"/>
              <w:rPr>
                <w:sz w:val="18"/>
                <w:szCs w:val="18"/>
              </w:rPr>
            </w:pPr>
            <w:r w:rsidRPr="000F2F1E">
              <w:rPr>
                <w:sz w:val="18"/>
                <w:szCs w:val="18"/>
              </w:rPr>
              <w:t xml:space="preserve">d) omezení a podmínky pro měnové pozice.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jakož i pobočka zahraniční banky, je povinna vést účetnictví podle zvláštního zákona.</w:t>
            </w:r>
            <w:r w:rsidRPr="000F2F1E">
              <w:rPr>
                <w:sz w:val="18"/>
                <w:szCs w:val="18"/>
                <w:vertAlign w:val="superscript"/>
              </w:rPr>
              <w:t>6)</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w:t>
            </w:r>
            <w:r w:rsidRPr="000F2F1E">
              <w:rPr>
                <w:sz w:val="16"/>
                <w:szCs w:val="18"/>
              </w:rPr>
              <w:t xml:space="preserve"> Zákon č. 563/1991 Sb., o účetnictví.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a pobočka zahraniční banky je povinna evidovat v rámci účetnictví odděleně obchody na účet klienta a obchody na účet banky nebo zahraniční banky. Doklady o uskutečněných obchodech jsou banky a pobočky zahraničních bank povinny uschovávat po dobu nejméně 10 let.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 auditor provedl</w:t>
            </w:r>
          </w:p>
          <w:p w:rsidR="001272CF" w:rsidRPr="000F2F1E" w:rsidRDefault="001272CF" w:rsidP="002E5006">
            <w:pPr>
              <w:spacing w:before="60" w:after="60"/>
              <w:jc w:val="both"/>
              <w:rPr>
                <w:sz w:val="18"/>
                <w:szCs w:val="18"/>
              </w:rPr>
            </w:pPr>
            <w:r w:rsidRPr="000F2F1E">
              <w:rPr>
                <w:sz w:val="18"/>
                <w:szCs w:val="18"/>
              </w:rPr>
              <w:t>a) ověření účetní závěrky banky,</w:t>
            </w:r>
          </w:p>
          <w:p w:rsidR="001272CF" w:rsidRPr="000F2F1E" w:rsidRDefault="001272CF" w:rsidP="002E5006">
            <w:pPr>
              <w:spacing w:before="60" w:after="60"/>
              <w:jc w:val="both"/>
              <w:rPr>
                <w:sz w:val="18"/>
                <w:szCs w:val="18"/>
              </w:rPr>
            </w:pPr>
            <w:r w:rsidRPr="000F2F1E">
              <w:rPr>
                <w:sz w:val="18"/>
                <w:szCs w:val="18"/>
              </w:rPr>
              <w:t>b) ověření řídicího a kontrolního systému banky, přičemž banka pro auditora zajistí přehled provedených vnitřních kontrol, které se tohoto ověření týkají,</w:t>
            </w:r>
          </w:p>
          <w:p w:rsidR="001272CF" w:rsidRPr="000F2F1E" w:rsidRDefault="001272CF" w:rsidP="002E5006">
            <w:pPr>
              <w:spacing w:before="60" w:after="60"/>
              <w:jc w:val="both"/>
              <w:rPr>
                <w:sz w:val="18"/>
                <w:szCs w:val="18"/>
              </w:rPr>
            </w:pPr>
            <w:r w:rsidRPr="000F2F1E">
              <w:rPr>
                <w:sz w:val="18"/>
                <w:szCs w:val="18"/>
              </w:rPr>
              <w:t>c) vypracování zpráv o ověření účetní závěrky a řídicího a kontrolního systému; banka předloží tyto zprávy ve stanovených lhůtách České národní bance,</w:t>
            </w:r>
          </w:p>
          <w:p w:rsidR="001272CF" w:rsidRPr="000F2F1E" w:rsidRDefault="001272CF" w:rsidP="002E5006">
            <w:pPr>
              <w:spacing w:before="60" w:after="60"/>
              <w:jc w:val="both"/>
              <w:rPr>
                <w:sz w:val="18"/>
                <w:szCs w:val="18"/>
              </w:rPr>
            </w:pPr>
            <w:r w:rsidRPr="000F2F1E">
              <w:rPr>
                <w:sz w:val="18"/>
                <w:szCs w:val="18"/>
              </w:rPr>
              <w:t>d) ověření uveřejňovaných údajů stanovených v § 11a a 11b, a to v rozsahu stanoveném vyhláškou České národní banky podle § 11a odst. 6 písm.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obsah zprávy o ověření řídicího a kontrolního systému banky podle odstavce 1 písm. b) a c), způsob, strukturu a periodicitu jejího zpracování a lhůtu pro její předložení.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požadavek na ověření systému podle odstavce 1 písm. b) prominout nebo omezit pouze na některé jeho součásti. Na řízení o prominutí nebo omezení požadavku na ověření se nepoužije správní řád. Česká národní banka sdělí bance do 30. dubna příslušného kalendářního roku záměr prominout nebo omezit požadavek na ověření systému podle odstavce 1 písm. b). Banka může k záměru České národní banky sdělit do 20 pracovních dnů od jeho doručení odůvodněné připomínky. Česká národní banka připomínky došlé ve stanovené lhůtě s bankou projedná a do 30. června příslušného kalendářního roku bance sdělí, zda ověření systému podle odstavce 1 písm. b) promíjí nebo jakým způsobem provedení toto ověření omezuje.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Vybraného auditora je banka povinna oznámit České národní bance, která je oprávněna do 30 dnů po obdržení tohoto oznámení auditora odmítnout. Banka je povinna oznámit do 30 dnů po odmítnutí Českou národní bankou nového auditora.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Ověření skutečností podle odstavce 1 nesmí v bance vykonávat auditor, který má k bance zvláštní vztah podle § 19 odst. 1. Totéž platí pro fyzické osoby vykonávající jménem auditora auditorskou činnost.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zjištění nedostatků musí být ve zprávách podle odstavce 1 písm. c) vyjádřeno, jaký vliv měly tyto nedostatky na hospodaření a likviditu banky a na tvorbu a rozdělení hospodářského výsledku.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podle odstavců 1 až 6 se vztahují obdobně i na pobočky bank z jiného než členského státu.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dohledu nad bankou mimořádnou situaci, včetně nepříznivého vývoje na finančních trzích, v jejímž důsledku by mohlo dojít k ohrožení likvidity trhu a stability finančního systému (dále jen „mimořádná situace“) v České republice, informuje bez zbytečného odkladu o této skutečnosti</w:t>
            </w:r>
          </w:p>
          <w:p w:rsidR="001272CF" w:rsidRPr="000F2F1E" w:rsidRDefault="001272CF" w:rsidP="002E5006">
            <w:pPr>
              <w:spacing w:before="60" w:after="60"/>
              <w:jc w:val="both"/>
              <w:rPr>
                <w:sz w:val="18"/>
                <w:szCs w:val="18"/>
              </w:rPr>
            </w:pPr>
            <w:r w:rsidRPr="000F2F1E">
              <w:rPr>
                <w:sz w:val="18"/>
                <w:szCs w:val="18"/>
              </w:rPr>
              <w:t>a) centrální banky Evropského systému centrálních bank v členských státech dotčených touto situací za podmínek uvedených v § 25a odst. 4 písm. j) a</w:t>
            </w:r>
          </w:p>
          <w:p w:rsidR="001272CF" w:rsidRPr="000F2F1E" w:rsidRDefault="001272CF" w:rsidP="002E5006">
            <w:pPr>
              <w:spacing w:before="60" w:after="60"/>
              <w:jc w:val="both"/>
              <w:rPr>
                <w:sz w:val="18"/>
                <w:szCs w:val="18"/>
              </w:rPr>
            </w:pPr>
            <w:r w:rsidRPr="000F2F1E">
              <w:rPr>
                <w:sz w:val="18"/>
                <w:szCs w:val="18"/>
              </w:rPr>
              <w:t>b) orgány veřejné moci uvedené v § 25a odst. 4 písm. l) v členských státech dotčených touto situací, jsou-li pro ně tyto informace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musejí vytvořit odpovídající kontrolní mechanismy zajišťující správnost poskytovaných informací pro účely bankovního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41/2011 254/2012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družstevní záložny,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řízení rizik, které vždy zahrnuje </w:t>
            </w:r>
          </w:p>
          <w:p w:rsidR="001272CF" w:rsidRPr="000F2F1E" w:rsidRDefault="001272CF" w:rsidP="002E5006">
            <w:pPr>
              <w:spacing w:before="60" w:after="60"/>
              <w:jc w:val="both"/>
              <w:rPr>
                <w:sz w:val="18"/>
                <w:szCs w:val="18"/>
              </w:rPr>
            </w:pPr>
            <w:r w:rsidRPr="000F2F1E">
              <w:rPr>
                <w:sz w:val="18"/>
                <w:szCs w:val="18"/>
              </w:rPr>
              <w:t xml:space="preserve">1. pravidla přístupu družstevní záložny k rizikům, kterým družstevní záložna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družstevní záložny.,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představenstva, kontrolní komise a úvěrové komise a</w:t>
            </w:r>
          </w:p>
          <w:p w:rsidR="001272CF" w:rsidRPr="000F2F1E" w:rsidRDefault="001272CF" w:rsidP="002E5006">
            <w:pPr>
              <w:spacing w:before="60" w:after="60"/>
              <w:jc w:val="both"/>
              <w:rPr>
                <w:sz w:val="18"/>
                <w:szCs w:val="18"/>
              </w:rPr>
            </w:pPr>
            <w:r w:rsidRPr="000F2F1E">
              <w:rPr>
                <w:sz w:val="18"/>
                <w:szCs w:val="18"/>
              </w:rPr>
              <w:t>e) zajišťování odborné způsobilosti a zkušenosti představenstva, kontrolní komise a úvěrové komise jako celku, zajišťující porozumění činnostem družstevní záložny,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musí být účinný, ucelený a přiměřený charakteru, rozsahu a složitosti rizik spojených s modelem podnikání a činností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výpočet kapitálových požadavků pomocí úvěrového hodnocení dlužníka vydaného jinou osobou použije pobočka banky z jiného než členského státu toto úvěrové hodnocení jen tehdy, pokud je vydáno nebo uznáno ratingovou agenturou nebo jinou osobou zapsanou do seznamu vedeného Evropským orgánem pro bankovnictví nebo exportní úvěrovou agenturou, která zveřejňuje svá úvěrová hodnocení a dodržuje dohodnutou metodiku Organizace pro hospodářskou spolupráci a rozvoj, kterou si pobočka banky zvolila a konzistentně ji používá.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na území hostitelských států. Pokud Česká národní banka o provedení kontroly požádala, je oprávněna se jí zúčastnit, pokud tuto kontrolu neprovádí sama.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Obchodník s cennými papíry vykonává činnost řádně a obezřetně.</w:t>
            </w:r>
          </w:p>
          <w:p w:rsidR="001272CF" w:rsidRPr="000F2F1E" w:rsidRDefault="001272CF" w:rsidP="002E5006">
            <w:pPr>
              <w:spacing w:before="60" w:after="60"/>
              <w:jc w:val="both"/>
              <w:rPr>
                <w:sz w:val="18"/>
                <w:szCs w:val="18"/>
              </w:rPr>
            </w:pPr>
            <w:r w:rsidRPr="000F2F1E">
              <w:rPr>
                <w:sz w:val="18"/>
                <w:szCs w:val="18"/>
              </w:rPr>
              <w:t>(2) K zajištění řádného a obezřetného výkonu činnosti obchodník s cennými papíry, pokud mu nebyla Českou národní bankou udělena výjimka podle čl. 7 nařízení Evropského parlamentu a Rady (EU) č. 575/2013, zavede, udržuje a uplatňuje řídicí a kontrolní systém, a to způsobem, který je ku prospěchu stabilitě a fungování trhu a zájmům jeho zákazníků.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a) strategické a operativní řízení,</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c) systém řízení rizik, který vždy zahrnuje</w:t>
            </w:r>
          </w:p>
          <w:p w:rsidR="001272CF" w:rsidRPr="000F2F1E" w:rsidRDefault="001272CF" w:rsidP="002E5006">
            <w:pPr>
              <w:spacing w:before="60" w:after="60"/>
              <w:jc w:val="both"/>
              <w:rPr>
                <w:sz w:val="18"/>
                <w:szCs w:val="18"/>
              </w:rPr>
            </w:pPr>
            <w:r w:rsidRPr="000F2F1E">
              <w:rPr>
                <w:sz w:val="18"/>
                <w:szCs w:val="18"/>
              </w:rPr>
              <w:t>1. přistupování obchodníka s cennými papíry k rizikům, kterým je nebo může být vystaven, včetně rizik vyplývajících z vnitřního anebo vnějšího prostředí a rizika likvidity a</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rizik včetně přijímání opatření vedoucích k omezení výskytu anebo dopadů výskytu rizik,</w:t>
            </w:r>
          </w:p>
          <w:p w:rsidR="001272CF" w:rsidRPr="000F2F1E" w:rsidRDefault="001272CF" w:rsidP="002E5006">
            <w:pPr>
              <w:spacing w:before="60" w:after="60"/>
              <w:jc w:val="both"/>
              <w:rPr>
                <w:sz w:val="18"/>
                <w:szCs w:val="18"/>
              </w:rPr>
            </w:pPr>
            <w:r w:rsidRPr="000F2F1E">
              <w:rPr>
                <w:sz w:val="18"/>
                <w:szCs w:val="18"/>
              </w:rPr>
              <w:t>d) systém vnitřní kontroly, který vždy zahrnuje</w:t>
            </w:r>
          </w:p>
          <w:p w:rsidR="001272CF" w:rsidRPr="000F2F1E" w:rsidRDefault="001272CF" w:rsidP="002E5006">
            <w:pPr>
              <w:spacing w:before="60" w:after="60"/>
              <w:jc w:val="both"/>
              <w:rPr>
                <w:sz w:val="18"/>
                <w:szCs w:val="18"/>
              </w:rPr>
            </w:pPr>
            <w:r w:rsidRPr="000F2F1E">
              <w:rPr>
                <w:sz w:val="18"/>
                <w:szCs w:val="18"/>
              </w:rPr>
              <w:t>1. kontrolu podřízených zaměstnanců a osob, které svou činnost uskutečňují podle příkazů jiného, jejich nadřízenými,</w:t>
            </w:r>
          </w:p>
          <w:p w:rsidR="001272CF" w:rsidRPr="000F2F1E" w:rsidRDefault="001272CF" w:rsidP="002E5006">
            <w:pPr>
              <w:spacing w:before="60" w:after="60"/>
              <w:jc w:val="both"/>
              <w:rPr>
                <w:sz w:val="18"/>
                <w:szCs w:val="18"/>
              </w:rPr>
            </w:pPr>
            <w:r w:rsidRPr="000F2F1E">
              <w:rPr>
                <w:sz w:val="18"/>
                <w:szCs w:val="18"/>
              </w:rPr>
              <w:t>2. průběžnou kontrolu dodržování právních povinností obchodníka s cennými papíry a</w:t>
            </w:r>
          </w:p>
          <w:p w:rsidR="001272CF" w:rsidRPr="000F2F1E" w:rsidRDefault="001272CF" w:rsidP="002E5006">
            <w:pPr>
              <w:spacing w:before="60" w:after="60"/>
              <w:jc w:val="both"/>
              <w:rPr>
                <w:sz w:val="18"/>
                <w:szCs w:val="18"/>
              </w:rPr>
            </w:pPr>
            <w:r w:rsidRPr="000F2F1E">
              <w:rPr>
                <w:sz w:val="18"/>
                <w:szCs w:val="18"/>
              </w:rPr>
              <w:t>3. vnitřní audit zajišťující nezávislou a objektivní vnitřní kontrolu výkonu činnosti obchodníka s cennými papíry a předkládání jasných doporučení k zajištění nápravy takto zjištěných nedostatků příslušné úrovni řízení,</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f) systém vnitřní a vnější komunikace,</w:t>
            </w:r>
          </w:p>
          <w:p w:rsidR="001272CF" w:rsidRPr="000F2F1E" w:rsidRDefault="001272CF" w:rsidP="002E5006">
            <w:pPr>
              <w:spacing w:before="60" w:after="60"/>
              <w:jc w:val="both"/>
              <w:rPr>
                <w:sz w:val="18"/>
                <w:szCs w:val="18"/>
              </w:rPr>
            </w:pPr>
            <w:r w:rsidRPr="000F2F1E">
              <w:rPr>
                <w:sz w:val="18"/>
                <w:szCs w:val="18"/>
              </w:rPr>
              <w:t>g) sledování, vyhodnocování a aktualizace vnitřních předpisů,</w:t>
            </w:r>
          </w:p>
          <w:p w:rsidR="001272CF" w:rsidRPr="000F2F1E" w:rsidRDefault="001272CF" w:rsidP="002E5006">
            <w:pPr>
              <w:spacing w:before="60" w:after="60"/>
              <w:jc w:val="both"/>
              <w:rPr>
                <w:sz w:val="18"/>
                <w:szCs w:val="18"/>
              </w:rPr>
            </w:pPr>
            <w:r w:rsidRPr="000F2F1E">
              <w:rPr>
                <w:sz w:val="18"/>
                <w:szCs w:val="18"/>
              </w:rPr>
              <w:t>h) řízení střetů zájmů při výkonu činnosti včetně jejich zjišťování, zamezování a oznamování zákazníkům, zejména mezi</w:t>
            </w:r>
          </w:p>
          <w:p w:rsidR="001272CF" w:rsidRPr="000F2F1E" w:rsidRDefault="001272CF" w:rsidP="002E5006">
            <w:pPr>
              <w:spacing w:before="60" w:after="60"/>
              <w:jc w:val="both"/>
              <w:rPr>
                <w:sz w:val="18"/>
                <w:szCs w:val="18"/>
              </w:rPr>
            </w:pPr>
            <w:r w:rsidRPr="000F2F1E">
              <w:rPr>
                <w:sz w:val="18"/>
                <w:szCs w:val="18"/>
              </w:rPr>
              <w:t>1. obchodníkem s cennými papíry, jeho vázanými zástupci a jeho pracovníky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2. osobou, která ovládá obchodníka s cennými papíry, je ovládána obchodníkem s cennými papíry nebo osobou ovládanou stejnou osobou jako obchodník s cennými papíry a členové jejich vedoucího orgánu a vázanými zástupci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3. zákazníky nebo potenciálními zákazníky obchodníka s cennými papíry navzájem,</w:t>
            </w:r>
          </w:p>
          <w:p w:rsidR="001272CF" w:rsidRPr="000F2F1E" w:rsidRDefault="001272CF" w:rsidP="002E5006">
            <w:pPr>
              <w:spacing w:before="60" w:after="60"/>
              <w:jc w:val="both"/>
              <w:rPr>
                <w:sz w:val="18"/>
                <w:szCs w:val="18"/>
              </w:rPr>
            </w:pPr>
            <w:r w:rsidRPr="000F2F1E">
              <w:rPr>
                <w:sz w:val="18"/>
                <w:szCs w:val="18"/>
              </w:rPr>
              <w:t>4. investičními zprostředkovateli, pomocí kterých provádí obchodník s cennými papíry své činnosti, a jeho zákazníky,</w:t>
            </w:r>
          </w:p>
          <w:p w:rsidR="001272CF" w:rsidRPr="000F2F1E" w:rsidRDefault="001272CF" w:rsidP="002E5006">
            <w:pPr>
              <w:spacing w:before="60" w:after="60"/>
              <w:jc w:val="both"/>
              <w:rPr>
                <w:sz w:val="18"/>
                <w:szCs w:val="18"/>
              </w:rPr>
            </w:pPr>
            <w:r w:rsidRPr="000F2F1E">
              <w:rPr>
                <w:sz w:val="18"/>
                <w:szCs w:val="18"/>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rsidR="001272CF" w:rsidRPr="000F2F1E" w:rsidRDefault="001272CF" w:rsidP="002E5006">
            <w:pPr>
              <w:spacing w:before="60" w:after="60"/>
              <w:jc w:val="both"/>
              <w:rPr>
                <w:sz w:val="18"/>
                <w:szCs w:val="18"/>
              </w:rPr>
            </w:pPr>
            <w:r w:rsidRPr="000F2F1E">
              <w:rPr>
                <w:sz w:val="18"/>
                <w:szCs w:val="18"/>
              </w:rPr>
              <w:t>j) vyřizování stížností a reklamací zákazníků, kteří nejsou profesionálním zákazníkem,</w:t>
            </w:r>
          </w:p>
          <w:p w:rsidR="001272CF" w:rsidRPr="000F2F1E" w:rsidRDefault="001272CF" w:rsidP="002E5006">
            <w:pPr>
              <w:spacing w:before="60" w:after="60"/>
              <w:jc w:val="both"/>
              <w:rPr>
                <w:sz w:val="18"/>
                <w:szCs w:val="18"/>
              </w:rPr>
            </w:pPr>
            <w:r w:rsidRPr="000F2F1E">
              <w:rPr>
                <w:sz w:val="18"/>
                <w:szCs w:val="18"/>
              </w:rPr>
              <w:t>k) kontrola činnosti osob, které nejsou jeho pracovníky a pomocí kterých vykonává činnost, zejména vázaných zástupců,</w:t>
            </w:r>
          </w:p>
          <w:p w:rsidR="001272CF" w:rsidRPr="000F2F1E" w:rsidRDefault="001272CF" w:rsidP="002E5006">
            <w:pPr>
              <w:spacing w:before="60" w:after="60"/>
              <w:jc w:val="both"/>
              <w:rPr>
                <w:sz w:val="18"/>
                <w:szCs w:val="18"/>
              </w:rPr>
            </w:pPr>
            <w:r w:rsidRPr="000F2F1E">
              <w:rPr>
                <w:sz w:val="18"/>
                <w:szCs w:val="18"/>
              </w:rPr>
              <w:t>l) zajišťování plynulého výkonu činnosti a trvalého fungování obchodníka s cennými papíry na finančním trhu v souladu s předmětem a plánem jeho činnosti, zahrnující opatření a postupy zajišťující řádné a plynulé poskytování investičních služeb,</w:t>
            </w:r>
          </w:p>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p w:rsidR="001272CF" w:rsidRPr="000F2F1E" w:rsidRDefault="001272CF" w:rsidP="002E5006">
            <w:pPr>
              <w:spacing w:before="60" w:after="60"/>
              <w:jc w:val="both"/>
              <w:rPr>
                <w:sz w:val="18"/>
                <w:szCs w:val="18"/>
              </w:rPr>
            </w:pPr>
            <w:r w:rsidRPr="000F2F1E">
              <w:rPr>
                <w:sz w:val="18"/>
                <w:szCs w:val="18"/>
              </w:rPr>
              <w:t>o) pravidla pro uzavírání osobních obchodů,</w:t>
            </w:r>
          </w:p>
          <w:p w:rsidR="001272CF" w:rsidRPr="000F2F1E" w:rsidRDefault="001272CF" w:rsidP="002E5006">
            <w:pPr>
              <w:spacing w:before="60" w:after="60"/>
              <w:jc w:val="both"/>
              <w:rPr>
                <w:sz w:val="18"/>
                <w:szCs w:val="18"/>
              </w:rPr>
            </w:pPr>
            <w:r w:rsidRPr="000F2F1E">
              <w:rPr>
                <w:sz w:val="18"/>
                <w:szCs w:val="18"/>
              </w:rPr>
              <w:t>p) pravidla pro účtování o majetku zákazníků a pro vedení evidence majetku zákazníků a</w:t>
            </w:r>
          </w:p>
          <w:p w:rsidR="001272CF" w:rsidRPr="000F2F1E" w:rsidRDefault="001272CF" w:rsidP="002E5006">
            <w:pPr>
              <w:spacing w:before="60" w:after="60"/>
              <w:jc w:val="both"/>
              <w:rPr>
                <w:sz w:val="18"/>
                <w:szCs w:val="18"/>
              </w:rPr>
            </w:pPr>
            <w:r w:rsidRPr="000F2F1E">
              <w:rPr>
                <w:sz w:val="18"/>
                <w:szCs w:val="18"/>
              </w:rPr>
              <w:t>q) zajišťování dodržování pravidel jednání se zákazníky.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musí být účinný, ucelený a přiměřený povaze, rozsahu a složitosti rizik spojených s modelem podnikání a činností obchodníka s cennými papíry v jeho celku i částech.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je povinen průběžně ověřovat a pravidelně hodnotit ucelenost, přiměřenost a účinnost řídicího a kontrolního systému v jeho celku i částech a zjednávat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481D14">
              <w:rPr>
                <w:sz w:val="18"/>
                <w:szCs w:val="18"/>
              </w:rPr>
              <w:t xml:space="preserve"> a) podrobnější požadavky na </w:t>
            </w:r>
            <w:r w:rsidRPr="000F2F1E">
              <w:rPr>
                <w:sz w:val="18"/>
                <w:szCs w:val="18"/>
              </w:rPr>
              <w:t>řídicí a kontrolní systém obchodníka s cennými papíry na individuálním i konsolidovaném základě v mezích stanovených v § 12 až 12b,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řídicí a kontrolní systém je ucelený a pokrývá všechny její činnosti po celou dobu výkonu činnosti povinné osoby na finančním trhu. Ve vztahu k osobám v konsolidačním celku nezahrnutým do obezřetnostní konsolidace platí tento požadavek přiměřeně.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w:t>
            </w: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splňuje požadavky stanovené na řídicí a kontrolní systém a jeho součásti</w:t>
            </w:r>
            <w:r w:rsidRPr="000F2F1E">
              <w:rPr>
                <w:sz w:val="18"/>
                <w:szCs w:val="18"/>
                <w:vertAlign w:val="superscript"/>
              </w:rPr>
              <w:t>3)</w:t>
            </w:r>
            <w:r w:rsidRPr="000F2F1E">
              <w:rPr>
                <w:sz w:val="18"/>
                <w:szCs w:val="18"/>
              </w:rPr>
              <w:t xml:space="preserve"> s ohledem na svou velikost, model svého podnikání, jeho složitost a s ním spojená rizika, organizační uspořádání, povahu, rozsah a složitost činností, které vykonává nebo hodlá vykonávat. Přihlíží přitom k vývoji prostředí, v němž podniká, včetně vývoje v oblasti řádné správy a řízení.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w:t>
            </w:r>
            <w:r w:rsidRPr="000F2F1E">
              <w:rPr>
                <w:sz w:val="16"/>
                <w:szCs w:val="18"/>
              </w:rPr>
              <w:t xml:space="preserve"> Například § 22 odst. 3 zákona o bankách, ve znění zákona č. 254/2012 Sb. a zákona č. 227/2013 Sb., a čl. 103 až 105, 144, 166, 173 až 179, 185 až 191, 209, 221, 225, 243, 259, 287 až 294, 318, 320 až 322, 368, 369, 393, 434 a 435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zajistí soustavný a účinný výkon funkce řízení rizik.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29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zajistí, že osoba ve vedení funkce řízení rizik je osobou nezávislou na jiných osobách ve vrcholném vedení, s jednoznačně vymezenou působností a pravomocemi v oblasti řízení rizik povinné osoby. Pokud by nebylo takové uspořádání výkonu funkce řízení rizik přiměřené povaze, rozsahu a složitosti činností povinné osoby, může výkon funkce řízení rizik zajišťovat jiný vhodný odborně způsobilý a dostatečně zkušený pracovník za předpokladu, že nedojde ke střetu zájmů.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míra nezávislosti funkce řízení rizik na jiných útvarech, vymezení působnosti a pravomocí, organizační začlenění, statut a zdroje přidělené pro její výkon jsou přiměřené povaze, rozsahu a složitosti činností, které povinná osoba vykonává nebo hodlá vykonávat.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zajistí, že funkce řízení rizik je zavedena a udržována tak, že zabezpečí identifikaci, vyhodnocování, měření, sledování, ohlašování a omezování výskytu nebo dopadů výskytu rizik a odpovídající informování o všech významných rizicích a aktivně se podílí na přípravě strategie řízení rizik povinné osoby a na všech významných rozhodnutích v oblasti řízení rizik.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zavede a udržuje funkci řízení rizik tak, aby soustavně poskytovala ucelené a úplné informace o jednotlivých rizicích, jejich vzájemných souvislostech a celkovém rozsahu rizik povinné osoby.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osoba ve vedení funkce řízení rizik má zajištěn přístup k vedoucímu orgánu. Pokud tato osoba dojde k závěru, že určité riziko se vyvíjí způsobem, který má nebo by mohl mít nepříznivý vliv na povinnou osobu, podá v případě potřeby hlášení o svých obavách včetně jejich odůvodnění i přímo kontrolnímu orgánu, nezávisle na řídicím orgánu a osobách ve vrcholném vedení. V případě zjištění, která mohou významným způsobem záporně ovlivnit finanční situaci povinné osoby, dá osoba ve vedení funkce řízení rizik podnět k mimořádnému zasedání kontrolního orgánu, které se může uskutečnit z rozhodnutí tohoto orgánu nebo na důvodný návrh osoby ve vedení funkce řízení rizik, jako zvláštní kontrolní činnost kontrolního orgánu. Odpovědnost vedoucího orgánu není dotčena.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74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vydá pokyny pro systémy, postupy a mechanismy uvedené v odstavci 1 v souladu s odstavcem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plnění předpokladu řádné správy a řízení prostřednictvím uplatňování řádných postupů povinná osoba zvolí, zapracuje do vnitřních předpisů a uplatňuje při své činnosti jí zvolené uznávané a osvědčené principy a postupy vydávané uznávanými vydavateli a využívané při činnostech obdobné povahy (dále jen „uznávaný standard“).</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w:t>
            </w:r>
          </w:p>
        </w:tc>
        <w:tc>
          <w:tcPr>
            <w:tcW w:w="5387" w:type="dxa"/>
            <w:gridSpan w:val="4"/>
            <w:tcBorders>
              <w:top w:val="nil"/>
              <w:left w:val="single" w:sz="4" w:space="0" w:color="auto"/>
              <w:bottom w:val="single" w:sz="4" w:space="0" w:color="auto"/>
              <w:right w:val="single" w:sz="4" w:space="0" w:color="auto"/>
            </w:tcBorders>
          </w:tcPr>
          <w:p w:rsidR="001272CF" w:rsidRPr="000F2F1E" w:rsidDel="006D2578" w:rsidRDefault="001272CF" w:rsidP="002E5006">
            <w:pPr>
              <w:spacing w:before="60" w:after="60"/>
              <w:jc w:val="both"/>
              <w:rPr>
                <w:sz w:val="18"/>
                <w:szCs w:val="18"/>
              </w:rPr>
            </w:pPr>
            <w:r w:rsidRPr="000F2F1E">
              <w:rPr>
                <w:sz w:val="18"/>
                <w:szCs w:val="18"/>
              </w:rPr>
              <w:t>Zásady odměňování podle bodu 1 povinná osoba vhodným způsobem zohlední při odměňování dalších právnických nebo fyzických osob, pokud fakticky vykonávají činnost pro povinnou osobu a tato činnost má významný vliv na celkový rizikový profil povinné osoby nebo jejichž odměňování je obdobné jako u vybraných pracovníků podle bodu 1 písm. b) bodů 2 a 4, a to bez ohledu na právní vztah s povinnou osobou, právní formu a zeměpisné umístění.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74 odst. 4 </w:t>
            </w:r>
          </w:p>
        </w:tc>
        <w:tc>
          <w:tcPr>
            <w:tcW w:w="5373" w:type="dxa"/>
            <w:gridSpan w:val="4"/>
            <w:tcBorders>
              <w:top w:val="single" w:sz="4" w:space="0" w:color="auto"/>
              <w:left w:val="single" w:sz="4" w:space="0" w:color="auto"/>
              <w:bottom w:val="nil"/>
              <w:right w:val="single" w:sz="18" w:space="0" w:color="auto"/>
            </w:tcBorders>
          </w:tcPr>
          <w:p w:rsidR="001272CF" w:rsidRPr="00DC492B" w:rsidRDefault="001272CF" w:rsidP="002E5006">
            <w:pPr>
              <w:spacing w:before="60" w:after="60"/>
              <w:jc w:val="both"/>
              <w:rPr>
                <w:strike/>
                <w:sz w:val="18"/>
                <w:szCs w:val="18"/>
              </w:rPr>
            </w:pPr>
            <w:r w:rsidRPr="00DC492B">
              <w:rPr>
                <w:strike/>
                <w:sz w:val="18"/>
                <w:szCs w:val="18"/>
              </w:rPr>
              <w:t>Příslušné orgány zajistí, aby po výrazném zhoršení finanční situace instituce byly zavedeny ozdravné plány pro nápravu a plány řešení úpadků. Požadavky na instituce, aby vypracovaly, udržovaly nebo aktualizovaly ozdravné plány a na orgány příslušné k řešení úpadků, aby po konzultaci s příslušnými orgány připravily plány řešení úpadků, mohou být v souladu se zásadou proporcionality omezeny, pokud se příslušné orgány po konzultaci vnitrostátního makroobezřetnostního orgánu domnívají, že selhání konkrétní instituce nebude mít negativní vliv na finanční trhy, jiné instituce nebo podmínky financování mimo jiné vzhledem k její velikosti, modelu podnikání nebo propojenosti s jinými institucemi nebo s finančním systémem obecně.</w:t>
            </w:r>
          </w:p>
          <w:p w:rsidR="001272CF" w:rsidRPr="00DC492B" w:rsidRDefault="001272CF" w:rsidP="002E5006">
            <w:pPr>
              <w:spacing w:before="60" w:after="60"/>
              <w:jc w:val="both"/>
              <w:rPr>
                <w:strike/>
                <w:sz w:val="18"/>
                <w:szCs w:val="18"/>
              </w:rPr>
            </w:pPr>
            <w:r w:rsidRPr="00DC492B">
              <w:rPr>
                <w:strike/>
                <w:sz w:val="18"/>
                <w:szCs w:val="18"/>
              </w:rPr>
              <w:t>Instituce v souladu se zásadou proporcionality úzce spolupracují s orgány příslušnými k řešení úpadků, a poskytují jim veškeré informace nezbytné pro přípravu a vypracování proveditelných plánů pro řešení úpadků, jež stanoví možnosti pro řádné řešení problémů institucí v případě selhání.</w:t>
            </w:r>
          </w:p>
          <w:p w:rsidR="001272CF" w:rsidRPr="00DC492B" w:rsidRDefault="001272CF" w:rsidP="002E5006">
            <w:pPr>
              <w:spacing w:before="60" w:after="60"/>
              <w:jc w:val="both"/>
              <w:rPr>
                <w:strike/>
                <w:sz w:val="18"/>
                <w:szCs w:val="18"/>
              </w:rPr>
            </w:pPr>
            <w:r w:rsidRPr="00DC492B">
              <w:rPr>
                <w:strike/>
                <w:sz w:val="18"/>
                <w:szCs w:val="18"/>
              </w:rPr>
              <w:t>V souladu s článkem 25 nařízení (EU) č. 1093/2010 je orgán EBA oprávněn účastnit se a přispívat k vytváření a koordinaci účinných a soudržných ozdravných plánů a plánů řešení úpadků.</w:t>
            </w:r>
          </w:p>
          <w:p w:rsidR="001272CF" w:rsidRPr="000F2F1E" w:rsidRDefault="001272CF" w:rsidP="002E5006">
            <w:pPr>
              <w:spacing w:before="60" w:after="60"/>
              <w:jc w:val="both"/>
              <w:rPr>
                <w:strike/>
                <w:sz w:val="18"/>
                <w:szCs w:val="18"/>
              </w:rPr>
            </w:pPr>
            <w:r w:rsidRPr="00DC492B">
              <w:rPr>
                <w:strike/>
                <w:sz w:val="18"/>
                <w:szCs w:val="18"/>
              </w:rPr>
              <w:t>V tomto ohledu je orgán EBA informován a oprávněn účastnit se zasedání týkajících se vytváření a koordinace ozdravných plánů a plánů řešení úpadků. Kdykoli jsou taková zasedání nebo činnosti organizovány, obdrží EBA v předstihu úplné informace o jejich organizaci, hlavních otázkách k jednání a krocích, které mají být zváženy.</w:t>
            </w:r>
          </w:p>
          <w:p w:rsidR="001272CF" w:rsidRPr="00DC492B" w:rsidRDefault="001272CF" w:rsidP="002E5006">
            <w:pPr>
              <w:spacing w:before="60" w:after="60"/>
              <w:jc w:val="both"/>
              <w:rPr>
                <w:i/>
                <w:sz w:val="18"/>
                <w:szCs w:val="18"/>
              </w:rPr>
            </w:pPr>
            <w:r w:rsidRPr="00DC492B">
              <w:rPr>
                <w:i/>
                <w:sz w:val="18"/>
                <w:szCs w:val="18"/>
              </w:rPr>
              <w:t>novelizováno 32014L0059</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2</w:t>
            </w: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75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shromažďují informace zveřejněné v souladu s kritérii pro zveřejňování údajů stanovenými v čl. 450 odst. 1 písm. g), h) a i) nařízení (EU) č. 575/2013 a používají tyto informace ke srovnávání trendů a postupů odměňování. Příslušné orgány poskytují tyto informace orgánu EBA.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w:t>
            </w:r>
          </w:p>
          <w:p w:rsidR="001272CF" w:rsidRPr="000F2F1E" w:rsidRDefault="001272CF" w:rsidP="002E5006">
            <w:pPr>
              <w:spacing w:before="60" w:after="60"/>
              <w:jc w:val="both"/>
              <w:rPr>
                <w:sz w:val="18"/>
                <w:szCs w:val="18"/>
              </w:rPr>
            </w:pPr>
            <w:r w:rsidRPr="000F2F1E">
              <w:rPr>
                <w:sz w:val="18"/>
                <w:szCs w:val="18"/>
              </w:rPr>
              <w:t>a) používá informace týkající se zásad odměňování v souladu s čl. 450 nařízení Evropského parlamentu a Rady (EU) č. 575/2013 ke srovnání trendů a postupů odměňování,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o)</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o) údajích shromážděných za účelem srovnání trendů a postupů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a)</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9E53DA">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a) používá informace týkající se zásad odměňování v souladu s čl. 450 nařízení Evropského parlamentu a Rady (EU) č. 575/2013 ke srovnání trendů a postupů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o)</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9E53DA">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o) údajích shromážděných za účelem srovnání trendů a postupů odměňování,</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a) používá informace týkající se zásad odměňování v souladu s čl. 450 nařízení Evropského parlamentu a Rady (EU) č. 575/2013 ke srovnání trendů a postupů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h)</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h) údajích shromážděných za účelem srovnání trendů a postupů odměňování,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75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vydá pokyny pro řádné zásady odměňování, které jsou v souladu se zásadami stanovenými v článcích 92 až 95. Pokyny zohledňují zásady řádné politiky odměňování uvedené v doporučení Komise 2009/384/ES ze dne 30. dubna 2009 o politice odměňování v odvětví finančních služeb (1).</w:t>
            </w:r>
          </w:p>
          <w:p w:rsidR="001272CF" w:rsidRPr="000F2F1E" w:rsidRDefault="001272CF" w:rsidP="002E5006">
            <w:pPr>
              <w:spacing w:before="60" w:after="60"/>
              <w:jc w:val="both"/>
              <w:rPr>
                <w:sz w:val="18"/>
                <w:szCs w:val="18"/>
              </w:rPr>
            </w:pPr>
            <w:r w:rsidRPr="000F2F1E">
              <w:rPr>
                <w:sz w:val="18"/>
                <w:szCs w:val="18"/>
              </w:rPr>
              <w:t>ESMA úzce spolupracuje s orgánem EBA při vypracování pokynů pro zásady odměňování pro kategorie zaměstnanců, kteří se podílejí na zajišťování investičních služeb a činností ve smyslu čl. 4 odst. 1 bodu 2 směrnice 2004/39/ES.</w:t>
            </w:r>
          </w:p>
          <w:p w:rsidR="001272CF" w:rsidRPr="000F2F1E" w:rsidRDefault="001272CF" w:rsidP="002E5006">
            <w:pPr>
              <w:spacing w:before="60" w:after="60"/>
              <w:jc w:val="both"/>
              <w:rPr>
                <w:sz w:val="18"/>
                <w:szCs w:val="18"/>
              </w:rPr>
            </w:pPr>
            <w:r w:rsidRPr="000F2F1E">
              <w:rPr>
                <w:sz w:val="18"/>
                <w:szCs w:val="18"/>
              </w:rPr>
              <w:t>EBA používá informace, které obdrží od příslušných orgánů v souladu s odstavcem 1, ke srovnávání trendů a postupů odměňování na úrovni Unie.</w:t>
            </w:r>
          </w:p>
          <w:p w:rsidR="001272CF" w:rsidRPr="000F2F1E" w:rsidRDefault="001272CF" w:rsidP="002E5006">
            <w:pPr>
              <w:spacing w:before="60" w:after="60"/>
              <w:jc w:val="both"/>
              <w:rPr>
                <w:sz w:val="18"/>
                <w:szCs w:val="18"/>
              </w:rPr>
            </w:pPr>
            <w:r w:rsidRPr="000F2F1E">
              <w:rPr>
                <w:sz w:val="16"/>
                <w:szCs w:val="18"/>
              </w:rPr>
              <w:t>(1) Úř. věst. L 120, 15.5.2009, s. 22.</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 xml:space="preserve">Nerelevantní z hlediska transpozice </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75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shromažďují informace o počtu fyzických osob na instituci, nacházejících se v příjmové skupině nejméně 1 milion EUR, jejichž finanční odměna v dané instituci dosahuje za jeden finanční rok 1 milionu EUR nebo více, včetně informací o jejich pracovních povinnostech, příslušné oblasti činnosti, hlavních složkách mzdy, prémiích, odměnách vázaných na plnění dlouhodobých cílů a příspěvcích na důchodové zabezpečení. Uvedené informace předají orgánu EBA, který je zveřejní na souhrnném základě pro domovský členský stát za použití jednotného formátu. EBA může vypracovat pokyny usnadňující provádění tohoto odstavce a zajistit soulad shromážděných informací.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a) bod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d) bod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Evropský orgán pro bankovnictví o všech významných skutečnostech získaných při jí prováděném výkonu bankovního dohledu důležitých pro řádný výkon tohoto dohledu v rámci Evropské unie, zejména o </w:t>
            </w:r>
          </w:p>
          <w:p w:rsidR="001272CF" w:rsidRPr="000F2F1E" w:rsidRDefault="001272CF" w:rsidP="002E5006">
            <w:pPr>
              <w:spacing w:before="60" w:after="60"/>
              <w:jc w:val="both"/>
              <w:rPr>
                <w:sz w:val="18"/>
                <w:szCs w:val="18"/>
              </w:rPr>
            </w:pPr>
            <w:r w:rsidRPr="000F2F1E">
              <w:rPr>
                <w:sz w:val="18"/>
                <w:szCs w:val="18"/>
              </w:rPr>
              <w:t xml:space="preserve">d) údajích shromážděných za účelem srovnání systémů odměňování a postupů zavedených ostatními bankami o </w:t>
            </w:r>
          </w:p>
          <w:p w:rsidR="001272CF" w:rsidRPr="000F2F1E" w:rsidRDefault="001272CF" w:rsidP="002E5006">
            <w:pPr>
              <w:spacing w:before="60" w:after="60"/>
              <w:jc w:val="both"/>
              <w:rPr>
                <w:sz w:val="18"/>
                <w:szCs w:val="18"/>
              </w:rPr>
            </w:pPr>
            <w:r w:rsidRPr="000F2F1E">
              <w:rPr>
                <w:sz w:val="18"/>
                <w:szCs w:val="18"/>
              </w:rPr>
              <w:t xml:space="preserve">1. počtu osob, jejichž příjmy dosahují nejméně částky odpovídající 1 000 000 EUR, v členění podle jejich pracovních povinností a oblastí činností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má povinnost zavést a udržovat 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h) bod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 xml:space="preserve"> h) údajích shromážděných za účelem srovnání systémů odměňování a postupů zavedených ostatními družstevními záložnami o</w:t>
            </w:r>
          </w:p>
          <w:p w:rsidR="001272CF" w:rsidRPr="000F2F1E" w:rsidRDefault="001272CF" w:rsidP="002E5006">
            <w:pPr>
              <w:spacing w:before="60" w:after="60"/>
              <w:jc w:val="both"/>
              <w:rPr>
                <w:sz w:val="18"/>
                <w:szCs w:val="18"/>
              </w:rPr>
            </w:pPr>
            <w:r w:rsidRPr="000F2F1E">
              <w:rPr>
                <w:sz w:val="18"/>
                <w:szCs w:val="18"/>
              </w:rPr>
              <w:t>1. počtu osob, jejichž příjmy dosahují nejméně částky odpovídající 1 000 000 eur, v členění podle jejich pracovních povinností a oblastí činností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230/2008 135/2014 148/2016</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481D14">
              <w:rPr>
                <w:sz w:val="18"/>
                <w:szCs w:val="18"/>
              </w:rPr>
              <w:t>a) podrobnější požadavky na řídicí a kontrolní systém obchodníka s cennými papír</w:t>
            </w:r>
            <w:r w:rsidRPr="000F2F1E">
              <w:rPr>
                <w:sz w:val="18"/>
                <w:szCs w:val="18"/>
              </w:rPr>
              <w:t>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41/2011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předává Evropskému orgánu pro bankovnictví informace shromážděné za účelem srovnání systémů odměňování a postupů zavedených ostatními obchodníky s cennými papíry o</w:t>
            </w:r>
          </w:p>
          <w:p w:rsidR="001272CF" w:rsidRPr="000F2F1E" w:rsidRDefault="001272CF" w:rsidP="002E5006">
            <w:pPr>
              <w:spacing w:before="60" w:after="60"/>
              <w:jc w:val="both"/>
              <w:rPr>
                <w:sz w:val="18"/>
                <w:szCs w:val="18"/>
              </w:rPr>
            </w:pPr>
            <w:r w:rsidRPr="000F2F1E">
              <w:rPr>
                <w:sz w:val="18"/>
                <w:szCs w:val="18"/>
              </w:rPr>
              <w:t>a) počtu osob, jejichž příjmy dosahují nejméně částky odpovídající 1 000 000 eur, v členění podle jejich pracovních povinností a oblastí činností obchodníka s cennými papíry,</w:t>
            </w:r>
          </w:p>
          <w:p w:rsidR="001272CF" w:rsidRPr="000F2F1E" w:rsidRDefault="001272CF" w:rsidP="002E5006">
            <w:pPr>
              <w:spacing w:before="60" w:after="60"/>
              <w:jc w:val="both"/>
              <w:rPr>
                <w:sz w:val="18"/>
                <w:szCs w:val="18"/>
              </w:rPr>
            </w:pPr>
            <w:r w:rsidRPr="000F2F1E">
              <w:rPr>
                <w:sz w:val="18"/>
                <w:szCs w:val="18"/>
              </w:rPr>
              <w:t>b) hlavních složkách mezd, prémií, odměn založených na výkonnosti za delší časové období a zvláštních penzijních výhod osob podle písmene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76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vedoucí orgán schvaloval a pravidelně přehodnocoval strategie a zásady pro přijímání, řízení, sledování a snižování rizik, kterým je nebo může být instituce vystavena, včetně rizik vyplývajících z makroekonomického prostředí, v němž instituce působí, a to v závislosti na hospodářském cyklu.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8c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w:t>
            </w:r>
            <w:r>
              <w:rPr>
                <w:sz w:val="18"/>
                <w:szCs w:val="18"/>
              </w:rPr>
              <w:t>.</w:t>
            </w:r>
            <w:r w:rsidRPr="000F2F1E">
              <w:rPr>
                <w:sz w:val="18"/>
                <w:szCs w:val="18"/>
              </w:rPr>
              <w:t xml:space="preserve">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splňuje požadavky stanovené na řídicí a kontrolní systém a jeho součásti</w:t>
            </w:r>
            <w:r w:rsidRPr="000F2F1E">
              <w:rPr>
                <w:sz w:val="18"/>
                <w:szCs w:val="18"/>
                <w:vertAlign w:val="superscript"/>
              </w:rPr>
              <w:t>3)</w:t>
            </w:r>
            <w:r w:rsidRPr="000F2F1E">
              <w:rPr>
                <w:sz w:val="18"/>
                <w:szCs w:val="18"/>
              </w:rPr>
              <w:t xml:space="preserve"> s ohledem na svou velikost, model svého podnikání, jeho složitost a s ním spojená rizika, organizační uspořádání, povahu, rozsah a složitost činností, které vykonává nebo hodlá vykonávat. Přihlíží přitom k vývoji prostředí, v němž podniká, včetně vývoje v oblasti řádné správy a řízení.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w:t>
            </w:r>
            <w:r w:rsidRPr="000F2F1E">
              <w:rPr>
                <w:sz w:val="16"/>
                <w:szCs w:val="18"/>
              </w:rPr>
              <w:t xml:space="preserve"> Například § 22 odst. 3 zákona o bankách, ve znění zákona č. 254/2012 Sb. a zákona č. 227/2013 Sb., a čl. 103 až 105, 144, 166, 173 až 179, 185 až 191, 209, 221, 225, 243, 259, 287 až 294, 318, 320 až 322, 368, 369, 393, 434 a 435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 strategii řízení rizik, včetně rizik vyplývajících z makroekonomického prostředí, v němž povinná osoba působí, a to i v závislosti na hospodářském cyklu, a včetně zásad </w:t>
            </w:r>
          </w:p>
          <w:p w:rsidR="001272CF" w:rsidRPr="000F2F1E" w:rsidRDefault="001272CF" w:rsidP="002E5006">
            <w:pPr>
              <w:spacing w:before="60" w:after="60"/>
              <w:jc w:val="both"/>
              <w:rPr>
                <w:sz w:val="18"/>
                <w:szCs w:val="18"/>
              </w:rPr>
            </w:pPr>
            <w:r w:rsidRPr="000F2F1E">
              <w:rPr>
                <w:sz w:val="18"/>
                <w:szCs w:val="18"/>
              </w:rPr>
              <w:t>1. přijímání rizik povinnou osobou a </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výskytu nebo dopadů výskytu rizik, kterým je nebo může být povinná osoba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a) zajistí, že řídicí a kontrolní systém je nastaven tak, že umožňuje soustavné řízení rizik,</w:t>
            </w:r>
          </w:p>
          <w:p w:rsidR="001272CF" w:rsidRPr="000F2F1E" w:rsidRDefault="001272CF" w:rsidP="002E5006">
            <w:pPr>
              <w:spacing w:before="60" w:after="60"/>
              <w:jc w:val="both"/>
              <w:rPr>
                <w:sz w:val="18"/>
                <w:szCs w:val="18"/>
              </w:rPr>
            </w:pPr>
            <w:r w:rsidRPr="000F2F1E">
              <w:rPr>
                <w:sz w:val="18"/>
                <w:szCs w:val="18"/>
              </w:rPr>
              <w:t xml:space="preserve"> b) zavede a udržuje systém řízení rizik tak, že poskytuje nezkreslený obraz o míře podstupovaných rizik,</w:t>
            </w:r>
          </w:p>
          <w:p w:rsidR="001272CF" w:rsidRPr="000F2F1E" w:rsidRDefault="001272CF" w:rsidP="002E5006">
            <w:pPr>
              <w:spacing w:before="60" w:after="60"/>
              <w:jc w:val="both"/>
              <w:rPr>
                <w:sz w:val="18"/>
                <w:szCs w:val="18"/>
              </w:rPr>
            </w:pPr>
            <w:r w:rsidRPr="000F2F1E">
              <w:rPr>
                <w:sz w:val="18"/>
                <w:szCs w:val="18"/>
              </w:rPr>
              <w:t>c) zabezpečí, že proces rozpoznávání rizik je zajištěn u všech činností a na všech řídicích a organizačních úrovních a umožňuje odhalování nových, dosud neidentifikovaných rizik a</w:t>
            </w:r>
          </w:p>
          <w:p w:rsidR="001272CF" w:rsidRPr="000F2F1E" w:rsidRDefault="001272CF" w:rsidP="002E5006">
            <w:pPr>
              <w:spacing w:before="60" w:after="60"/>
              <w:jc w:val="both"/>
              <w:rPr>
                <w:sz w:val="18"/>
                <w:szCs w:val="18"/>
              </w:rPr>
            </w:pPr>
            <w:r w:rsidRPr="000F2F1E">
              <w:rPr>
                <w:sz w:val="18"/>
                <w:szCs w:val="18"/>
              </w:rPr>
              <w:t>d) při řízení rizik zohledňuje všechna významná rizika a rizikové faktory, kterým je nebo může být vystavena s přihlédnutím k povaze, rozsahu a složitosti činností. Řízení rizik v jeho celku i částech zohledňuje vnitřní a vnější faktory včetně zohledňování budoucí strategie podnikání povinné osoby, vlivů ekonomického prostředí a cyklu a vlivů regulatorního prostředí. Řízení rizik zohledňuje kvantitativní a kvalitativní aspekty rizik, reálné možnosti jejich řízení a náklady a výnosy vyplývající z řízení rizik.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7"/>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7"/>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7"/>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76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vedoucí orgán věnoval dostatek času zvážení problematiky rizik. Vedoucí orgán se aktivně podílí na zajištění toho, aby byly vyčleněny adekvátní zdroje na řízení všech významných rizik, jimiž se zabývá tato směrnice a nařízení (EU) č. 575/2013, a dále na oceňování aktiv, využívání externích ratingů a na interní modely spojené s těmito riziky. Instituce vymezí hierarchické vztahy vůči vedoucímu orgánu pokrývající všechna významná rizika a politiky v oblasti řízení rizik a jejich změny.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8c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zajistí vytvoření uceleného a přiměřeného řídicího a kontrolního systému a soustavné udržování jeho funkčnosti a efektivnosti v jeho celku i částech, včetně</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plnění stanovených strategií, zásad a cílů a každodenního řízení výkonu činnosti povinné osoby,</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zajištění souladu řídicího a kontrolního systému s právními předpisy, zejména dodržování právních povinností a příslušných standardů povinnou osobou; součástí tohoto požadavku je zajištění výkonu činností s odbornou péčí,</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 xml:space="preserve">nastavení a udržování řídicího a kontrolního systému tak, aby zajistil adekvátnost informací a komunikace při výkonu činností povinné osoby, zejména zavedení a udržování funkčního a efektivního systému získávání, využívání a uchovávání informací včetně systému vnitřní a vnější komunikace a uveřejňování informací povinnou osobou, </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 xml:space="preserve">zavedení a udržování funkčního a efektivního organizačního uspořádání včetně oddělení neslučitelných funkcí  a zamezování vzniku možného střetu zájmů, </w:t>
            </w:r>
          </w:p>
          <w:p w:rsidR="001272CF" w:rsidRPr="000F2F1E" w:rsidRDefault="001272CF" w:rsidP="001272CF">
            <w:pPr>
              <w:numPr>
                <w:ilvl w:val="0"/>
                <w:numId w:val="4"/>
              </w:numPr>
              <w:autoSpaceDE w:val="0"/>
              <w:autoSpaceDN w:val="0"/>
              <w:adjustRightInd w:val="0"/>
              <w:spacing w:before="60" w:after="60"/>
              <w:ind w:left="0" w:firstLine="0"/>
              <w:jc w:val="both"/>
              <w:rPr>
                <w:sz w:val="18"/>
                <w:szCs w:val="18"/>
              </w:rPr>
            </w:pPr>
            <w:r w:rsidRPr="000F2F1E">
              <w:rPr>
                <w:sz w:val="18"/>
                <w:szCs w:val="18"/>
              </w:rPr>
              <w:t xml:space="preserve">vyčlenění odpovídajících a dostatečných kapacit pro výkon činností povinné osoby, zejména pro tyto oblasti: </w:t>
            </w:r>
          </w:p>
          <w:p w:rsidR="001272CF" w:rsidRPr="000F2F1E" w:rsidRDefault="001272CF" w:rsidP="002E5006">
            <w:pPr>
              <w:spacing w:before="60" w:after="60"/>
              <w:jc w:val="both"/>
              <w:rPr>
                <w:sz w:val="18"/>
                <w:szCs w:val="18"/>
              </w:rPr>
            </w:pPr>
            <w:r w:rsidRPr="000F2F1E">
              <w:rPr>
                <w:sz w:val="18"/>
                <w:szCs w:val="18"/>
              </w:rPr>
              <w:t xml:space="preserve">1. řízení významných rizik, </w:t>
            </w:r>
          </w:p>
          <w:p w:rsidR="001272CF" w:rsidRPr="000F2F1E" w:rsidRDefault="001272CF" w:rsidP="002E5006">
            <w:pPr>
              <w:spacing w:before="60" w:after="60"/>
              <w:jc w:val="both"/>
              <w:rPr>
                <w:sz w:val="18"/>
                <w:szCs w:val="18"/>
              </w:rPr>
            </w:pPr>
            <w:r w:rsidRPr="000F2F1E">
              <w:rPr>
                <w:sz w:val="18"/>
                <w:szCs w:val="18"/>
              </w:rPr>
              <w:t xml:space="preserve">2. řízení kapitálu a likvidity, finanční řízení, vedení účetnictví, oceňování a činnosti přímo související s těmito činnostmi, </w:t>
            </w:r>
          </w:p>
          <w:p w:rsidR="001272CF" w:rsidRPr="000F2F1E" w:rsidRDefault="001272CF" w:rsidP="002E5006">
            <w:pPr>
              <w:spacing w:before="60" w:after="60"/>
              <w:jc w:val="both"/>
              <w:rPr>
                <w:sz w:val="18"/>
                <w:szCs w:val="18"/>
              </w:rPr>
            </w:pPr>
            <w:r w:rsidRPr="000F2F1E">
              <w:rPr>
                <w:sz w:val="18"/>
                <w:szCs w:val="18"/>
              </w:rPr>
              <w:t xml:space="preserve">3. využívání externích ratingů a </w:t>
            </w:r>
          </w:p>
          <w:p w:rsidR="001272CF" w:rsidRPr="000F2F1E" w:rsidRDefault="001272CF" w:rsidP="002E5006">
            <w:pPr>
              <w:spacing w:before="60" w:after="60"/>
              <w:jc w:val="both"/>
              <w:rPr>
                <w:sz w:val="18"/>
                <w:szCs w:val="18"/>
              </w:rPr>
            </w:pPr>
            <w:r w:rsidRPr="000F2F1E">
              <w:rPr>
                <w:sz w:val="18"/>
                <w:szCs w:val="18"/>
              </w:rPr>
              <w:t xml:space="preserve">4. interní modely používané pro řízení rizik a interní modely související s těmito činnostmi, včetně interních validací a přezkumů těchto modelů, </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zajištění integrity systémů účetnictví a finančního výkaznictví,</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zajištění spolehlivosti finanční a provozní kontroly a</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zajištění plynulého výkonu činnosti a trvalého fungování povinné osoby na finančním trhu v souladu s předmětem a plánem její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vymezí vnitřní informační toky vůči vedoucímu orgánu tak, aby jednoznačně pokrývaly řízení všech významných rizik, byly v souladu se zásadami povinné osoby pro řízení rizik a jeho uspořádáním</w:t>
            </w:r>
            <w:r w:rsidRPr="000F2F1E">
              <w:rPr>
                <w:sz w:val="18"/>
                <w:szCs w:val="18"/>
                <w:vertAlign w:val="superscript"/>
              </w:rPr>
              <w:t>10)</w:t>
            </w:r>
            <w:r w:rsidRPr="000F2F1E">
              <w:rPr>
                <w:sz w:val="18"/>
                <w:szCs w:val="18"/>
              </w:rPr>
              <w:t xml:space="preserve"> a adekvátně zohledňovaly změny v rizikovém profilu povinné osoby nebo jejích zásadách a uspořádání řízení rizik.</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10)</w:t>
            </w:r>
            <w:r w:rsidRPr="000F2F1E">
              <w:rPr>
                <w:sz w:val="16"/>
                <w:szCs w:val="18"/>
              </w:rPr>
              <w:t xml:space="preserve"> Například čl. 368 odst. 1 písm. b) věta třetí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8"/>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8"/>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8"/>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76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instituce, které jsou významné, pokud jde o jejich velikost, vnitřní organizaci a povahu, rozsah a složitost jejich činností, zřídily výbor pro rizika složený z členů vedoucího orgánu, kteří v dané instituci nevykonávají žádnou výkonnou funkci. Členové výboru pro rizika mají přiměřené znalosti, dovednosti a odbornost, aby mohli plně pochopit a sledovat strategii v oblasti rizik a ochotu instituce podstupovat rizika.</w:t>
            </w:r>
          </w:p>
          <w:p w:rsidR="001272CF" w:rsidRPr="000F2F1E" w:rsidRDefault="001272CF" w:rsidP="002E5006">
            <w:pPr>
              <w:spacing w:before="60" w:after="60"/>
              <w:jc w:val="both"/>
              <w:rPr>
                <w:sz w:val="18"/>
                <w:szCs w:val="18"/>
              </w:rPr>
            </w:pPr>
            <w:r w:rsidRPr="000F2F1E">
              <w:rPr>
                <w:sz w:val="18"/>
                <w:szCs w:val="18"/>
              </w:rPr>
              <w:t>Výbor pro rizika poskytuje poradenství vedoucímu orgánu pro celkovou současnou a budoucí ochotu instituce podstupovat rizika a její strategii v oblasti rizik a je vedoucímu orgánu nápomocen při dohledu nad prováděním uvedené strategie vrcholným vedením. Vedoucímu orgánu přísluší celková odpovědnost za rizika.</w:t>
            </w:r>
          </w:p>
          <w:p w:rsidR="001272CF" w:rsidRPr="000F2F1E" w:rsidRDefault="001272CF" w:rsidP="002E5006">
            <w:pPr>
              <w:spacing w:before="60" w:after="60"/>
              <w:jc w:val="both"/>
              <w:rPr>
                <w:sz w:val="18"/>
                <w:szCs w:val="18"/>
              </w:rPr>
            </w:pPr>
            <w:r w:rsidRPr="000F2F1E">
              <w:rPr>
                <w:sz w:val="18"/>
                <w:szCs w:val="18"/>
              </w:rPr>
              <w:t>Výbor pro rizika přezkoumá, zda ceny aktiv a pasiv nabízené klientům plně zohledňují model podnikání instituce a její strategii v oblasti rizik. Pokud ceny neodrážejí řádně rizika v souladu s modelem podnikání a strategií v oblasti rizik, výbor pro rizika předloží vedoucímu orgánu plán směřující k nápravě.</w:t>
            </w:r>
          </w:p>
          <w:p w:rsidR="001272CF" w:rsidRPr="000F2F1E" w:rsidRDefault="001272CF" w:rsidP="002E5006">
            <w:pPr>
              <w:spacing w:before="60" w:after="60"/>
              <w:jc w:val="both"/>
              <w:rPr>
                <w:sz w:val="18"/>
                <w:szCs w:val="18"/>
              </w:rPr>
            </w:pPr>
            <w:r w:rsidRPr="000F2F1E">
              <w:rPr>
                <w:sz w:val="18"/>
                <w:szCs w:val="18"/>
              </w:rPr>
              <w:t>Příslušné orgány mohou povolit instituci, která není považována za významnou podle prvního pododstavce, aby sloučila výbor pro rizika a výbor pro audit podle článku 41 směrnice 2006/43/ES. Členové smíšených výborů musí mít znalosti, dovednosti a odborné zkušenosti potřebné jak ve výboru pro rizika, tak ve výboru pro audit.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je významná vzhledem ke své velikosti, vnitřní organizaci, povaze, rozsahu a složitosti svých činností, zřídí</w:t>
            </w:r>
          </w:p>
          <w:p w:rsidR="001272CF" w:rsidRPr="000F2F1E" w:rsidRDefault="001272CF" w:rsidP="002E5006">
            <w:pPr>
              <w:spacing w:before="60" w:after="60"/>
              <w:jc w:val="both"/>
              <w:rPr>
                <w:sz w:val="18"/>
                <w:szCs w:val="18"/>
              </w:rPr>
            </w:pPr>
            <w:r w:rsidRPr="000F2F1E">
              <w:rPr>
                <w:sz w:val="18"/>
                <w:szCs w:val="18"/>
              </w:rPr>
              <w:t>a) výbor pro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8c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která je významná vzhledem ke své velikosti, vnitřní organizaci, povaze, rozsahu a složitosti svých činností, zřídí </w:t>
            </w:r>
          </w:p>
          <w:p w:rsidR="001272CF" w:rsidRPr="000F2F1E" w:rsidRDefault="001272CF" w:rsidP="002E5006">
            <w:pPr>
              <w:spacing w:before="60" w:after="60"/>
              <w:jc w:val="both"/>
              <w:rPr>
                <w:sz w:val="18"/>
                <w:szCs w:val="18"/>
              </w:rPr>
            </w:pPr>
            <w:r w:rsidRPr="000F2F1E">
              <w:rPr>
                <w:sz w:val="18"/>
                <w:szCs w:val="18"/>
              </w:rPr>
              <w:t>a) výbor pro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w:t>
            </w:r>
            <w:r w:rsidRPr="00ED7768">
              <w:rPr>
                <w:sz w:val="18"/>
                <w:szCs w:val="18"/>
              </w:rPr>
              <w:t>řízením nebo rozhodnutím Evropské komise,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d)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významný vzhledem ke své velikosti, vnitřní organizaci, povaze, rozsahu a složitosti svých činností, zřídí</w:t>
            </w:r>
          </w:p>
          <w:p w:rsidR="001272CF" w:rsidRPr="000F2F1E" w:rsidRDefault="001272CF" w:rsidP="002E5006">
            <w:pPr>
              <w:spacing w:before="60" w:after="60"/>
              <w:jc w:val="both"/>
              <w:rPr>
                <w:sz w:val="18"/>
                <w:szCs w:val="18"/>
              </w:rPr>
            </w:pPr>
            <w:r w:rsidRPr="000F2F1E">
              <w:rPr>
                <w:sz w:val="18"/>
                <w:szCs w:val="18"/>
              </w:rPr>
              <w:t>a) výbor pro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E7D03">
              <w:rPr>
                <w:sz w:val="18"/>
                <w:szCs w:val="18"/>
              </w:rPr>
              <w:t>Pro účely této vyhlášky se dále rozum</w:t>
            </w:r>
          </w:p>
          <w:p w:rsidR="001272CF" w:rsidRPr="000F2F1E" w:rsidRDefault="001272CF" w:rsidP="002E5006">
            <w:pPr>
              <w:spacing w:before="60" w:after="60"/>
              <w:jc w:val="both"/>
              <w:rPr>
                <w:sz w:val="18"/>
                <w:szCs w:val="18"/>
              </w:rPr>
            </w:pPr>
            <w:r w:rsidRPr="000F2F1E">
              <w:rPr>
                <w:sz w:val="18"/>
                <w:szCs w:val="18"/>
              </w:rPr>
              <w:t>d) nevýkonným členem člen orgánu, který v povinné osobě nezastává výkonnou řídicí funkci,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povinná osoba zřizuje z vlastního rozhodnutí nebo na základě zákona nebo jiného právního předpisu výbor kontrolního orgánu, jednoznačně vymezí jeho působnost a pravomoci,  složení, způsob jednání a rozhodování a začlenění výboru do organizačního uspořádání a informačních toků povinné osoby. Činnosti výboru se zaměřují na účelnou podporu činností kontrolního orgánu. Odpovědnost kontrolního orgánu nelze přenést na jeho výbor, ledaže jiný právní předpis stanoví jinak.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zřizování výborů pro jmenování, pro rizika a pro odměňování se považuje postavení povinné osoby za významné, pokud podíl povinné osoby na celkové bilanční sumě všech povinných osob na daném trhu dosahuje nebo přesahuje 5 %.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není podle odstavce 5 považována za významnou, může sloučit výbor pro rizika a výbor pro audit</w:t>
            </w:r>
            <w:r w:rsidRPr="000F2F1E">
              <w:rPr>
                <w:sz w:val="18"/>
                <w:szCs w:val="18"/>
              </w:rPr>
              <w:footnoteReference w:id="1"/>
            </w:r>
            <w:r w:rsidRPr="000F2F1E">
              <w:rPr>
                <w:sz w:val="18"/>
                <w:szCs w:val="18"/>
              </w:rPr>
              <w:t>) s tím, že na sloučený výbor se použijí obdobně požadavky stanovené pro každý výbor samostatně.</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w:t>
            </w:r>
          </w:p>
          <w:p w:rsidR="001272CF" w:rsidRPr="000F2F1E" w:rsidRDefault="001272CF" w:rsidP="002E5006">
            <w:pPr>
              <w:spacing w:before="60" w:after="60"/>
              <w:jc w:val="both"/>
              <w:rPr>
                <w:sz w:val="18"/>
                <w:szCs w:val="18"/>
              </w:rPr>
            </w:pPr>
            <w:r w:rsidRPr="000F2F1E">
              <w:rPr>
                <w:sz w:val="18"/>
                <w:szCs w:val="18"/>
              </w:rPr>
              <w:t>Členové výboru pro rizika jsou dostatečně odborně způsobilí a zkušení, aby mohli plně porozumět a sledovat strategii v oblasti rizik a přístup povinné osoby k podstupování rizik.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vykonává zejména tyto činnosti:</w:t>
            </w:r>
          </w:p>
          <w:p w:rsidR="001272CF" w:rsidRPr="000F2F1E" w:rsidRDefault="001272CF" w:rsidP="002E5006">
            <w:pPr>
              <w:spacing w:before="60" w:after="60"/>
              <w:jc w:val="both"/>
              <w:rPr>
                <w:sz w:val="18"/>
                <w:szCs w:val="18"/>
              </w:rPr>
            </w:pPr>
            <w:r w:rsidRPr="000F2F1E">
              <w:rPr>
                <w:sz w:val="18"/>
                <w:szCs w:val="18"/>
              </w:rPr>
              <w:t>a) poskytuje poradenství kontrolnímu orgánu pro celkový současný a budoucí přístup povinné osoby k riziku, její strategii v oblasti rizik a akceptované míře rizika a je kontrolnímu orgánu nápomocen při jím prováděné kontrole nad realizací uvedené strategie osobami ve vrcholném vedení; celková odpovědnost řídicího orgánu za rizika tím není dotčena; a</w:t>
            </w:r>
          </w:p>
          <w:p w:rsidR="001272CF" w:rsidRPr="000F2F1E" w:rsidRDefault="001272CF" w:rsidP="002E5006">
            <w:pPr>
              <w:spacing w:before="60" w:after="60"/>
              <w:jc w:val="both"/>
              <w:rPr>
                <w:sz w:val="18"/>
                <w:szCs w:val="18"/>
              </w:rPr>
            </w:pPr>
            <w:r w:rsidRPr="000F2F1E">
              <w:rPr>
                <w:sz w:val="18"/>
                <w:szCs w:val="18"/>
              </w:rPr>
              <w:t>b) přezkoumává, zda oceňování aktiv, závazků a podrozvahových položek promítnuté do nabídky klientům plně zohledňuje model podnikání povinné osoby a její strategii v oblasti rizik. Pokud promítnutí rizik do cen není v náležitém souladu s modelem podnikání a strategií povinné osoby v oblasti rizik, výbor pro rizika předloží kontrolnímu orgánu plán směřující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a výbor pro rizika mají odpovídající přístup k informacím o rizikové situaci povinné osoby, k funkci řízení rizik a k externím poradenským službám, pokud je to adekvátní a nutné.</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Kontrolní orgán a výbor pro rizika určí povahu, objem, formát a četnost informaci tykajících se rizik, které požadují získávat.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a výbor pro rizika, za účelem přispět k zavádění řádných zásad a postupů odměňovaní, přezkoumají, aniž jsou dotčeny úkoly výboru pro odměňování, zda pobídky stanovené v celkovém systému odměňování zohledňují rizika, kapitál, likviditu a pravděpodobnost a načasování předpokládaného zisku povinné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76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vedoucí orgán v rámci své kontrolní funkce a výbor pro rizika, pokud je zřízen, měly odpovídající přístup k informacím o rizikovém stavu instituce, ale také k útvaru řízení rizik a k vnějším poradenským službám, je-li to nutné a vhodné.</w:t>
            </w:r>
            <w:r w:rsidRPr="000F2F1E">
              <w:rPr>
                <w:sz w:val="18"/>
                <w:szCs w:val="18"/>
              </w:rPr>
              <w:tab/>
            </w:r>
          </w:p>
          <w:p w:rsidR="001272CF" w:rsidRPr="000F2F1E" w:rsidRDefault="001272CF" w:rsidP="002E5006">
            <w:pPr>
              <w:spacing w:before="60" w:after="60"/>
              <w:jc w:val="both"/>
              <w:rPr>
                <w:sz w:val="18"/>
                <w:szCs w:val="18"/>
              </w:rPr>
            </w:pPr>
            <w:r w:rsidRPr="000F2F1E">
              <w:rPr>
                <w:sz w:val="18"/>
                <w:szCs w:val="18"/>
              </w:rPr>
              <w:t>Vedoucí orgán v rámci své kontrolní funkce a výbor pro rizika, pokud je zřízen, určují povahu, objem, formát a četnost informací týkajících se rizik, které mají získávat. S cílem přispět k zavedení zásad a postupů řádného odměňování výbor pro rizika přezkoumá, aniž jsou dotčeny úkoly výboru pro odměňování, zda pobídky stanovené v systému odměňování zohledňují rizika, kapitál, likviditu a pravděpodobnost a načasování zisku.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8c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23 odst. 3 (návětí)</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vedoucí orgán určí povahu, rozsah, formát a periodicitu jím požadovaných informací a je pravidelně informován alespoň 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w:t>
            </w:r>
          </w:p>
          <w:p w:rsidR="001272CF" w:rsidRPr="000F2F1E" w:rsidRDefault="001272CF" w:rsidP="002E5006">
            <w:pPr>
              <w:spacing w:before="60" w:after="60"/>
              <w:jc w:val="both"/>
              <w:rPr>
                <w:sz w:val="18"/>
                <w:szCs w:val="18"/>
              </w:rPr>
            </w:pPr>
            <w:r w:rsidRPr="000F2F1E">
              <w:rPr>
                <w:sz w:val="18"/>
                <w:szCs w:val="18"/>
              </w:rPr>
              <w:t>Členové výboru pro rizika jsou dostatečně odborně způsobilí a zkušení, aby mohli plně porozumět a sledovat strategii v oblasti rizik a přístup povinné osoby k podstupování rizik.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vykonává zejména tyto činnosti:</w:t>
            </w:r>
          </w:p>
          <w:p w:rsidR="001272CF" w:rsidRPr="000F2F1E" w:rsidRDefault="001272CF" w:rsidP="002E5006">
            <w:pPr>
              <w:spacing w:before="60" w:after="60"/>
              <w:jc w:val="both"/>
              <w:rPr>
                <w:sz w:val="18"/>
                <w:szCs w:val="18"/>
              </w:rPr>
            </w:pPr>
            <w:r w:rsidRPr="000F2F1E">
              <w:rPr>
                <w:sz w:val="18"/>
                <w:szCs w:val="18"/>
              </w:rPr>
              <w:t>a) poskytuje poradenství kontrolnímu orgánu pro celkový současný a budoucí přístup povinné osoby k riziku, její strategii v oblasti rizik a akceptované míře rizika a je kontrolnímu orgánu nápomocen při jím prováděné kontrole nad realizací uvedené strategie osobami ve vrcholném vedení; celková odpovědnost řídicího orgánu za rizika tím není dotčena; a</w:t>
            </w:r>
          </w:p>
          <w:p w:rsidR="001272CF" w:rsidRPr="000F2F1E" w:rsidRDefault="001272CF" w:rsidP="002E5006">
            <w:pPr>
              <w:spacing w:before="60" w:after="60"/>
              <w:jc w:val="both"/>
              <w:rPr>
                <w:sz w:val="18"/>
                <w:szCs w:val="18"/>
              </w:rPr>
            </w:pPr>
            <w:r w:rsidRPr="000F2F1E">
              <w:rPr>
                <w:sz w:val="18"/>
                <w:szCs w:val="18"/>
              </w:rPr>
              <w:t>b) přezkoumává, zda oceňování aktiv, závazků a podrozvahových položek promítnuté do nabídky klientům plně zohledňuje model podnikání povinné osoby a její strategii v oblasti rizik. Pokud promítnutí rizik do cen není v náležitém souladu s modelem podnikání a strategií povinné osoby v oblasti rizik, výbor pro rizika předloží kontrolnímu orgánu plán směřující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a výbor pro rizika mají odpovídající přístup k informacím o rizikové situaci povinné osoby, k funkci řízení rizik a k externím poradenským službám, pokud je to adekvátní a nutné.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Kontrolní orgán a výbor pro rizika určí povahu, objem, formát a četnost informaci tykajících se rizik, které požadují získávat.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a výbor pro rizika, za účelem přispět k zavádění řádných zásad a postupů odměňovaní, přezkoumají, aniž jsou dotčeny úkoly výboru pro odměňování, zda pobídky stanovené v celkovém systému odměňování zohledňují rizika, kapitál, likviditu a pravděpodobnost a načasování předpokládaného zisku povinné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76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v souladu s požadavkem přiměřenosti stanoveným v čl. 7. odst. 2 směrnice Komise 2006/73/ES (1) zajistí, aby měly instituce útvar řízení rizik, který je nezávislý na provozních útvarech a má dostatečnou pravomoc, váhu, zdroje a přístup k vedoucímu orgánu.</w:t>
            </w:r>
          </w:p>
          <w:p w:rsidR="001272CF" w:rsidRPr="000F2F1E" w:rsidRDefault="001272CF" w:rsidP="002E5006">
            <w:pPr>
              <w:spacing w:before="60" w:after="60"/>
              <w:jc w:val="both"/>
              <w:rPr>
                <w:sz w:val="18"/>
                <w:szCs w:val="18"/>
              </w:rPr>
            </w:pPr>
            <w:r w:rsidRPr="000F2F1E">
              <w:rPr>
                <w:sz w:val="18"/>
                <w:szCs w:val="18"/>
              </w:rPr>
              <w:t>Členské státy zajistí, aby útvar řízení rizik zajišťoval identifikaci, změření a řádné oznámení veškerých závažných rizik. Zajistí, aby se útvar řízení rizik aktivně podílel na zpracování strategie instituce v oblasti rizik a na všech závažných rozhodnutích v této oblasti a aby byle schopen podat kompletní pohled na celý rozsah rizik instituce.</w:t>
            </w:r>
          </w:p>
          <w:p w:rsidR="001272CF" w:rsidRPr="000F2F1E" w:rsidRDefault="001272CF" w:rsidP="002E5006">
            <w:pPr>
              <w:spacing w:before="60" w:after="60"/>
              <w:jc w:val="both"/>
              <w:rPr>
                <w:sz w:val="18"/>
                <w:szCs w:val="18"/>
              </w:rPr>
            </w:pPr>
            <w:r w:rsidRPr="000F2F1E">
              <w:rPr>
                <w:sz w:val="18"/>
                <w:szCs w:val="18"/>
              </w:rPr>
              <w:t>V případě potřeby členské státy zajistí, aby byl útvar řízení rizik schopen podávat hlášení přímo vedoucímu orgánu v rámci jeho kontrolní funkce, nezávisle na vrcholném vedení, a tomuto orgánu mohl sdělovat pochybnosti a případně jej varovat, vyvíjí-li se určité riziko způsobem, který má nebo může mít vliv na instituci, aniž jsou dotčeny povinnosti vedoucího orgánu v rámci jeho kontrolní nebo řídící funkce v souladu s touto směrnicí a nařízením (EU) č. 575/2013.</w:t>
            </w:r>
          </w:p>
          <w:p w:rsidR="001272CF" w:rsidRPr="000F2F1E" w:rsidRDefault="001272CF" w:rsidP="002E5006">
            <w:pPr>
              <w:spacing w:before="60" w:after="60"/>
              <w:jc w:val="both"/>
              <w:rPr>
                <w:sz w:val="18"/>
                <w:szCs w:val="18"/>
              </w:rPr>
            </w:pPr>
            <w:r w:rsidRPr="000F2F1E">
              <w:rPr>
                <w:sz w:val="18"/>
                <w:szCs w:val="18"/>
              </w:rPr>
              <w:t>Vedoucí útvaru řízení rizik je nezávislým členem vrcholného vedení s jasně vymezenou odpovědností pro řízení rizik. V případě, že povaha, rozsah a složitost činností instituce neposkytují důvody pro jmenování zvláštního pracovníka do této funkce, může tuto funkci vykonávat jiný člen vedení v rámci instituce za předpokladu, že nedojde ke střetu zájmů.</w:t>
            </w:r>
          </w:p>
          <w:p w:rsidR="001272CF" w:rsidRPr="000F2F1E" w:rsidRDefault="001272CF" w:rsidP="002E5006">
            <w:pPr>
              <w:spacing w:before="60" w:after="60"/>
              <w:jc w:val="both"/>
              <w:rPr>
                <w:sz w:val="18"/>
                <w:szCs w:val="18"/>
              </w:rPr>
            </w:pPr>
            <w:r w:rsidRPr="000F2F1E">
              <w:rPr>
                <w:sz w:val="18"/>
                <w:szCs w:val="18"/>
              </w:rPr>
              <w:t>Vedoucí útvaru řízení rizik může být odvolán pouze s předchozím souhlasem vedoucího orgánu v rámci jeho kontrolní funkce a v případě potřeby má kdykoliv přímý přístup k vedoucímu orgánu v rámci jeho kontrolní funkce.</w:t>
            </w:r>
          </w:p>
          <w:p w:rsidR="001272CF" w:rsidRPr="000F2F1E" w:rsidRDefault="001272CF" w:rsidP="002E5006">
            <w:pPr>
              <w:spacing w:before="60" w:after="60"/>
              <w:jc w:val="both"/>
              <w:rPr>
                <w:sz w:val="18"/>
                <w:szCs w:val="18"/>
              </w:rPr>
            </w:pPr>
            <w:r w:rsidRPr="000F2F1E">
              <w:rPr>
                <w:sz w:val="18"/>
                <w:szCs w:val="18"/>
              </w:rPr>
              <w:t>Uplatňováním této směrnice není dotčeno uplatňování směrnice 2006/73/ES na investiční podniky.</w:t>
            </w:r>
          </w:p>
          <w:p w:rsidR="001272CF" w:rsidRPr="000F2F1E" w:rsidRDefault="001272CF" w:rsidP="002E5006">
            <w:pPr>
              <w:spacing w:before="60" w:after="60"/>
              <w:jc w:val="both"/>
              <w:rPr>
                <w:sz w:val="18"/>
                <w:szCs w:val="18"/>
              </w:rPr>
            </w:pPr>
            <w:r w:rsidRPr="000F2F1E">
              <w:rPr>
                <w:sz w:val="18"/>
                <w:szCs w:val="18"/>
              </w:rPr>
              <w:t>(1) Směrnice Komise 2006/73/ES ze dne 10. srpna 2006, kterou se provádí směrnice Evropského Parlamentu a Rady 2004/39/ES, pokud jde o organizační požadavky a provozní podmínky investičních podniků a o vymezení pojmů pro účely zmíněné směrnice (Úř.věst. L 241, 2.9.2006, s. 26).</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8c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d)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Kontrolní orgán se předem vyjadřuje k návrhu na pověření fyzické nebo právnické osoby zajišťováním výkonu funkce řízení rizik, funkce compliance a funkce vnitřního auditu nebo na její odvolání. Kontrolní orgán vhodným způsobem posuzuje činnost těchto osob. Bez souhlasu kontrolního orgánu nelze osobu z těchto funkcí odvolat. V případě, že do výkonu funkce je zapojeno více osob, vyjadřuje se kontrolní orgán pouze k návrhu na pověření nebo odvolání osoby ve vedení dotčené funkce.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zajistí soustavný a účinný výkon funkce řízení rizik.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osoba ve vedení funkce řízení rizik je osobou nezávislou na jiných osobách ve vrcholném vedení, s jednoznačně vymezenou působností a pravomocemi v oblasti řízení rizik povinné osoby. Pokud by nebylo takové uspořádání výkonu funkce řízení rizik přiměřené povaze, rozsahu a složitosti činností povinné osoby, může výkon funkce řízení rizik zajišťovat jiný vhodný odborně způsobilý a dostatečně zkušený pracovník za předpokladu, že nedojde ke střetu zájmů.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míra nezávislosti funkce řízení rizik na jiných útvarech, vymezení působnosti a pravomocí, organizační začlenění, statut a zdroje přidělené pro její výkon jsou přiměřené povaze, rozsahu a složitosti činností, které povinná osoba vykonává nebo hodlá vykonávat.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zajistí, že funkce řízení rizik je zavedena a udržována tak, že zabezpečí identifikaci, vyhodnocování, měření, sledování, ohlašování a omezování výskytu nebo dopadů výskytu rizik a odpovídající informování o všech významných rizicích a aktivně se podílí na přípravě strategie řízení rizik povinné osoby a na všech významných rozhodnutích v oblasti řízení rizik.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zavede a udržuje funkci řízení rizik tak, aby soustavně poskytovala ucelené a úplné informace o jednotlivých rizicích, jejich vzájemných souvislostech a celkovém rozsahu rizik povinné osoby.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osoba ve vedení funkce řízení rizik má zajištěn přístup k vedoucímu orgánu. Pokud tato osoba dojde k závěru, že určité riziko se vyvíjí způsobem, který má nebo by mohl mít nepříznivý vliv na povinnou osobu, podá v případě potřeby hlášení o svých obavách včetně jejich odůvodnění i přímo kontrolnímu orgánu, nezávisle na řídicím orgánu a osobách ve vrcholném vedení. V případě zjištění, která mohou významným způsobem záporně ovlivnit finanční situaci povinné osoby, dá osoba ve vedení funkce řízení rizik podnět k mimořádnému zasedání kontrolního orgánu, které se může uskutečnit z rozhodnutí tohoto orgánu nebo na důvodný návrh osoby ve vedení funkce řízení rizik, jako zvláštní kontrolní činnost kontrolního orgánu. Odpovědnost vedoucího orgánu není dotčena.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77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motivují instituce, které jsou významné s ohledem na jejich velikost, vnitřní organizaci, povahu, rozsah a složitost jejich činností k tomu, aby rozvíjely kapacitu pro interní hodnocení úvěrového rizika a ve větší míře uplatňovaly přístup založený na interním ratingu pro výpočet kapitálových požadavků pro úvěrové riziko v případě, že jsou jejich expozice významné v absolutním měřítku a že zároveň mají velký počet významných protistran. Tímto článkem není dotčeno plnění kritérií stanovených v části třetí hlavě I kapitole 3 oddílu 1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přímé závislosti na rozsahu, povaze a složitosti svých činností povinná osoba důkladně zváží vytvoření nástrojů interního hodnocení úvěrového rizika a zvýšení míry uplatňování přístupu založeného na interním ratingu pro výpočet kapitálových požadavků pro úvěrové riziko, zejména pokud jsou expozice povinné osoby významné v absolutním měřítku a zároveň má velký počet významných protistran. Plnění požadavků stanovených pro používání přístupu založeného na interním ratingu není tímto požadavkem dotčeno.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77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zohlední povahu, rozsah a složitost činností dané instituce a sledují, zda nespoléhá při posuzování úvěruschopnosti určitého subjektu nebo finančního nástroje výhradně nebo mechanicky na externí ratingy.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b)</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C731C6">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sleduje, jestli banka s ohledem na charakter, rozsah a složitost svých činností nespoléhá pouze na vnější úvěrové hodnocení při posouzení úvěrové bonity subjektu nebo finančního nástroje, kterým se pro účely tohoto zákona rozumí finanční nástroj podle čl. 4 odst. 1 bodu 50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b)</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6263F">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sleduje, jestli družstevní záložna s ohledem na charakter, rozsah a složitost svých činností nespoléhá pouze na vnější úvěrové hodnocení při posouzení úvěrové bonity subjektu nebo finančního nástroje, kterým se pro účely tohoto zákona rozumí finanční nástroj podle čl. 4 odst. 1 bodu 50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w:t>
            </w:r>
            <w:r w:rsidRPr="00481D14">
              <w:rPr>
                <w:sz w:val="18"/>
                <w:szCs w:val="18"/>
              </w:rPr>
              <w:t>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sleduje, jestli obchodník s cennými papíry s ohledem na charakter, rozsah a složitost svých činností nespoléhá pouze na vnější úvěrové hodnocení při posouzení úvěrové bonity subjektu nebo finančního nástroje, kterým se pro účely tohoto zákona rozumí finanční nástroj podle čl. 4 odst. 1 bodu 50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77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motivují instituce s ohledem na jejich velikost, vnitřní organizaci a povahu, rozsah a složitost jejich činností k tomu, aby rozvíjely kapacitu pro interní hodnocení specifického rizika a ve větší míře používaly interní modely pro výpočet kapitálových požadavků pro specifické riziko dluhových nástrojů v obchodním portfoliu spolu s interními modely pro výpočet kapitálových požadavků ke krytí rizika selhání a migrace v případě, že jsou jejich expozice vůči specifickému riziku významné v absolutním měřítku a mají velký počet významných pozic v dluhových nástrojích různých emitentů.</w:t>
            </w:r>
          </w:p>
          <w:p w:rsidR="001272CF" w:rsidRPr="000F2F1E" w:rsidRDefault="001272CF" w:rsidP="002E5006">
            <w:pPr>
              <w:spacing w:before="60" w:after="60"/>
              <w:jc w:val="both"/>
              <w:rPr>
                <w:sz w:val="18"/>
                <w:szCs w:val="18"/>
              </w:rPr>
            </w:pPr>
            <w:r w:rsidRPr="000F2F1E">
              <w:rPr>
                <w:sz w:val="18"/>
                <w:szCs w:val="18"/>
              </w:rPr>
              <w:t>Tímto článkem není dotčeno dodržování kritérií stanovených v části třetí hlavě IV kapitole 5 oddílech 1 až 5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přímé závislosti na rozsahu, povaze a složitosti svých činností povinná osoba důkladně zváží vytvoření nástrojů interního hodnocení specifického rizika a stanovování kapitálových požadavků pro specifické úrokové riziko dluhových nástrojů v obchodním portfoliu interním modelem, spolu s používáním interního modelu pro výpočet požadavků na kapitál ke krytí rizika selhání a migrace, zejména pokud jsou expozice povinné osoby vůči specifickému riziku významné v absolutním měřítku a má velký počet významných pozic v dluhových nástrojích různých emitentů. Plnění požadavků stanovených pro používání interních modelů ke stanovování kapitálových požadavků k tržnímu riziku a specifickému riziku není tímto požadavkem dotčeno.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77 odst. 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pro zpřesnění pojmu „expozice specifickému riziku jsou významné v absolutním měřítku“ uvedeného v odst. 3 prvním pododstavci a limitů pro velký počet významných protistran a pozic v dluhových nástrojích různých emitentů.</w:t>
            </w:r>
          </w:p>
          <w:p w:rsidR="001272CF" w:rsidRPr="000F2F1E" w:rsidRDefault="001272CF" w:rsidP="002E5006">
            <w:pPr>
              <w:spacing w:before="60" w:after="60"/>
              <w:jc w:val="both"/>
              <w:rPr>
                <w:sz w:val="18"/>
                <w:szCs w:val="18"/>
              </w:rPr>
            </w:pPr>
            <w:r w:rsidRPr="000F2F1E">
              <w:rPr>
                <w:sz w:val="18"/>
                <w:szCs w:val="18"/>
              </w:rPr>
              <w:t>EBA předloží Komisi tyto návrhy regulačních technických norem do 1. ledna 2014.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78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jimž je povoleno používat interní přístupy pro výpočet objemů rizikově vážených expozic nebo kapitálových požadavků s výjimkou operačního rizika, podávaly zprávy o výsledcích výpočtů svých interních přístupů pro své expozice nebo pozice, které jsou uvedeny ve srovnávacích portfoliích. Výsledky svých výpočtů spolu s vysvětlením metodik použitých na jejich provedení předkládají instituce příslušnému orgánu ve vhodné frekvenci, nejméně jednou ročně.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w:t>
            </w:r>
            <w:r w:rsidRPr="00ED7768">
              <w:rPr>
                <w:sz w:val="18"/>
                <w:szCs w:val="18"/>
              </w:rPr>
              <w:t>bo rozhodnutím Evropské komise,</w:t>
            </w:r>
          </w:p>
          <w:p w:rsidR="001272CF" w:rsidRPr="000F2F1E" w:rsidRDefault="001272CF" w:rsidP="002E5006">
            <w:pPr>
              <w:spacing w:before="60" w:after="60"/>
              <w:jc w:val="both"/>
              <w:rPr>
                <w:sz w:val="18"/>
                <w:szCs w:val="18"/>
              </w:rPr>
            </w:pPr>
            <w:r w:rsidRPr="000F2F1E">
              <w:rPr>
                <w:sz w:val="18"/>
                <w:szCs w:val="18"/>
              </w:rPr>
              <w:t>d)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používá interní přístup pro výpočet objemů rizikově vážených expozic nebo pro výpočet kapitálových požadavků jiných, než jsou kapitálové požadavky k operačnímu riziku, informuje Českou národní banku o výsledcích výpočtů svých interních přístupů pro své expozice nebo pozice uvedené ve srovnávacích portfoliích spolu s vysvětlením použitých metodik, a to podle stavu ke dni 31. prosince nejpozději do 30. dubna následujícího roku a v souladu s předpisem Evropské unie upravujícím předkládání těchto informací a srovnávání portfolia</w:t>
            </w:r>
            <w:r w:rsidRPr="000F2F1E">
              <w:rPr>
                <w:sz w:val="18"/>
                <w:szCs w:val="18"/>
                <w:vertAlign w:val="superscript"/>
              </w:rPr>
              <w:t>14)</w:t>
            </w:r>
            <w:r w:rsidRPr="000F2F1E">
              <w:rPr>
                <w:sz w:val="18"/>
                <w:szCs w:val="18"/>
              </w:rPr>
              <w:t>.</w:t>
            </w:r>
          </w:p>
          <w:p w:rsidR="001272CF" w:rsidRPr="000F2F1E"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0F2F1E">
              <w:rPr>
                <w:rStyle w:val="Znakapoznpodarou"/>
                <w:b w:val="0"/>
                <w:sz w:val="16"/>
                <w:szCs w:val="18"/>
              </w:rPr>
              <w:footnoteRef/>
            </w:r>
            <w:r w:rsidRPr="000F2F1E">
              <w:rPr>
                <w:sz w:val="16"/>
                <w:szCs w:val="18"/>
                <w:vertAlign w:val="superscript"/>
              </w:rPr>
              <w:t>4)</w:t>
            </w:r>
            <w:r w:rsidRPr="00ED7768">
              <w:rPr>
                <w:sz w:val="16"/>
                <w:szCs w:val="18"/>
              </w:rPr>
              <w:t xml:space="preserve"> Čl. 78 odst. 2 a 8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78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předávaly příslušným orgánům a orgánu EBA výsledky výpočtů uvedených v odstavci 1 v souladu se šablonou vyvinutou orgánem EBA v souladu s odstavcem 8. Pokud se příslušné orgány rozhodnou, že vyvinou konkrétní portfolia, učiní tak v konzultaci s orgánem EBA a zajistí, aby instituce podávaly zprávy o výpočtech odděleně od výsledků výpočtů pro portfolia EBA.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používá interní přístup pro výpočet objemů rizikově vážených expozic nebo pro výpočet kapitálových požadavků jiných, než jsou kapitálové požadavky k operačnímu riziku, informuje Českou národní banku o výsledcích výpočtů svých interních přístupů pro své expozice nebo pozice uvedené ve srovnávacích portfoliích spolu s vysvětlením použitých metodik, a to podle stavu ke dni 31. prosince nejpozději do 30. dubna následujícího roku a v souladu s předpisem Evropské unie upravujícím předkládání těchto informací a srovnávání portfolia</w:t>
            </w:r>
            <w:r w:rsidRPr="000F2F1E">
              <w:rPr>
                <w:sz w:val="18"/>
                <w:szCs w:val="18"/>
                <w:vertAlign w:val="superscript"/>
              </w:rPr>
              <w:t>14)</w:t>
            </w:r>
            <w:r w:rsidRPr="000F2F1E">
              <w:rPr>
                <w:sz w:val="18"/>
                <w:szCs w:val="18"/>
              </w:rPr>
              <w:t>.</w:t>
            </w:r>
          </w:p>
          <w:p w:rsidR="001272CF" w:rsidRPr="000F2F1E"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0F2F1E">
              <w:rPr>
                <w:rStyle w:val="Znakapoznpodarou"/>
                <w:b w:val="0"/>
                <w:sz w:val="16"/>
                <w:szCs w:val="18"/>
              </w:rPr>
              <w:footnoteRef/>
            </w:r>
            <w:r w:rsidRPr="000F2F1E">
              <w:rPr>
                <w:sz w:val="16"/>
                <w:szCs w:val="18"/>
                <w:vertAlign w:val="superscript"/>
              </w:rPr>
              <w:t>4)</w:t>
            </w:r>
            <w:r w:rsidRPr="00ED7768">
              <w:rPr>
                <w:sz w:val="16"/>
                <w:szCs w:val="18"/>
              </w:rPr>
              <w:t xml:space="preserve"> Čl. 78 odst. 2 a 8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78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sledují na základě informací předložených institucemi v souladu s odstavcem 1 rozsah objemů rizikově vážených expozic nebo případně kapitálových požadavků, s výjimkou operačního rizika, pro expozice nebo transakce v rámci srovnávacího portfolia, které vyplývají z interních přístupů těchto institucí. Nejméně jednou ročně provedou příslušné orgány posouzení kvality těchto přístupů a věnují přitom zvláštní pozornost zejména:</w:t>
            </w:r>
          </w:p>
          <w:p w:rsidR="001272CF" w:rsidRPr="000F2F1E" w:rsidRDefault="001272CF" w:rsidP="002E5006">
            <w:pPr>
              <w:spacing w:before="60" w:after="60"/>
              <w:jc w:val="both"/>
              <w:rPr>
                <w:sz w:val="18"/>
                <w:szCs w:val="18"/>
              </w:rPr>
            </w:pPr>
            <w:r w:rsidRPr="000F2F1E">
              <w:rPr>
                <w:sz w:val="18"/>
                <w:szCs w:val="18"/>
              </w:rPr>
              <w:t>a) těm přístupům, které prokazují významné rozdíly, pokud jde o kapitálové požadavky pro stejné expozice,</w:t>
            </w:r>
          </w:p>
          <w:p w:rsidR="001272CF" w:rsidRPr="000F2F1E" w:rsidRDefault="001272CF" w:rsidP="002E5006">
            <w:pPr>
              <w:spacing w:before="60" w:after="60"/>
              <w:jc w:val="both"/>
              <w:rPr>
                <w:sz w:val="18"/>
                <w:szCs w:val="18"/>
              </w:rPr>
            </w:pPr>
            <w:r w:rsidRPr="000F2F1E">
              <w:rPr>
                <w:sz w:val="18"/>
                <w:szCs w:val="18"/>
              </w:rPr>
              <w:t>b) přístupům, v rámci kterých existuje zvlášť vysoká nebo nízká různorodost, a rovněž přístupům, v rámci kterých dochází k významného a systematickému podhodnocování kapitálových požadavků.</w:t>
            </w:r>
          </w:p>
          <w:p w:rsidR="001272CF" w:rsidRPr="000F2F1E" w:rsidRDefault="001272CF" w:rsidP="002E5006">
            <w:pPr>
              <w:spacing w:before="60" w:after="60"/>
              <w:jc w:val="both"/>
              <w:rPr>
                <w:sz w:val="18"/>
                <w:szCs w:val="18"/>
              </w:rPr>
            </w:pPr>
            <w:r w:rsidRPr="000F2F1E">
              <w:rPr>
                <w:sz w:val="18"/>
                <w:szCs w:val="18"/>
              </w:rPr>
              <w:t>EBA vypracuje zprávu s cílem napomoci příslušným orgánům při posuzování kvality interních přístupů na základě informací uvedených v odstavci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c) sleduje rozsah objemu rizikově vážených expozic nebo kapitálových požadavků banky, s výjimkou kapitálových požadavků k operačnímu riziku, pro expozice nebo transakce ve srovnávacím portfoliu, které vyplývají z interních přístupů banky; operačním rizikem se pro účely tohoto zákona rozumí operační riziko podle čl. 4 odst. 1 bodu 52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w:t>
            </w:r>
          </w:p>
          <w:p w:rsidR="001272CF" w:rsidRPr="000F2F1E" w:rsidRDefault="001272CF" w:rsidP="002E5006">
            <w:pPr>
              <w:spacing w:before="60" w:after="60"/>
              <w:jc w:val="both"/>
              <w:rPr>
                <w:sz w:val="18"/>
                <w:szCs w:val="18"/>
              </w:rPr>
            </w:pPr>
            <w:r w:rsidRPr="000F2F1E">
              <w:rPr>
                <w:sz w:val="18"/>
                <w:szCs w:val="18"/>
              </w:rPr>
              <w:t>d) alespoň jednou ročně zhodnotí kvalitu interních přístupů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c)</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6263F">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c) sleduje rozsah objemu rizikově vážených expozic nebo kapitálových požadavků družstevní záložny, s výjimkou kapitálových požadavků k operačnímu riziku, pro expozice nebo transakce ve srovnávacím portfoliu, které vyplývají z interních přístupů družstevní záložny; operačním rizikem se pro účely tohoto zákona rozumí operační riziko podle čl. 4 odst. 1 bodu 52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6263F">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d) alespoň jednou ročně zhodnotí kvalitu interních přístupů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d)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c) sleduje rozsah objemu rizikově vážených expozic nebo kapitálových požadavků obchodníka s cennými papíry, s výjimkou kapitálových požadavků k operačnímu riziku, pro expozice nebo transakce ve srovnávacím portfoliu, které vyplývají z interních přístupů obchodníka s cennými papíry; operačním rizikem se pro účely tohoto zákona rozumí operační riziko podle čl. 4 odst. 1 bodu 52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d) alespoň jednou ročně zhodnotí kvalitu interních přístupů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78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se některé instituce zásadním způsobem liší od většiny ostatních nebo že škála výsledků je příliš široká v důsledku různorodosti postupu, příslušné orgány prozkoumají příčiny a přijmou nápravná opatření v případě, že bude možné jasně určit, že přístup instituce vede k podhodnocování kapitálových požadavků, které není možné připsat rozdílům v existujících rizicích expozic nebo pozic.</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w:t>
            </w:r>
          </w:p>
          <w:p w:rsidR="001272CF" w:rsidRPr="000F2F1E" w:rsidRDefault="001272CF" w:rsidP="002E5006">
            <w:pPr>
              <w:spacing w:before="60" w:after="60"/>
              <w:jc w:val="both"/>
              <w:rPr>
                <w:sz w:val="18"/>
                <w:szCs w:val="18"/>
              </w:rPr>
            </w:pPr>
            <w:r w:rsidRPr="000F2F1E">
              <w:rPr>
                <w:sz w:val="18"/>
                <w:szCs w:val="18"/>
              </w:rPr>
              <w:t>d) alespoň jednou ročně zhodnotí kvalitu interních přístupů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w:t>
            </w:r>
          </w:p>
          <w:p w:rsidR="001272CF" w:rsidRPr="000F2F1E" w:rsidRDefault="001272CF" w:rsidP="002E5006">
            <w:pPr>
              <w:spacing w:before="60" w:after="60"/>
              <w:jc w:val="both"/>
              <w:rPr>
                <w:sz w:val="18"/>
                <w:szCs w:val="18"/>
              </w:rPr>
            </w:pPr>
            <w:r w:rsidRPr="000F2F1E">
              <w:rPr>
                <w:sz w:val="18"/>
                <w:szCs w:val="18"/>
              </w:rPr>
              <w:t>e) přijme opatření k nápravě, pokud interní přístup vede k podhodnocení kapitálových požadavků banky, které není důsledkem existujících rozdílů v pozicích nebo expozicích; opatření k nápravě zachovává cíle interního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 alespoň jednou ročně zhodnotí kvalitu interních přístupů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6263F">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e) přijme opatření k nápravě, pokud interní přístup vede k podhodnocení kapitálových požadavků družstevní záložny, které není důsledkem existujících rozdílů v pozicích nebo expozicích; opatření k nápravě zachovává cíle interního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d)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d) alespoň jednou ročně zhodnotí kvalitu interních přístupů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e) přijme opatření k nápravě, pokud interní přístup vede k podhodnocení kapitálových požadavků obchodníka s cennými papíry, které není důsledkem existujících rozdílů v pozicích nebo expozicích; opatření k nápravě zachovává cíle interního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78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jejich rozhodnutí o vhodnosti nápravných opatření podle odstavce 4 byla v souladu se zásadou, že taková opatření musí zachovávat cíle interního přístupu, a proto:</w:t>
            </w:r>
          </w:p>
          <w:p w:rsidR="001272CF" w:rsidRPr="000F2F1E" w:rsidRDefault="001272CF" w:rsidP="002E5006">
            <w:pPr>
              <w:spacing w:before="60" w:after="60"/>
              <w:jc w:val="both"/>
              <w:rPr>
                <w:sz w:val="18"/>
                <w:szCs w:val="18"/>
              </w:rPr>
            </w:pPr>
            <w:r w:rsidRPr="000F2F1E">
              <w:rPr>
                <w:sz w:val="18"/>
                <w:szCs w:val="18"/>
              </w:rPr>
              <w:t>a) nevedou ke standardizaci nebo k preferovaným postupům,</w:t>
            </w:r>
          </w:p>
          <w:p w:rsidR="001272CF" w:rsidRPr="000F2F1E" w:rsidRDefault="001272CF" w:rsidP="002E5006">
            <w:pPr>
              <w:spacing w:before="60" w:after="60"/>
              <w:jc w:val="both"/>
              <w:rPr>
                <w:sz w:val="18"/>
                <w:szCs w:val="18"/>
              </w:rPr>
            </w:pPr>
            <w:r w:rsidRPr="000F2F1E">
              <w:rPr>
                <w:sz w:val="18"/>
                <w:szCs w:val="18"/>
              </w:rPr>
              <w:t>b) nevytváří nesprávné pobídky, nebo</w:t>
            </w:r>
          </w:p>
          <w:p w:rsidR="001272CF" w:rsidRPr="000F2F1E" w:rsidRDefault="001272CF" w:rsidP="002E5006">
            <w:pPr>
              <w:spacing w:before="60" w:after="60"/>
              <w:jc w:val="both"/>
              <w:rPr>
                <w:sz w:val="18"/>
                <w:szCs w:val="18"/>
              </w:rPr>
            </w:pPr>
            <w:r w:rsidRPr="000F2F1E">
              <w:rPr>
                <w:sz w:val="18"/>
                <w:szCs w:val="18"/>
              </w:rPr>
              <w:t>c) jejich výsledkem není stádní chování.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w:t>
            </w:r>
          </w:p>
          <w:p w:rsidR="001272CF" w:rsidRPr="000F2F1E" w:rsidRDefault="001272CF" w:rsidP="002E5006">
            <w:pPr>
              <w:spacing w:before="60" w:after="60"/>
              <w:jc w:val="both"/>
              <w:rPr>
                <w:sz w:val="18"/>
                <w:szCs w:val="18"/>
              </w:rPr>
            </w:pPr>
            <w:r w:rsidRPr="000F2F1E">
              <w:rPr>
                <w:sz w:val="18"/>
                <w:szCs w:val="18"/>
              </w:rPr>
              <w:t>e) přijme opatření k nápravě, pokud interní přístup vede k podhodnocení kapitálových požadavků banky, které není důsledkem existujících rozdílů v pozicích nebo expozicích; opatření k nápravě zachovává cíle interního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6263F">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e) přijme opatření k nápravě, pokud interní přístup vede k podhodnocení kapitálových požadavků družstevní záložny, které není důsledkem existujících rozdílů v pozicích nebo expozicích; opatření k nápravě zachovává cíle interního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e) přijme opatření k nápravě, pokud interní přístup vede k podhodnocení kapitálových požadavků obchodníka s cennými papíry, které není důsledkem existujících rozdílů v pozicích nebo expozicích; opatření k nápravě zachovává cíle interního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78 odst.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může vydávat pokyny a doporučení v souladu s článkem 16 nařízení (EU) č. 1093/2010, pokud to považuje za nutné na základě informací a posouzení podle odstavců 2 a 3 tohoto článku s cílem zlepšit postupy dohledu nebo postupy institucí týkající se interních přístupů.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78 odst. 7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 regulačních technických norem pro upřesnění:</w:t>
            </w:r>
          </w:p>
          <w:p w:rsidR="001272CF" w:rsidRPr="000F2F1E" w:rsidRDefault="001272CF" w:rsidP="002E5006">
            <w:pPr>
              <w:spacing w:before="60" w:after="60"/>
              <w:jc w:val="both"/>
              <w:rPr>
                <w:sz w:val="18"/>
                <w:szCs w:val="18"/>
              </w:rPr>
            </w:pPr>
            <w:r w:rsidRPr="000F2F1E">
              <w:rPr>
                <w:sz w:val="18"/>
                <w:szCs w:val="18"/>
              </w:rPr>
              <w:t>a) postupů pro sdílení posouzení provedených v souladu s odstavcem 3 mezi příslušnými orgány a s EBA;</w:t>
            </w:r>
          </w:p>
          <w:p w:rsidR="001272CF" w:rsidRPr="000F2F1E" w:rsidRDefault="001272CF" w:rsidP="002E5006">
            <w:pPr>
              <w:spacing w:before="60" w:after="60"/>
              <w:jc w:val="both"/>
              <w:rPr>
                <w:sz w:val="18"/>
                <w:szCs w:val="18"/>
              </w:rPr>
            </w:pPr>
            <w:r w:rsidRPr="000F2F1E">
              <w:rPr>
                <w:sz w:val="18"/>
                <w:szCs w:val="18"/>
              </w:rPr>
              <w:t>b) standardů pro posouzení prováděné příslušnými orgány podle odstavce 3.</w:t>
            </w:r>
          </w:p>
          <w:p w:rsidR="001272CF" w:rsidRPr="000F2F1E" w:rsidRDefault="001272CF" w:rsidP="002E5006">
            <w:pPr>
              <w:spacing w:before="60" w:after="60"/>
              <w:jc w:val="both"/>
              <w:rPr>
                <w:sz w:val="18"/>
                <w:szCs w:val="18"/>
              </w:rPr>
            </w:pPr>
            <w:r w:rsidRPr="000F2F1E">
              <w:rPr>
                <w:sz w:val="18"/>
                <w:szCs w:val="18"/>
              </w:rPr>
              <w:t>EBA předloží Komisi tyto návrhy regulačních technických norem do 1. ledna 2014.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78 odst. 8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pro upřesnění:</w:t>
            </w:r>
          </w:p>
          <w:p w:rsidR="001272CF" w:rsidRPr="000F2F1E" w:rsidRDefault="001272CF" w:rsidP="002E5006">
            <w:pPr>
              <w:spacing w:before="60" w:after="60"/>
              <w:jc w:val="both"/>
              <w:rPr>
                <w:sz w:val="18"/>
                <w:szCs w:val="18"/>
              </w:rPr>
            </w:pPr>
            <w:r w:rsidRPr="000F2F1E">
              <w:rPr>
                <w:sz w:val="18"/>
                <w:szCs w:val="18"/>
              </w:rPr>
              <w:t>a) šablon, definic a řešení v oblasti informačních technologií, které se použijí v Unii při podávání zpráv podle odstavce 2;</w:t>
            </w:r>
          </w:p>
          <w:p w:rsidR="001272CF" w:rsidRPr="000F2F1E" w:rsidRDefault="001272CF" w:rsidP="002E5006">
            <w:pPr>
              <w:spacing w:before="60" w:after="60"/>
              <w:jc w:val="both"/>
              <w:rPr>
                <w:sz w:val="18"/>
                <w:szCs w:val="18"/>
              </w:rPr>
            </w:pPr>
            <w:r w:rsidRPr="000F2F1E">
              <w:rPr>
                <w:sz w:val="18"/>
                <w:szCs w:val="18"/>
              </w:rPr>
              <w:t>b) srovnávacího portfolia nebo srovnávacích portfolií podle odstavce 1.</w:t>
            </w:r>
          </w:p>
          <w:p w:rsidR="001272CF" w:rsidRPr="000F2F1E" w:rsidRDefault="001272CF" w:rsidP="002E5006">
            <w:pPr>
              <w:spacing w:before="60" w:after="60"/>
              <w:jc w:val="both"/>
              <w:rPr>
                <w:sz w:val="18"/>
                <w:szCs w:val="18"/>
              </w:rPr>
            </w:pPr>
            <w:r w:rsidRPr="000F2F1E">
              <w:rPr>
                <w:sz w:val="18"/>
                <w:szCs w:val="18"/>
              </w:rPr>
              <w:t>EBA předloží Komisi tyto návrhy prováděcích technických norem do 1. ledna 2014.</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78 odst. 9</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1. dubna 2015 a po konzultaci s orgánem EBA předloží Komise Evropskému parlamentu a Radě zprávu o tom, jak funguje srovnávání interních modelů včetně oblasti působnosti příslušného modelu. V případě potřeby bude po zprávě následovat legislativní návrh.</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79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w:t>
            </w:r>
          </w:p>
          <w:p w:rsidR="001272CF" w:rsidRPr="000F2F1E" w:rsidRDefault="001272CF" w:rsidP="002E5006">
            <w:pPr>
              <w:spacing w:before="60" w:after="60"/>
              <w:jc w:val="both"/>
              <w:rPr>
                <w:sz w:val="18"/>
                <w:szCs w:val="18"/>
              </w:rPr>
            </w:pPr>
            <w:r w:rsidRPr="000F2F1E">
              <w:rPr>
                <w:sz w:val="18"/>
                <w:szCs w:val="18"/>
              </w:rPr>
              <w:t>a) poskytování úvěrů bylo založeno na rozumných a jednoznačně stanovených kritériích a postup pro schvalování úvěrů, dodatků k nim, jejich obnovování a refinancování je jasně stanoven;</w:t>
            </w:r>
          </w:p>
          <w:p w:rsidR="001272CF" w:rsidRPr="000F2F1E" w:rsidRDefault="001272CF" w:rsidP="002E5006">
            <w:pPr>
              <w:spacing w:before="60" w:after="60"/>
              <w:jc w:val="both"/>
              <w:rPr>
                <w:sz w:val="18"/>
                <w:szCs w:val="18"/>
              </w:rPr>
            </w:pPr>
            <w:r w:rsidRPr="000F2F1E">
              <w:rPr>
                <w:sz w:val="18"/>
                <w:szCs w:val="18"/>
              </w:rPr>
              <w:t>b) instituce měly zavedeny interní metodiky umožňující hodnocení úvěrového rizika expozic vůči jednotlivým dlužníkům, cenným papírům nebo sekuritizačním pozicím a úvěrového rizika na úrovni portfolia. Zejména se interní metodiky nesmí výhradně nebo mechanicky spoléhat na externí rating. Jestliže jsou kapitálové požadavky založeny na ratingu externí ratingové agentury (ECAI) nebo je expozice bez ratingu, neznamená to, že by instituce neměly zvážit další významné informace pro hodnocení jejich rozdělování vnitřně stanoveného kapitálu;</w:t>
            </w:r>
          </w:p>
          <w:p w:rsidR="001272CF" w:rsidRPr="000F2F1E" w:rsidRDefault="001272CF" w:rsidP="002E5006">
            <w:pPr>
              <w:spacing w:before="60" w:after="60"/>
              <w:jc w:val="both"/>
              <w:rPr>
                <w:sz w:val="18"/>
                <w:szCs w:val="18"/>
              </w:rPr>
            </w:pPr>
            <w:r w:rsidRPr="000F2F1E">
              <w:rPr>
                <w:sz w:val="18"/>
                <w:szCs w:val="18"/>
              </w:rPr>
              <w:t>c) průběžná správa a sledování různých portfolií a expozic představujících úvěrové riziko pro instituce byly prováděny efektivními systémy, a to včetně identifikace a řízení problémových úvěrů a tvorby odpovídajících úprav ocenění a rezerv;</w:t>
            </w:r>
          </w:p>
          <w:p w:rsidR="001272CF" w:rsidRPr="000F2F1E" w:rsidRDefault="001272CF" w:rsidP="002E5006">
            <w:pPr>
              <w:spacing w:before="60" w:after="60"/>
              <w:jc w:val="both"/>
              <w:rPr>
                <w:sz w:val="18"/>
                <w:szCs w:val="18"/>
              </w:rPr>
            </w:pPr>
            <w:r w:rsidRPr="000F2F1E">
              <w:rPr>
                <w:sz w:val="18"/>
                <w:szCs w:val="18"/>
              </w:rPr>
              <w:t>d) rozložení úvěrových portfolií odpovídalo cílovým trhům instituce a její celkové úvěrové strategii.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2E5006">
            <w:pPr>
              <w:spacing w:before="60" w:after="60"/>
              <w:jc w:val="both"/>
              <w:rPr>
                <w:sz w:val="18"/>
                <w:szCs w:val="18"/>
              </w:rPr>
            </w:pPr>
            <w:r w:rsidRPr="000F2F1E">
              <w:rPr>
                <w:sz w:val="18"/>
                <w:szCs w:val="18"/>
              </w:rPr>
              <w:t>a) riziko úvěrové, tržní, operační, likvidity, koncentrace a nadměrné páky,</w:t>
            </w:r>
          </w:p>
          <w:p w:rsidR="001272CF" w:rsidRPr="000F2F1E" w:rsidRDefault="001272CF" w:rsidP="002E5006">
            <w:pPr>
              <w:spacing w:before="60" w:after="60"/>
              <w:jc w:val="both"/>
              <w:rPr>
                <w:sz w:val="18"/>
                <w:szCs w:val="18"/>
              </w:rPr>
            </w:pPr>
            <w:r w:rsidRPr="000F2F1E">
              <w:rPr>
                <w:sz w:val="18"/>
                <w:szCs w:val="18"/>
              </w:rPr>
              <w:t>b) 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2E5006">
            <w:pPr>
              <w:spacing w:before="60" w:after="60"/>
              <w:jc w:val="both"/>
              <w:rPr>
                <w:sz w:val="18"/>
                <w:szCs w:val="18"/>
              </w:rPr>
            </w:pPr>
            <w:r w:rsidRPr="000F2F1E">
              <w:rPr>
                <w:sz w:val="18"/>
                <w:szCs w:val="18"/>
              </w:rPr>
              <w:t xml:space="preserve">c) 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w:t>
            </w:r>
          </w:p>
          <w:p w:rsidR="001272CF" w:rsidRPr="000F2F1E" w:rsidRDefault="001272CF" w:rsidP="001272CF">
            <w:pPr>
              <w:numPr>
                <w:ilvl w:val="0"/>
                <w:numId w:val="28"/>
              </w:numPr>
              <w:spacing w:before="60" w:after="60"/>
              <w:ind w:left="0" w:firstLine="0"/>
              <w:jc w:val="both"/>
              <w:rPr>
                <w:sz w:val="18"/>
                <w:szCs w:val="18"/>
              </w:rPr>
            </w:pPr>
            <w:r w:rsidRPr="000F2F1E">
              <w:rPr>
                <w:sz w:val="18"/>
                <w:szCs w:val="18"/>
              </w:rPr>
              <w:t xml:space="preserve">poskytování úvěrů je založeno na spolehlivých a jednoznačně stanovených kritériích a je jasně stanoven postup pro schvalování, doplňky, změny, obnovy a refinancování úvěrů, </w:t>
            </w:r>
          </w:p>
          <w:p w:rsidR="001272CF" w:rsidRPr="000F2F1E" w:rsidRDefault="001272CF" w:rsidP="001272CF">
            <w:pPr>
              <w:numPr>
                <w:ilvl w:val="0"/>
                <w:numId w:val="28"/>
              </w:numPr>
              <w:spacing w:before="60" w:after="60"/>
              <w:ind w:left="0" w:firstLine="0"/>
              <w:jc w:val="both"/>
              <w:rPr>
                <w:sz w:val="18"/>
                <w:szCs w:val="18"/>
              </w:rPr>
            </w:pPr>
            <w:r w:rsidRPr="000F2F1E">
              <w:rPr>
                <w:sz w:val="18"/>
                <w:szCs w:val="18"/>
              </w:rPr>
              <w:t>prostřednictvím účinných systémů je zajišťována průběžná správa a sledování různých portfolií a expozic, s nimiž je spojeno úvěrové riziko, včetně identifikování a řízení problematických expozic a zajišťování odpovídajících úprav v ocenění, zejména opravných položkách u rozvahových aktiv a rezerv k podrozvahovým položkám a</w:t>
            </w:r>
          </w:p>
          <w:p w:rsidR="001272CF" w:rsidRPr="000F2F1E" w:rsidRDefault="001272CF" w:rsidP="001272CF">
            <w:pPr>
              <w:numPr>
                <w:ilvl w:val="0"/>
                <w:numId w:val="28"/>
              </w:numPr>
              <w:spacing w:before="60" w:after="60"/>
              <w:ind w:left="0" w:firstLine="0"/>
              <w:jc w:val="both"/>
              <w:rPr>
                <w:sz w:val="18"/>
                <w:szCs w:val="18"/>
              </w:rPr>
            </w:pPr>
            <w:r w:rsidRPr="000F2F1E">
              <w:rPr>
                <w:sz w:val="18"/>
                <w:szCs w:val="18"/>
              </w:rPr>
              <w:t>diverzifikace portfolií s úvěrovým rizikem zohledňuje celkovou úvěrovou strategii včetně cílových trhů.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bylo riziko, že uznatelné techniky snižování úvěrového rizika používané institucí nebudou tak účinné, jak se předpokládalo, řešeno a ovlivňováno mimo jiné prostřednictvím zásad a postupů uvedených v písemné formě.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podniky50),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numPr>
                <w:ilvl w:val="0"/>
                <w:numId w:val="9"/>
              </w:numPr>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numPr>
                <w:ilvl w:val="0"/>
                <w:numId w:val="9"/>
              </w:numPr>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numPr>
                <w:ilvl w:val="0"/>
                <w:numId w:val="9"/>
              </w:numPr>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1272CF">
            <w:pPr>
              <w:widowControl w:val="0"/>
              <w:numPr>
                <w:ilvl w:val="0"/>
                <w:numId w:val="29"/>
              </w:numPr>
              <w:autoSpaceDE w:val="0"/>
              <w:autoSpaceDN w:val="0"/>
              <w:adjustRightInd w:val="0"/>
              <w:spacing w:before="60" w:after="60"/>
              <w:ind w:left="0" w:firstLine="0"/>
              <w:jc w:val="both"/>
              <w:rPr>
                <w:sz w:val="18"/>
                <w:szCs w:val="18"/>
              </w:rPr>
            </w:pPr>
            <w:r w:rsidRPr="000F2F1E">
              <w:rPr>
                <w:sz w:val="18"/>
                <w:szCs w:val="18"/>
              </w:rPr>
              <w:t>prostřednictvím zdokumentovaných zásad a postupů ovlivňuje a kontroluje, pokud je účinek uznatelných technik snižování úvěrového rizika nižší než očekávaný, a</w:t>
            </w:r>
          </w:p>
          <w:p w:rsidR="001272CF" w:rsidRPr="000F2F1E" w:rsidRDefault="001272CF" w:rsidP="001272CF">
            <w:pPr>
              <w:widowControl w:val="0"/>
              <w:numPr>
                <w:ilvl w:val="0"/>
                <w:numId w:val="29"/>
              </w:numPr>
              <w:autoSpaceDE w:val="0"/>
              <w:autoSpaceDN w:val="0"/>
              <w:adjustRightInd w:val="0"/>
              <w:spacing w:before="60" w:after="60"/>
              <w:ind w:left="0" w:firstLine="0"/>
              <w:jc w:val="both"/>
              <w:rPr>
                <w:sz w:val="18"/>
                <w:szCs w:val="18"/>
              </w:rPr>
            </w:pPr>
            <w:r w:rsidRPr="000F2F1E">
              <w:rPr>
                <w:sz w:val="18"/>
                <w:szCs w:val="18"/>
              </w:rPr>
              <w:t>zajistí vhodnost a spolehlivost zásad a postupů pro řízení zbytkového rizika spojeného s používáním uznatelných technik snižování úvěrového rizika a správnost jejich uplatňování.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bylo riziko koncentrace vyplývající z expozic vůči každé protistraně, včetně ústředních protistran, ekonomicky spjatých skupin protistran a protistran ve stejném odvětví hospodářství či stejné zeměpisné oblasti, protistran vykonávajících stejnou činnost nebo obchodujících se stejnou komoditou, z používání technik snižování úvěrového rizika, a zejména riziko spojené s velkou nepřímou expozicí, například vůči stejnému vydavateli kolaterálu, řešeno a ovlivňováno mimo jiné prostřednictvím zásad a postupů uvedených v písemné formě.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numPr>
                <w:ilvl w:val="0"/>
                <w:numId w:val="10"/>
              </w:numPr>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numPr>
                <w:ilvl w:val="0"/>
                <w:numId w:val="10"/>
              </w:numPr>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numPr>
                <w:ilvl w:val="0"/>
                <w:numId w:val="10"/>
              </w:numPr>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řádné řídicí, administrativní a účetní postupy a přiměřené mechanismy vnitřní kontroly ke zjištění a zaznamenání významných koncentrací včetně všech velkých expozic podle článku 393 nařízení a jejich následných změn v souladu s požadavky nařízení, zákona a této vyhlášky a ke sledování a vyhodnocování všech případů významných koncentrací a velkých expozic s ohledem na vnitřní zásady povinné osoby v této oblasti.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42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Zásady a postupy pro řízení rizika koncentrace zahrnují</w:t>
            </w:r>
          </w:p>
          <w:p w:rsidR="001272CF" w:rsidRPr="000F2F1E" w:rsidRDefault="001272CF" w:rsidP="002E5006">
            <w:pPr>
              <w:spacing w:before="60" w:after="60"/>
              <w:jc w:val="both"/>
              <w:rPr>
                <w:sz w:val="18"/>
                <w:szCs w:val="18"/>
              </w:rPr>
            </w:pPr>
            <w:r w:rsidRPr="000F2F1E">
              <w:rPr>
                <w:sz w:val="18"/>
                <w:szCs w:val="18"/>
              </w:rPr>
              <w:t>a) zásady a postupy pro zacházení s riziky vznikajícími z koncentrace expozic vůči osobám, ekonomicky či jinak spjatým skupinám osob nebo vůči osobám ve stejném odvětví nebo zeměpisné oblasti, z koncentrace expozic ze stejné činnosti nebo obchodované komodity nebo podkladového aktiva sekuritizovaných expozic, expozic vůči ústředním protistranám, fondům kolektivního investování nebo ostatních expozic nebo z jiné významné koncentrace se společným faktorem rizika a</w:t>
            </w:r>
          </w:p>
          <w:p w:rsidR="001272CF" w:rsidRPr="000F2F1E" w:rsidRDefault="001272CF" w:rsidP="002E5006">
            <w:pPr>
              <w:spacing w:before="60" w:after="60"/>
              <w:jc w:val="both"/>
              <w:rPr>
                <w:sz w:val="18"/>
                <w:szCs w:val="18"/>
              </w:rPr>
            </w:pPr>
            <w:r w:rsidRPr="000F2F1E">
              <w:rPr>
                <w:sz w:val="18"/>
                <w:szCs w:val="18"/>
              </w:rPr>
              <w:t>b) zásady a postupy pro zacházení s rizikem koncentrace vznikajícím v důsledku používání technik snižování úvěrového rizika, zvláště v případě významných nepřímých expozic, například vůči jednomu emitentovi cenných papírů přijatých jako zajištění.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rizika plynoucí ze sekuritizačních transakcí, v nichž jsou úvěrové instituce investorem, původcem nebo sponzorem, včetně rizik ztráty dobré pověsti, která vznikají ve vztahu ke komplexním strukturám či produktům, byla hodnocena a řešena prostřednictvím vhodných politik a postupů tak, aby se zajistilo, že v rozhodnutích týkajících se hodnocení a řízení rizik je plně zohledněna ekonomická podstata dané transakce.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numPr>
                <w:ilvl w:val="0"/>
                <w:numId w:val="66"/>
              </w:numPr>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numPr>
                <w:ilvl w:val="0"/>
                <w:numId w:val="66"/>
              </w:numPr>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numPr>
                <w:ilvl w:val="0"/>
                <w:numId w:val="66"/>
              </w:numPr>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je povinná osoba investorem, původcem či sponzorem sekuritizace, vyhodnocuje a usměrňuje prostřednictvím přiměřených zásad a postupů riziko sekuritizace včetně reputačního rizika; přitom vždy posoudí reputační riziko ve vztahu ke komplikovaným strukturám či produktům a zajistí, že ekonomická podstata transakce se plně promítá do hodnocení rizika a rozhodovacích procesů.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je povinná osoba původcem sekuritizace revolvingových expozic s možností předčasného splacení, stanoví plány likvidity jak pro situace očekávané, tak pro případy předčasného splacení.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je schopna na žádost České národní banky doložit jí, do jaké míry je kapitál udržovaný vůči aktivům, která sekuritizovala, odpovídající vzhledem k ekonomické podstatě dané transakce, včetně dosaženého stupně převodu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82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měly instituce, které jsou původcem sekuritizace revolvingových expozic s doložkou o předčasném umoření, likviditní plány, které řeší dopady jak plánovaného, tak předčasného umořování.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komise, </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1"/>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1"/>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1"/>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je povinná osoba investorem, původcem či sponzorem sekuritizace, vyhodnocuje a usměrňuje prostřednictvím přiměřených zásad a postupů riziko sekuritizace včetně reputačního rizika; přitom vždy posoudí reputační riziko ve vztahu ke komplikovaným strukturám či produktům a zajistí, že ekonomická podstata transakce se plně promítá do hodnocení rizika a rozhodovacích procesů.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povinná osoba původcem sekuritizace revolvingových expozic s možností předčasného splacení, stanoví plány likvidity jak pro situace očekávané, tak pro případy předčasného splacení.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je schopna na žádost České národní banky doložit jí, do jaké míry je kapitál udržovaný vůči aktivům, která sekuritizovala, odpovídající vzhledem k ekonomické podstatě dané transakce, včetně dosaženého stupně převodu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83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byly zavedeny zásady a postupy pro identifikaci, měření a řízení veškerých podstatných zdrojů a vlivu tržních rizik.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2"/>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2"/>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2"/>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zásady a postupy pro řízení míry tržního rizika včetně vyhodnocování či měření všech jeho významných zdrojů a dopadů. Povinná osoba zavede a udržuje systém řízení tržního rizika obchodního portfolia v souladu s požadavky podle článků 102 až 106 nařízení a systém řízení úrokového, měnového, akciového a komoditního rizika investičního portfolia. Je-li krátká pozice splatná dříve než dlouhá pozice, povinná osoba přijme také opatření proti riziku nedostatku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krátká pozice splatná dříve než dlouhá pozice, příslušné orgány zajistí, aby instituce přijaly také opatření proti riziku nedostatku likvidity.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3"/>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3"/>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3"/>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zásady a postupy pro řízení míry tržního rizika včetně vyhodnocování či měření všech jeho významných zdrojů a dopadů. Povinná osoba zavede a udržuje systém řízení tržního rizika obchodního portfolia v souladu s požadavky podle článků 102 až 106 nařízení a systém řízení úrokového, měnového, akciového a komoditního rizika investičního portfolia. Je-li krátká pozice splatná dříve než dlouhá pozice, povinná osoba přijme také opatření proti riziku nedostatku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83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Vnitřně stanovený kapitál musí být přiměřený významným tržním rizikům, na něž se nevztahuje kapitálový požadavek.</w:t>
            </w:r>
          </w:p>
          <w:p w:rsidR="001272CF" w:rsidRPr="000F2F1E" w:rsidRDefault="001272CF" w:rsidP="002E5006">
            <w:pPr>
              <w:spacing w:before="60" w:after="60"/>
              <w:jc w:val="both"/>
              <w:rPr>
                <w:sz w:val="18"/>
                <w:szCs w:val="18"/>
              </w:rPr>
            </w:pPr>
            <w:r w:rsidRPr="000F2F1E">
              <w:rPr>
                <w:sz w:val="18"/>
                <w:szCs w:val="18"/>
              </w:rPr>
              <w:t>Instituce, které při výpočtu kapitálových požadavků pro poziční rizika v souladu s částí třetí hlavou IV kapitolou 2 nařízení (EU) č. 575/2013 odečetly své pozice u jedné nebo více akcií, které tvoří akciový index oproti jedné nebo více pozicím future akciového indexu nebo jiného produktu akciového indexu, musí mít dostatek vnitřně stanoveného kapitálu na pokrytí základního rizika ztráty způsobeného tím, že se hodnota future nebo jiného produktu nepohybuje plně v souladu s hodnotou základních akcií. Instituce musí mít dostatek vnitřně stanoveného kapitálu také v případě, kdy drží opačné pozice v termínových smlouvách na indexy a akcie, které nejsou identické co do splatnosti, složení, nebo obojího.</w:t>
            </w:r>
          </w:p>
          <w:p w:rsidR="001272CF" w:rsidRPr="000F2F1E" w:rsidRDefault="001272CF" w:rsidP="002E5006">
            <w:pPr>
              <w:spacing w:before="60" w:after="60"/>
              <w:jc w:val="both"/>
              <w:rPr>
                <w:sz w:val="18"/>
                <w:szCs w:val="18"/>
              </w:rPr>
            </w:pPr>
            <w:r w:rsidRPr="000F2F1E">
              <w:rPr>
                <w:sz w:val="18"/>
                <w:szCs w:val="18"/>
              </w:rPr>
              <w:t>V případě postupu podle článku 345 nařízení (EU) č. 575/2013 instituce zajistí, aby měly dostatečný vnitřně stanovený kapitál na pokrytí rizika ztráty, které existuje v době mezi přijetím prvního závazku a následujícím pracovním dnem.</w:t>
            </w:r>
            <w:r w:rsidRPr="000F2F1E">
              <w:rPr>
                <w:sz w:val="18"/>
                <w:szCs w:val="18"/>
              </w:rPr>
              <w:tab/>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numPr>
                <w:ilvl w:val="0"/>
                <w:numId w:val="14"/>
              </w:numPr>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numPr>
                <w:ilvl w:val="0"/>
                <w:numId w:val="14"/>
              </w:numPr>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numPr>
                <w:ilvl w:val="0"/>
                <w:numId w:val="14"/>
              </w:numPr>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při výpočtu kapitálových požadavků pro poziční riziko podle části třetí hlavy IV kapitoly 2 nařízení kompenzovala své pozice u jedné nebo více akcií, které tvoří akciový index, oproti jedné nebo více pozicím ve futures na akciový index nebo v jiném produktu akciového indexu, zohledňuje bazické riziko ztráty způsobené tím, že se hodnota futures nebo jiného produktu nepohybuje plně v souladu s hodnotou jednotlivých akcií, ze kterých je index tvořen, ve strategiích a postupech pro vnitřně stanovený kapitál</w:t>
            </w:r>
            <w:r w:rsidRPr="000F2F1E">
              <w:rPr>
                <w:sz w:val="18"/>
                <w:szCs w:val="18"/>
                <w:vertAlign w:val="superscript"/>
              </w:rPr>
              <w:t>12)</w:t>
            </w:r>
            <w:r w:rsidRPr="000F2F1E">
              <w:rPr>
                <w:sz w:val="18"/>
                <w:szCs w:val="18"/>
              </w:rPr>
              <w:t xml:space="preserve"> povinné osoby. V těchto strategiích a postupech je zohledněno rovněž bazické riziko existující v případě, kdy povinná osoba drží opačné pozice ve futures na akciové indexy, které nejsou identické co do splatnosti, složení, nebo obojího.</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12)</w:t>
            </w:r>
            <w:r w:rsidRPr="000F2F1E">
              <w:rPr>
                <w:sz w:val="16"/>
                <w:szCs w:val="18"/>
              </w:rPr>
              <w:t xml:space="preserve"> § 12c zákona o bankách. </w:t>
            </w:r>
          </w:p>
          <w:p w:rsidR="001272CF" w:rsidRPr="000F2F1E" w:rsidRDefault="001272CF" w:rsidP="002E5006">
            <w:pPr>
              <w:spacing w:before="60" w:after="60"/>
              <w:jc w:val="both"/>
              <w:rPr>
                <w:sz w:val="16"/>
                <w:szCs w:val="18"/>
              </w:rPr>
            </w:pPr>
            <w:r w:rsidRPr="000F2F1E">
              <w:rPr>
                <w:sz w:val="16"/>
                <w:szCs w:val="18"/>
              </w:rPr>
              <w:t>§ 8a zákona č. 87/1995 Sb., o spořitelních a úvěrních družstvech a některých opatřeních s tím souvisejících, ve znění zákona č. 230/2009 Sb., zákona č. 285/2009 Sb., zákona č. 160/2010 Sb., zákona č. 41/2011 Sb., zákona č. 139/2011 Sb., zákona č. 420/2011 Sb., zákona č. 470/2011 Sb., zákona č. 37/2012 Sb., zákona č. 254/2012 Sb., zákona č. 227/2013 Sb., zákona č. 303/2013 Sb. a zákona č. 135/2014 Sb.</w:t>
            </w:r>
          </w:p>
          <w:p w:rsidR="001272CF" w:rsidRPr="000F2F1E" w:rsidRDefault="001272CF" w:rsidP="002E5006">
            <w:pPr>
              <w:spacing w:before="60" w:after="60"/>
              <w:jc w:val="both"/>
              <w:rPr>
                <w:sz w:val="18"/>
                <w:szCs w:val="18"/>
              </w:rPr>
            </w:pPr>
            <w:r w:rsidRPr="000F2F1E">
              <w:rPr>
                <w:sz w:val="16"/>
                <w:szCs w:val="18"/>
              </w:rPr>
              <w:t>§ 9a zákona č. 256/2004 Sb., o podnikání na kapitálovém trhu, ve znění zákona č. 126/2008 Sb., zákona č. 230/2008 Sb., zákona č. 230/2009 Sb., zákona č. 160/2010 Sb., zákona č. 41/2011 Sb., zákona č. 188/2011 Sb., zákona č. 37/2012 Sb. a zákona č. 135/2014 Sb.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zohlední ve strategiích a postupech pro vnitřně stanovený kapitál riziko ztráty, které existuje v případě postupu podle článku 345 nařízení v době od vzniku prvního dluhu do následujícího pracovního dne.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zavedly systémy identifikace, hodnocení a řízení rizika vyplývajícího z dopadů případných změn v úrokových sazbách na investiční portfolio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2E5006">
            <w:pPr>
              <w:spacing w:before="60" w:after="60"/>
              <w:jc w:val="both"/>
              <w:rPr>
                <w:sz w:val="18"/>
                <w:szCs w:val="18"/>
              </w:rPr>
            </w:pPr>
            <w:r w:rsidRPr="000F2F1E">
              <w:rPr>
                <w:sz w:val="18"/>
                <w:szCs w:val="18"/>
              </w:rPr>
              <w:t>a) riziko úvěrové, tržní, operační, likvidity, koncentrace a nadměrné páky,</w:t>
            </w:r>
          </w:p>
          <w:p w:rsidR="001272CF" w:rsidRPr="000F2F1E" w:rsidRDefault="001272CF" w:rsidP="002E5006">
            <w:pPr>
              <w:spacing w:before="60" w:after="60"/>
              <w:jc w:val="both"/>
              <w:rPr>
                <w:sz w:val="18"/>
                <w:szCs w:val="18"/>
              </w:rPr>
            </w:pPr>
            <w:r w:rsidRPr="000F2F1E">
              <w:rPr>
                <w:sz w:val="18"/>
                <w:szCs w:val="18"/>
              </w:rPr>
              <w:t>b) 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2E5006">
            <w:pPr>
              <w:spacing w:before="60" w:after="60"/>
              <w:jc w:val="both"/>
              <w:rPr>
                <w:sz w:val="18"/>
                <w:szCs w:val="18"/>
              </w:rPr>
            </w:pPr>
            <w:r w:rsidRPr="000F2F1E">
              <w:rPr>
                <w:sz w:val="18"/>
                <w:szCs w:val="18"/>
              </w:rPr>
              <w:t xml:space="preserve">c) 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provádí stresové testování dopadů náhlé a neočekávané změny úrokových sazeb na investiční portfolio měřením vlivu úrokového šoku na hodnotu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85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zavedly zásady a postupy pro hodnocení a řízení expozice vůči operačnímu riziku, včetně rizik modelů a pokrytí méně četných, ale vysoce rizikových událostí. Pro účely těchto zásad a postupů instituce jasně zformulují, co tvoří podstatu operačního rizika.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 xml:space="preserve"> 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5"/>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5"/>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5"/>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zásady a postupy pro vyhodnocování a ovlivňování míry podstupovaného operačního rizika, včetně rizika modelů a včetně zohlednění málo častých významných událostí. Povinná osoba stanoví, co tvoří operační riziko pro účely těchto zásad a postupů, aniž by tímto bylo dotčeno vymezení operačního rizika podle článku 4 odst. 1 bodu 52 nařízení.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vytvoří a udržuje pohotovostní plány, kterými se rozumí plány pro mimořádné situace včetně havarijních a krizových situací a pro obnovu činností, k zajištění schopnosti povinné osoby průběžně vykonávat činnosti a k limitování ztrát v případě významného narušení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85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vypracování pohotovostních plánů a plánů zachování provozu instituce, které zajistí schopnost instituce provozovat dále svoji činnost a omezit ztráty v případě závažného přerušení podnikatelské činnosti.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w:t>
            </w:r>
            <w:r>
              <w:rPr>
                <w:sz w:val="18"/>
                <w:szCs w:val="18"/>
              </w:rPr>
              <w:t>ě</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d)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6"/>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6"/>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6"/>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zásady a postupy pro vyhodnocování a ovlivňování míry podstupovaného operačního rizika, včetně rizika modelů a včetně zohlednění málo častých významných událostí. Povinná osoba stanoví, co tvoří operační riziko pro účely těchto zásad a postupů, aniž by tímto bylo dotčeno vymezení operačního rizika podle článku 4 odst. 1 bodu 52 nařízení.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vytvoří a udržuje pohotovostní plány, kterými se rozumí plány pro mimořádné situace včetně havarijních a krizových situací a pro obnovu činností, k zajištění schopnosti povinné osoby průběžně vykonávat činnosti a k limitování ztrát v případě významného narušení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měly důkladné strategie, zásady, postupy a systémy pro účely identifikace, měření, řízení a sledování rizika likvidity pro vhodný soubor časových horizontů, včetně horizontu jednoho dne (intra-day), aby bylo zajištěno, že instituce udržují přiměřenou výši likviditních rezerv. Tyto strategie, zásady, postupy a systémy jsou přizpůsobeny liniím podnikání, měnám, pobočkám a právnickým osobám a obsahují přiměřené mechanismy rozložení nákladů likvidity, výhod a rizik.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7"/>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7"/>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7"/>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30"/>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30"/>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30"/>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 xml:space="preserve">c) uplatňuje metody k identifikaci, měření, řízení a sledování refinančních pozic, které zahrnují současné i odhadované peněžní toky z aktiv, dluhů a podrozvahových položek a možný dopad reputačního rizika, </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2E5006">
            <w:pPr>
              <w:spacing w:before="60" w:after="60"/>
              <w:jc w:val="both"/>
              <w:rPr>
                <w:sz w:val="18"/>
                <w:szCs w:val="18"/>
              </w:rPr>
            </w:pPr>
            <w:r w:rsidRPr="000F2F1E">
              <w:rPr>
                <w:sz w:val="18"/>
                <w:szCs w:val="18"/>
              </w:rPr>
              <w:t>a) držení kolaterálu v měně jiného státu, v níž je povinná osoba vystavena riziku likvidity, a </w:t>
            </w:r>
          </w:p>
          <w:p w:rsidR="001272CF" w:rsidRPr="000F2F1E" w:rsidRDefault="001272CF" w:rsidP="002E5006">
            <w:pPr>
              <w:spacing w:before="60" w:after="60"/>
              <w:jc w:val="both"/>
              <w:rPr>
                <w:sz w:val="18"/>
                <w:szCs w:val="18"/>
              </w:rPr>
            </w:pPr>
            <w:r w:rsidRPr="000F2F1E">
              <w:rPr>
                <w:sz w:val="18"/>
                <w:szCs w:val="18"/>
              </w:rPr>
              <w:t>b) 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Strategie, zásady, postupy a systémy uvedené v odstavci 1 jsou úměrné složitosti, profilu rizika, rozsahu činnosti institucí a toleranci k riziku stanovené vedoucím orgánem a odrážejí význam instituce v každém členském státě, v němž instituce provádí svou činnost. Instituce sdělují toleranci k riziku všem příslušným liniím podnikání.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8"/>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8"/>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8"/>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48"/>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48"/>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2E5006">
            <w:pPr>
              <w:spacing w:before="60" w:after="60"/>
              <w:jc w:val="both"/>
              <w:rPr>
                <w:sz w:val="18"/>
                <w:szCs w:val="18"/>
              </w:rPr>
            </w:pPr>
            <w:r w:rsidRPr="000F2F1E">
              <w:rPr>
                <w:sz w:val="18"/>
                <w:szCs w:val="18"/>
              </w:rPr>
              <w:t>c) 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2E5006">
            <w:pPr>
              <w:spacing w:before="60" w:after="60"/>
              <w:jc w:val="both"/>
              <w:rPr>
                <w:sz w:val="18"/>
                <w:szCs w:val="18"/>
              </w:rPr>
            </w:pPr>
            <w:r w:rsidRPr="000F2F1E">
              <w:rPr>
                <w:sz w:val="18"/>
                <w:szCs w:val="18"/>
              </w:rPr>
              <w:t>a) držení kolaterálu v měně jiného státu, v níž je povinná osoba vystavena riziku likvidity, a </w:t>
            </w:r>
          </w:p>
          <w:p w:rsidR="001272CF" w:rsidRPr="000F2F1E" w:rsidRDefault="001272CF" w:rsidP="002E5006">
            <w:pPr>
              <w:spacing w:before="60" w:after="60"/>
              <w:jc w:val="both"/>
              <w:rPr>
                <w:sz w:val="18"/>
                <w:szCs w:val="18"/>
              </w:rPr>
            </w:pPr>
            <w:r w:rsidRPr="000F2F1E">
              <w:rPr>
                <w:sz w:val="18"/>
                <w:szCs w:val="18"/>
              </w:rPr>
              <w:t>b) 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86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zohlednily povahu, rozsah a složitost svých činností a měly profily rizik likvidity, které jsou v souladu s profily požadovanými pro dobře fungující a spolehlivý systém a nepřesahují rámec požadovaného.</w:t>
            </w:r>
          </w:p>
          <w:p w:rsidR="001272CF" w:rsidRPr="000F2F1E" w:rsidRDefault="001272CF" w:rsidP="002E5006">
            <w:pPr>
              <w:spacing w:before="60" w:after="60"/>
              <w:jc w:val="both"/>
              <w:rPr>
                <w:sz w:val="18"/>
                <w:szCs w:val="18"/>
              </w:rPr>
            </w:pPr>
            <w:r w:rsidRPr="000F2F1E">
              <w:rPr>
                <w:sz w:val="18"/>
                <w:szCs w:val="18"/>
              </w:rPr>
              <w:t>Příslušné orgány sledují vývoj v souvislosti s profily rizik likvidity, například koncepce výrobků a jejich množství, řízení rizik, politiky financování a koncentrace financování.</w:t>
            </w:r>
          </w:p>
          <w:p w:rsidR="001272CF" w:rsidRPr="000F2F1E" w:rsidRDefault="001272CF" w:rsidP="002E5006">
            <w:pPr>
              <w:spacing w:before="60" w:after="60"/>
              <w:jc w:val="both"/>
              <w:rPr>
                <w:sz w:val="18"/>
                <w:szCs w:val="18"/>
              </w:rPr>
            </w:pPr>
            <w:r w:rsidRPr="000F2F1E">
              <w:rPr>
                <w:sz w:val="18"/>
                <w:szCs w:val="18"/>
              </w:rPr>
              <w:t>Příslušné orgány přijmou účinná opatření, pokud by vývoj podle druhého pododstavce mohl vést k nestabilitě jednotlivých institucí nebo k systémové nestabilitě.</w:t>
            </w:r>
          </w:p>
          <w:p w:rsidR="001272CF" w:rsidRPr="000F2F1E" w:rsidRDefault="001272CF" w:rsidP="002E5006">
            <w:pPr>
              <w:spacing w:before="60" w:after="60"/>
              <w:jc w:val="both"/>
              <w:rPr>
                <w:sz w:val="18"/>
                <w:szCs w:val="18"/>
              </w:rPr>
            </w:pPr>
            <w:r w:rsidRPr="000F2F1E">
              <w:rPr>
                <w:sz w:val="18"/>
                <w:szCs w:val="18"/>
              </w:rPr>
              <w:t>Příslušné orgány informují orgán EBA o veškerých opatřeních provedených podle třetího pododstavce.</w:t>
            </w:r>
          </w:p>
          <w:p w:rsidR="001272CF" w:rsidRPr="000F2F1E" w:rsidRDefault="001272CF" w:rsidP="002E5006">
            <w:pPr>
              <w:spacing w:before="60" w:after="60"/>
              <w:jc w:val="both"/>
              <w:rPr>
                <w:sz w:val="18"/>
                <w:szCs w:val="18"/>
              </w:rPr>
            </w:pPr>
            <w:r w:rsidRPr="000F2F1E">
              <w:rPr>
                <w:sz w:val="18"/>
                <w:szCs w:val="18"/>
              </w:rPr>
              <w:t>EBA předloží případně doporučení v souladu s nařízením (EU) č. 1093/2010.</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f) a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w:t>
            </w:r>
          </w:p>
          <w:p w:rsidR="001272CF" w:rsidRPr="000F2F1E" w:rsidRDefault="001272CF" w:rsidP="002E5006">
            <w:pPr>
              <w:spacing w:before="60" w:after="60"/>
              <w:jc w:val="both"/>
              <w:rPr>
                <w:sz w:val="18"/>
                <w:szCs w:val="18"/>
              </w:rPr>
            </w:pPr>
            <w:r w:rsidRPr="000F2F1E">
              <w:rPr>
                <w:sz w:val="18"/>
                <w:szCs w:val="18"/>
              </w:rPr>
              <w:t xml:space="preserve">f) sleduje vývoj v souvislosti s profily rizik likvidity, </w:t>
            </w:r>
          </w:p>
          <w:p w:rsidR="001272CF" w:rsidRPr="000F2F1E" w:rsidRDefault="001272CF" w:rsidP="002E5006">
            <w:pPr>
              <w:spacing w:before="60" w:after="60"/>
              <w:jc w:val="both"/>
              <w:rPr>
                <w:sz w:val="18"/>
                <w:szCs w:val="18"/>
              </w:rPr>
            </w:pPr>
            <w:r w:rsidRPr="000F2F1E">
              <w:rPr>
                <w:sz w:val="18"/>
                <w:szCs w:val="18"/>
              </w:rPr>
              <w:t>g) přijme opatření, pokud vývoj podle písmene f) může vést k nestabilitě banky nebo systémové nestabilitě,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2 písm. p)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p) opatřeních přijatých podle § 8d písm. g),</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f) a g)</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 xml:space="preserve">f) sleduje vývoj v souvislosti s profily rizik likvidity, </w:t>
            </w:r>
          </w:p>
          <w:p w:rsidR="001272CF" w:rsidRPr="000F2F1E" w:rsidRDefault="001272CF" w:rsidP="002E5006">
            <w:pPr>
              <w:spacing w:before="60" w:after="60"/>
              <w:jc w:val="both"/>
              <w:rPr>
                <w:sz w:val="18"/>
                <w:szCs w:val="18"/>
              </w:rPr>
            </w:pPr>
            <w:r w:rsidRPr="000F2F1E">
              <w:rPr>
                <w:sz w:val="18"/>
                <w:szCs w:val="18"/>
              </w:rPr>
              <w:t>g) přijme opatření, pokud vývoj podle písmene f) může vést k nestabilitě družstevní záložny nebo systémové nestabilitě,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p)</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E83BF1">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p) opatřeních přijatých podle § 7ac písm. g),</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g) a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g) přijme opatření, pokud vývoj podle písmene f) může vést k nestabilitě obchodníka s cennými papíry nebo systémové nestabilitě,</w:t>
            </w:r>
          </w:p>
          <w:p w:rsidR="001272CF" w:rsidRPr="000F2F1E" w:rsidRDefault="001272CF" w:rsidP="002E5006">
            <w:pPr>
              <w:spacing w:before="60" w:after="60"/>
              <w:jc w:val="both"/>
              <w:rPr>
                <w:sz w:val="18"/>
                <w:szCs w:val="18"/>
              </w:rPr>
            </w:pPr>
            <w:r w:rsidRPr="000F2F1E">
              <w:rPr>
                <w:sz w:val="18"/>
                <w:szCs w:val="18"/>
              </w:rPr>
              <w:t>h) používá informace týkající se politiky rozmanitosti v souladu s čl. 435 nařízení Evropského parlamentu a Rady (EU) č. 575/2013 ke srovnání politiky podporující rozmanitost výběru členů statutárního orgánu, členů správní rady a členů dozorčího orgánu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i) opatřeních přijatých podle § 12h písm. g),</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9"/>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9"/>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9"/>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67"/>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67"/>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67"/>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2E5006">
            <w:pPr>
              <w:spacing w:before="60" w:after="60"/>
              <w:jc w:val="both"/>
              <w:rPr>
                <w:sz w:val="18"/>
                <w:szCs w:val="18"/>
              </w:rPr>
            </w:pPr>
            <w:r w:rsidRPr="000F2F1E">
              <w:rPr>
                <w:sz w:val="18"/>
                <w:szCs w:val="18"/>
              </w:rPr>
              <w:t>a) držení kolaterálu v měně jiného státu, v níž je povinná osoba vystavena riziku likvidity, a </w:t>
            </w:r>
          </w:p>
          <w:p w:rsidR="001272CF" w:rsidRPr="000F2F1E" w:rsidRDefault="001272CF" w:rsidP="002E5006">
            <w:pPr>
              <w:spacing w:before="60" w:after="60"/>
              <w:jc w:val="both"/>
              <w:rPr>
                <w:sz w:val="18"/>
                <w:szCs w:val="18"/>
              </w:rPr>
            </w:pPr>
            <w:r w:rsidRPr="000F2F1E">
              <w:rPr>
                <w:sz w:val="18"/>
                <w:szCs w:val="18"/>
              </w:rPr>
              <w:t>b) 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vypracovaly metodiku identifikace, měření, řízení a sledování pozic financování. Tyto metodiky budou obsahovat významné stávající a plánované peněžní toky v rámci aktiv, pasiv, podrozvahových položek, jakož i peněžní toky z nich plynoucí, včetně podmíněných pasiv a možného dopadu rizika poškození dobré pověsti.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2E5006">
            <w:pPr>
              <w:spacing w:before="60" w:after="60"/>
              <w:jc w:val="both"/>
              <w:rPr>
                <w:sz w:val="18"/>
                <w:szCs w:val="18"/>
              </w:rPr>
            </w:pPr>
            <w:r w:rsidRPr="000F2F1E">
              <w:rPr>
                <w:sz w:val="18"/>
                <w:szCs w:val="18"/>
              </w:rPr>
              <w:t>a) riziko úvěrové, tržní, operační, likvidity, koncentrace a nadměrné páky,</w:t>
            </w:r>
          </w:p>
          <w:p w:rsidR="001272CF" w:rsidRPr="000F2F1E" w:rsidRDefault="001272CF" w:rsidP="002E5006">
            <w:pPr>
              <w:spacing w:before="60" w:after="60"/>
              <w:jc w:val="both"/>
              <w:rPr>
                <w:sz w:val="18"/>
                <w:szCs w:val="18"/>
              </w:rPr>
            </w:pPr>
            <w:r w:rsidRPr="000F2F1E">
              <w:rPr>
                <w:sz w:val="18"/>
                <w:szCs w:val="18"/>
              </w:rPr>
              <w:t>b) 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2E5006">
            <w:pPr>
              <w:spacing w:before="60" w:after="60"/>
              <w:jc w:val="both"/>
              <w:rPr>
                <w:sz w:val="18"/>
                <w:szCs w:val="18"/>
              </w:rPr>
            </w:pPr>
            <w:r w:rsidRPr="000F2F1E">
              <w:rPr>
                <w:sz w:val="18"/>
                <w:szCs w:val="18"/>
              </w:rPr>
              <w:t xml:space="preserve">c) 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68"/>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68"/>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68"/>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2E5006">
            <w:pPr>
              <w:spacing w:before="60" w:after="60"/>
              <w:jc w:val="both"/>
              <w:rPr>
                <w:sz w:val="18"/>
                <w:szCs w:val="18"/>
              </w:rPr>
            </w:pPr>
            <w:r w:rsidRPr="000F2F1E">
              <w:rPr>
                <w:sz w:val="18"/>
                <w:szCs w:val="18"/>
              </w:rPr>
              <w:t>a) držení kolaterálu v měně jiného státu, v níž je povinná osoba vystavena riziku likvidity, a </w:t>
            </w:r>
          </w:p>
          <w:p w:rsidR="001272CF" w:rsidRPr="000F2F1E" w:rsidRDefault="001272CF" w:rsidP="002E5006">
            <w:pPr>
              <w:spacing w:before="60" w:after="60"/>
              <w:jc w:val="both"/>
              <w:rPr>
                <w:sz w:val="18"/>
                <w:szCs w:val="18"/>
              </w:rPr>
            </w:pPr>
            <w:r w:rsidRPr="000F2F1E">
              <w:rPr>
                <w:sz w:val="18"/>
                <w:szCs w:val="18"/>
              </w:rPr>
              <w:t>b) 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rozlišovaly mezi aktivy zatíženými zástavním právem a nezatíženými aktivy, která jsou vždy dostupná, zejména v naléhavých situacích. Zajistí rovněž, aby instituce zohledňovaly právnickou osobu, ve které aktiva spočívají, zemi, v níž jsou aktiva v souladu se zákonem vedena v registru nebo na účtu a jejich způsobilost, a sledují, jak lze aktiva včas mobilizovat.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0"/>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0"/>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0"/>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69"/>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69"/>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69"/>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2E5006">
            <w:pPr>
              <w:spacing w:before="60" w:after="60"/>
              <w:jc w:val="both"/>
              <w:rPr>
                <w:sz w:val="18"/>
                <w:szCs w:val="18"/>
              </w:rPr>
            </w:pPr>
            <w:r w:rsidRPr="000F2F1E">
              <w:rPr>
                <w:sz w:val="18"/>
                <w:szCs w:val="18"/>
              </w:rPr>
              <w:t>a) držení kolaterálu v měně jiného státu, v níž je povinná osoba vystavena riziku likvidity, a </w:t>
            </w:r>
          </w:p>
          <w:p w:rsidR="001272CF" w:rsidRPr="000F2F1E" w:rsidRDefault="001272CF" w:rsidP="002E5006">
            <w:pPr>
              <w:spacing w:before="60" w:after="60"/>
              <w:jc w:val="both"/>
              <w:rPr>
                <w:sz w:val="18"/>
                <w:szCs w:val="18"/>
              </w:rPr>
            </w:pPr>
            <w:r w:rsidRPr="000F2F1E">
              <w:rPr>
                <w:sz w:val="18"/>
                <w:szCs w:val="18"/>
              </w:rPr>
              <w:t>b) 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také braly ohled na stávající právní, regulační a provozní omezení možných převodů likvidity a nezatížených aktiv mezi subjekty jak v rámci Evropského hospodářského prostoru, tak mimo něj.</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2E5006">
            <w:pPr>
              <w:spacing w:before="60" w:after="60"/>
              <w:jc w:val="both"/>
              <w:rPr>
                <w:sz w:val="18"/>
                <w:szCs w:val="18"/>
              </w:rPr>
            </w:pPr>
            <w:r w:rsidRPr="000F2F1E">
              <w:rPr>
                <w:sz w:val="18"/>
                <w:szCs w:val="18"/>
              </w:rPr>
              <w:t>a) riziko úvěrové, tržní, operační, likvidity, koncentrace a nadměrné páky,</w:t>
            </w:r>
          </w:p>
          <w:p w:rsidR="001272CF" w:rsidRPr="000F2F1E" w:rsidRDefault="001272CF" w:rsidP="002E5006">
            <w:pPr>
              <w:spacing w:before="60" w:after="60"/>
              <w:jc w:val="both"/>
              <w:rPr>
                <w:sz w:val="18"/>
                <w:szCs w:val="18"/>
              </w:rPr>
            </w:pPr>
            <w:r w:rsidRPr="000F2F1E">
              <w:rPr>
                <w:sz w:val="18"/>
                <w:szCs w:val="18"/>
              </w:rPr>
              <w:t>b) 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2E5006">
            <w:pPr>
              <w:spacing w:before="60" w:after="60"/>
              <w:jc w:val="both"/>
              <w:rPr>
                <w:sz w:val="18"/>
                <w:szCs w:val="18"/>
              </w:rPr>
            </w:pPr>
            <w:r w:rsidRPr="000F2F1E">
              <w:rPr>
                <w:sz w:val="18"/>
                <w:szCs w:val="18"/>
              </w:rPr>
              <w:t xml:space="preserve">c) 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70"/>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70"/>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70"/>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2E5006">
            <w:pPr>
              <w:spacing w:before="60" w:after="60"/>
              <w:jc w:val="both"/>
              <w:rPr>
                <w:sz w:val="18"/>
                <w:szCs w:val="18"/>
              </w:rPr>
            </w:pPr>
            <w:r w:rsidRPr="000F2F1E">
              <w:rPr>
                <w:sz w:val="18"/>
                <w:szCs w:val="18"/>
              </w:rPr>
              <w:t>a) držení kolaterálu v měně jiného státu, v níž je povinná osoba vystavena riziku likvidity, a </w:t>
            </w:r>
          </w:p>
          <w:p w:rsidR="001272CF" w:rsidRPr="000F2F1E" w:rsidRDefault="001272CF" w:rsidP="002E5006">
            <w:pPr>
              <w:spacing w:before="60" w:after="60"/>
              <w:jc w:val="both"/>
              <w:rPr>
                <w:sz w:val="18"/>
                <w:szCs w:val="18"/>
              </w:rPr>
            </w:pPr>
            <w:r w:rsidRPr="000F2F1E">
              <w:rPr>
                <w:sz w:val="18"/>
                <w:szCs w:val="18"/>
              </w:rPr>
              <w:t>b) 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zvážily různé nástroje snižování rizik likvidity, včetně systému omezení a likviditních rezerv, aby se mohly vyrovnat s celým rozsahem různých krizových událostí, a adekvátně diverzifikovanou strukturu financování a přístup ke zdrojům financování. Tato opatření jsou pravidelně přezkoumávána.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1"/>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1"/>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1"/>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71"/>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71"/>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71"/>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1272CF">
            <w:pPr>
              <w:widowControl w:val="0"/>
              <w:numPr>
                <w:ilvl w:val="0"/>
                <w:numId w:val="72"/>
              </w:numPr>
              <w:autoSpaceDE w:val="0"/>
              <w:autoSpaceDN w:val="0"/>
              <w:adjustRightInd w:val="0"/>
              <w:spacing w:before="60" w:after="60"/>
              <w:ind w:left="0" w:firstLine="0"/>
              <w:jc w:val="both"/>
              <w:rPr>
                <w:sz w:val="18"/>
                <w:szCs w:val="18"/>
              </w:rPr>
            </w:pPr>
            <w:r w:rsidRPr="000F2F1E">
              <w:rPr>
                <w:sz w:val="18"/>
                <w:szCs w:val="18"/>
              </w:rPr>
              <w:t>držení kolaterálu v měně jiného státu, v níž je povinná osoba vystavena riziku likvidity, a </w:t>
            </w:r>
          </w:p>
          <w:p w:rsidR="001272CF" w:rsidRPr="000F2F1E" w:rsidRDefault="001272CF" w:rsidP="001272CF">
            <w:pPr>
              <w:widowControl w:val="0"/>
              <w:numPr>
                <w:ilvl w:val="0"/>
                <w:numId w:val="72"/>
              </w:numPr>
              <w:autoSpaceDE w:val="0"/>
              <w:autoSpaceDN w:val="0"/>
              <w:adjustRightInd w:val="0"/>
              <w:spacing w:before="60" w:after="60"/>
              <w:ind w:left="0" w:firstLine="0"/>
              <w:jc w:val="both"/>
              <w:rPr>
                <w:sz w:val="18"/>
                <w:szCs w:val="18"/>
              </w:rPr>
            </w:pPr>
            <w:r w:rsidRPr="000F2F1E">
              <w:rPr>
                <w:sz w:val="18"/>
                <w:szCs w:val="18"/>
              </w:rPr>
              <w:t>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nejméně jednou ročně zvážily alternativní scénáře pro likviditní pozice a faktory snižující riziko a provedly přezkum předpokladů, na kterých jsou založena rozhodnutí ohledně pozice financování. Pro tyto účely se alternativní scénáře zabývají zejména podrozvahovými položkami a ostatními podmíněnými pasivy, včetně pasiv sekuritizačních jednotek pro speciální účel nebo jiných jednotek pro speciální účel, jak je uvedeno v nařízení (EU) č. 575/2013, ve vztahu k nimž je instituce v pozici sponzora nebo poskytuje významnou podporu likvidity.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2"/>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2"/>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2"/>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73"/>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73"/>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73"/>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1272CF">
            <w:pPr>
              <w:widowControl w:val="0"/>
              <w:numPr>
                <w:ilvl w:val="0"/>
                <w:numId w:val="74"/>
              </w:numPr>
              <w:autoSpaceDE w:val="0"/>
              <w:autoSpaceDN w:val="0"/>
              <w:adjustRightInd w:val="0"/>
              <w:spacing w:before="60" w:after="60"/>
              <w:ind w:left="0" w:firstLine="0"/>
              <w:jc w:val="both"/>
              <w:rPr>
                <w:sz w:val="18"/>
                <w:szCs w:val="18"/>
              </w:rPr>
            </w:pPr>
            <w:r w:rsidRPr="000F2F1E">
              <w:rPr>
                <w:sz w:val="18"/>
                <w:szCs w:val="18"/>
              </w:rPr>
              <w:t>držení kolaterálu v měně jiného státu, v níž je povinná osoba vystavena riziku likvidity, a </w:t>
            </w:r>
          </w:p>
          <w:p w:rsidR="001272CF" w:rsidRPr="000F2F1E" w:rsidRDefault="001272CF" w:rsidP="001272CF">
            <w:pPr>
              <w:widowControl w:val="0"/>
              <w:numPr>
                <w:ilvl w:val="0"/>
                <w:numId w:val="74"/>
              </w:numPr>
              <w:autoSpaceDE w:val="0"/>
              <w:autoSpaceDN w:val="0"/>
              <w:adjustRightInd w:val="0"/>
              <w:spacing w:before="60" w:after="60"/>
              <w:ind w:left="0" w:firstLine="0"/>
              <w:jc w:val="both"/>
              <w:rPr>
                <w:sz w:val="18"/>
                <w:szCs w:val="18"/>
              </w:rPr>
            </w:pPr>
            <w:r w:rsidRPr="000F2F1E">
              <w:rPr>
                <w:sz w:val="18"/>
                <w:szCs w:val="18"/>
              </w:rPr>
              <w:t>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zvážily možný dopad alternativních scénářů určených pro konkrétní instituci či pro celý trh a kombinovaných alternativních scénářů. Zváží se rozdílná časová období a různé stupně krizových podmínek.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3"/>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3"/>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3"/>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48"/>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48"/>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48"/>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1272CF">
            <w:pPr>
              <w:widowControl w:val="0"/>
              <w:numPr>
                <w:ilvl w:val="0"/>
                <w:numId w:val="75"/>
              </w:numPr>
              <w:autoSpaceDE w:val="0"/>
              <w:autoSpaceDN w:val="0"/>
              <w:adjustRightInd w:val="0"/>
              <w:spacing w:before="60" w:after="60"/>
              <w:ind w:left="0" w:firstLine="0"/>
              <w:jc w:val="both"/>
              <w:rPr>
                <w:sz w:val="18"/>
                <w:szCs w:val="18"/>
              </w:rPr>
            </w:pPr>
            <w:r w:rsidRPr="000F2F1E">
              <w:rPr>
                <w:sz w:val="18"/>
                <w:szCs w:val="18"/>
              </w:rPr>
              <w:t>držení kolaterálu v měně jiného státu, v níž je povinná osoba vystavena riziku likvidity, a </w:t>
            </w:r>
          </w:p>
          <w:p w:rsidR="001272CF" w:rsidRPr="000F2F1E" w:rsidRDefault="001272CF" w:rsidP="001272CF">
            <w:pPr>
              <w:widowControl w:val="0"/>
              <w:numPr>
                <w:ilvl w:val="0"/>
                <w:numId w:val="75"/>
              </w:numPr>
              <w:autoSpaceDE w:val="0"/>
              <w:autoSpaceDN w:val="0"/>
              <w:adjustRightInd w:val="0"/>
              <w:spacing w:before="60" w:after="60"/>
              <w:ind w:left="0" w:firstLine="0"/>
              <w:jc w:val="both"/>
              <w:rPr>
                <w:sz w:val="18"/>
                <w:szCs w:val="18"/>
              </w:rPr>
            </w:pPr>
            <w:r w:rsidRPr="000F2F1E">
              <w:rPr>
                <w:sz w:val="18"/>
                <w:szCs w:val="18"/>
              </w:rPr>
              <w:t>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10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přizpůsobily své strategie, vnitřní zásady a limity rizika likvidity a vypracovaly efektivní pohotovostní plány, přičemž zohlední výsledek alternativních scénářů uvedených v odstavci 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4"/>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4"/>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4"/>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76"/>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76"/>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76"/>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1272CF">
            <w:pPr>
              <w:widowControl w:val="0"/>
              <w:numPr>
                <w:ilvl w:val="0"/>
                <w:numId w:val="77"/>
              </w:numPr>
              <w:autoSpaceDE w:val="0"/>
              <w:autoSpaceDN w:val="0"/>
              <w:adjustRightInd w:val="0"/>
              <w:spacing w:before="60" w:after="60"/>
              <w:ind w:left="0" w:firstLine="0"/>
              <w:jc w:val="both"/>
              <w:rPr>
                <w:sz w:val="18"/>
                <w:szCs w:val="18"/>
              </w:rPr>
            </w:pPr>
            <w:r w:rsidRPr="000F2F1E">
              <w:rPr>
                <w:sz w:val="18"/>
                <w:szCs w:val="18"/>
              </w:rPr>
              <w:t>držení kolaterálu v měně jiného státu, v níž je povinná osoba vystavena riziku likvidity, a </w:t>
            </w:r>
          </w:p>
          <w:p w:rsidR="001272CF" w:rsidRPr="000F2F1E" w:rsidRDefault="001272CF" w:rsidP="001272CF">
            <w:pPr>
              <w:widowControl w:val="0"/>
              <w:numPr>
                <w:ilvl w:val="0"/>
                <w:numId w:val="77"/>
              </w:numPr>
              <w:autoSpaceDE w:val="0"/>
              <w:autoSpaceDN w:val="0"/>
              <w:adjustRightInd w:val="0"/>
              <w:spacing w:before="60" w:after="60"/>
              <w:ind w:left="0" w:firstLine="0"/>
              <w:jc w:val="both"/>
              <w:rPr>
                <w:sz w:val="18"/>
                <w:szCs w:val="18"/>
              </w:rPr>
            </w:pPr>
            <w:r w:rsidRPr="000F2F1E">
              <w:rPr>
                <w:sz w:val="18"/>
                <w:szCs w:val="18"/>
              </w:rPr>
              <w:t>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11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měly plány na obnovení likvidity stanovující přiměřené strategie a řádná prováděcí opatření k řešení možných deficitů likvidity i ve vztahu k pobočkám usazeným v jiném členském státě. Příslušné orgány zajistí, aby tyto plány byly institucemi nejméně jednou ročně prověřovány a aktualizovány na základě výsledku alternativních scénářů stanovených v odstavci 8 a hlášeny vrcholnému vedení, které je schvaluje, aby bylo možné vnitřní zásady a postupy odpovídajícím způsobem upravovat. Instituce přijmou předem nezbytná provozní opatření, aby mohly být plány na obnovení likvidity okamžitě použity. U úvěrových institucí tato provozní opatření zahrnují držení kolaterálu okamžitě dostupného pro financování centrální bankou. Patří sem držení kolaterálu v měně jiného členského státu nebo v měně třetí země, kde má úvěrová instituce expozice, a z provozních důvodů na území hostitelského členského státu nebo třetí země, jejíž měně je instituce vystavena.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5"/>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5"/>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5"/>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78"/>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78"/>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78"/>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w:t>
            </w:r>
            <w:r w:rsidRPr="000F2F1E">
              <w:rPr>
                <w:sz w:val="18"/>
                <w:szCs w:val="18"/>
              </w:rPr>
              <w:tab/>
              <w:t>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1272CF">
            <w:pPr>
              <w:widowControl w:val="0"/>
              <w:numPr>
                <w:ilvl w:val="0"/>
                <w:numId w:val="79"/>
              </w:numPr>
              <w:autoSpaceDE w:val="0"/>
              <w:autoSpaceDN w:val="0"/>
              <w:adjustRightInd w:val="0"/>
              <w:spacing w:before="60" w:after="60"/>
              <w:ind w:left="0" w:firstLine="0"/>
              <w:jc w:val="both"/>
              <w:rPr>
                <w:sz w:val="18"/>
                <w:szCs w:val="18"/>
              </w:rPr>
            </w:pPr>
            <w:r w:rsidRPr="000F2F1E">
              <w:rPr>
                <w:sz w:val="18"/>
                <w:szCs w:val="18"/>
              </w:rPr>
              <w:t>držení kolaterálu v měně jiného státu, v níž je povinná osoba vystavena riziku likvidity, a </w:t>
            </w:r>
          </w:p>
          <w:p w:rsidR="001272CF" w:rsidRPr="000F2F1E" w:rsidRDefault="001272CF" w:rsidP="001272CF">
            <w:pPr>
              <w:widowControl w:val="0"/>
              <w:numPr>
                <w:ilvl w:val="0"/>
                <w:numId w:val="79"/>
              </w:numPr>
              <w:autoSpaceDE w:val="0"/>
              <w:autoSpaceDN w:val="0"/>
              <w:adjustRightInd w:val="0"/>
              <w:spacing w:before="60" w:after="60"/>
              <w:ind w:left="0" w:firstLine="0"/>
              <w:jc w:val="both"/>
              <w:rPr>
                <w:sz w:val="18"/>
                <w:szCs w:val="18"/>
              </w:rPr>
            </w:pPr>
            <w:r w:rsidRPr="000F2F1E">
              <w:rPr>
                <w:sz w:val="18"/>
                <w:szCs w:val="18"/>
              </w:rPr>
              <w:t>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87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měly zavedeny zásady a postupy pro identifikaci, řízení a sledování rizika nadměrné páky. Ukazatele rizika nadměrné páky zahrnují pákový poměr stanovený v souladu s článkem 429 nařízení (EU) č. 575/2013 a nesoulad mezi aktivy a pasivy.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6"/>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6"/>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6"/>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zásady a postupy pro identifikaci, řízení a sledování rizika nadměrné páky. Ukazatele rizika nadměrné páky zahrnují pákový poměr stanovený v souladu s článkem 429 nařízení a nesoulad mezi aktivy a dluhy.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přistupuje k řízení rizika nadměrné páky preventivně. Povinná osoba řídí riziko nadměrné páky tak, aby byla schopna kontrolovat celý rozsah různých krizových událostí, pokud jde o riziko nadměrné páky, a dostatečně zohledňovat možné zvýšení rizika nadměrné páky způsobeného snižováním kapitálu povinné osoby z důvodu předpokládaných nebo realizovaných ztrát, v závislosti na používaných účetních pravidlech.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87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řešily riziko nadměrné páky preventivně a braly náležitě v úvahu možné zvýšení rizika nadměrné páky způsobené snižováním kapitálu instituce z důvodu předpokládaných nebo realizovaných ztrát v závislosti na příslušných účetních pravidlech. Instituce tak budou schopny se vyrovnat s celým rozsahem různých krizových událostí, pokud jde o riziko nadměrné páky.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7"/>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7"/>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7"/>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zásady a postupy pro identifikaci, řízení a sledování rizika nadměrné páky. Ukazatele rizika nadměrné páky zahrnují pákový poměr stanovený v souladu s článkem 429 nařízení a nesoulad mezi aktivy a dluhy.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přistupuje k řízení rizika nadměrné páky preventivně. Povinná osoba řídí riziko nadměrné páky tak, aby byla schopna kontrolovat celý rozsah různých krizových událostí, pokud jde o riziko nadměrné páky, a dostatečně zohledňovat možné zvýšení rizika nadměrné páky způsobeného snižováním kapitálu povinné osoby z důvodu předpokládaných nebo realizovaných ztrát, v závislosti na používaných účetních pravidlech.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88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vedoucí orgán stanovil zavedení systémů správy a řízení zajišťujících účinné a obezřetné řízení instituce, včetně oddělení neslučitelných funkcí v dané organizaci a předcházení střetu zájmů, dohlížel nad ním a nesl za něj odpovědnost.</w:t>
            </w:r>
          </w:p>
          <w:p w:rsidR="001272CF" w:rsidRPr="000F2F1E" w:rsidRDefault="001272CF" w:rsidP="002E5006">
            <w:pPr>
              <w:spacing w:before="60" w:after="60"/>
              <w:jc w:val="both"/>
              <w:rPr>
                <w:sz w:val="18"/>
                <w:szCs w:val="18"/>
              </w:rPr>
            </w:pPr>
            <w:r w:rsidRPr="000F2F1E">
              <w:rPr>
                <w:sz w:val="18"/>
                <w:szCs w:val="18"/>
              </w:rPr>
              <w:t>Uvedené systémy jsou v souladu s těmito zásadami:</w:t>
            </w:r>
          </w:p>
          <w:p w:rsidR="001272CF" w:rsidRPr="000F2F1E" w:rsidRDefault="001272CF" w:rsidP="002E5006">
            <w:pPr>
              <w:spacing w:before="60" w:after="60"/>
              <w:jc w:val="both"/>
              <w:rPr>
                <w:sz w:val="18"/>
                <w:szCs w:val="18"/>
              </w:rPr>
            </w:pPr>
            <w:r w:rsidRPr="000F2F1E">
              <w:rPr>
                <w:sz w:val="18"/>
                <w:szCs w:val="18"/>
              </w:rPr>
              <w:t>a) vedoucí orgán musí za instituci nést celkově odpovědnost, schvalovat provádění strategických cílů, strategie v oblasti rizika a interní správy a řízení instituce a provádět dohled v této oblasti;</w:t>
            </w:r>
          </w:p>
          <w:p w:rsidR="001272CF" w:rsidRPr="000F2F1E" w:rsidRDefault="001272CF" w:rsidP="002E5006">
            <w:pPr>
              <w:spacing w:before="60" w:after="60"/>
              <w:jc w:val="both"/>
              <w:rPr>
                <w:sz w:val="18"/>
                <w:szCs w:val="18"/>
              </w:rPr>
            </w:pPr>
            <w:r w:rsidRPr="000F2F1E">
              <w:rPr>
                <w:sz w:val="18"/>
                <w:szCs w:val="18"/>
              </w:rPr>
              <w:t>b) vedoucí orgán musí zajistit integritu systémů účetnictví a finančního výkaznictví, včetně finanční a provozní kontroly a dodržování práva a příslušných norem;</w:t>
            </w:r>
          </w:p>
          <w:p w:rsidR="001272CF" w:rsidRPr="000F2F1E" w:rsidRDefault="001272CF" w:rsidP="002E5006">
            <w:pPr>
              <w:spacing w:before="60" w:after="60"/>
              <w:jc w:val="both"/>
              <w:rPr>
                <w:sz w:val="18"/>
                <w:szCs w:val="18"/>
              </w:rPr>
            </w:pPr>
            <w:r w:rsidRPr="000F2F1E">
              <w:rPr>
                <w:sz w:val="18"/>
                <w:szCs w:val="18"/>
              </w:rPr>
              <w:t>c) vedoucí orgán musí dohlížet nad postupy zveřejňování informací a komunikacemi;</w:t>
            </w:r>
          </w:p>
          <w:p w:rsidR="001272CF" w:rsidRPr="000F2F1E" w:rsidRDefault="001272CF" w:rsidP="002E5006">
            <w:pPr>
              <w:spacing w:before="60" w:after="60"/>
              <w:jc w:val="both"/>
              <w:rPr>
                <w:sz w:val="18"/>
                <w:szCs w:val="18"/>
              </w:rPr>
            </w:pPr>
            <w:r w:rsidRPr="000F2F1E">
              <w:rPr>
                <w:sz w:val="18"/>
                <w:szCs w:val="18"/>
              </w:rPr>
              <w:t>d) vedoucí orgán musí nést odpovědnost za provádění účinného dohledu nad vrcholným vedením;</w:t>
            </w:r>
          </w:p>
          <w:p w:rsidR="001272CF" w:rsidRPr="000F2F1E" w:rsidRDefault="001272CF" w:rsidP="002E5006">
            <w:pPr>
              <w:spacing w:before="60" w:after="60"/>
              <w:jc w:val="both"/>
              <w:rPr>
                <w:sz w:val="18"/>
                <w:szCs w:val="18"/>
              </w:rPr>
            </w:pPr>
            <w:r w:rsidRPr="000F2F1E">
              <w:rPr>
                <w:sz w:val="18"/>
                <w:szCs w:val="18"/>
              </w:rPr>
              <w:t>e) předseda vedoucího orgánu v rámci své kontrolní funkce nad institucí, nesmí současně vykonávat funkci výkonného ředitele v téže instituci, ledaže k tomu má oprávnění vydané institucí a povolení příslušných orgánů.</w:t>
            </w:r>
          </w:p>
          <w:p w:rsidR="001272CF" w:rsidRPr="000F2F1E" w:rsidRDefault="001272CF" w:rsidP="002E5006">
            <w:pPr>
              <w:spacing w:before="60" w:after="60"/>
              <w:jc w:val="both"/>
              <w:rPr>
                <w:sz w:val="18"/>
                <w:szCs w:val="18"/>
              </w:rPr>
            </w:pPr>
            <w:r w:rsidRPr="000F2F1E">
              <w:rPr>
                <w:sz w:val="18"/>
                <w:szCs w:val="18"/>
              </w:rPr>
              <w:t>Členské státy zajistí, aby vedoucí orgán sledoval a pravidelně hodnotil účinnost systému správy a řízení dané instituce a učinil příslušné kroky k řešení nedostatků.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Statutární ředitel banky nesmí být současně předsedou její správní rady; Česká národní banka může na základě odůvodněného návrhu banky povolit souběžný výkon obou funkcí, přičemž posoudí vliv souběhu funkcí na řádnost a obezřetnost výkonu činností banky vzhledem k jejich povaze, rozsahu a složitosti a s přihlédnutím k individuálním okolnostem, zejména k </w:t>
            </w:r>
          </w:p>
          <w:p w:rsidR="001272CF" w:rsidRPr="000F2F1E" w:rsidRDefault="001272CF" w:rsidP="002E5006">
            <w:pPr>
              <w:spacing w:before="60" w:after="60"/>
              <w:jc w:val="both"/>
              <w:rPr>
                <w:sz w:val="18"/>
                <w:szCs w:val="18"/>
              </w:rPr>
            </w:pPr>
            <w:r w:rsidRPr="000F2F1E">
              <w:rPr>
                <w:sz w:val="18"/>
                <w:szCs w:val="18"/>
              </w:rPr>
              <w:t xml:space="preserve">a) dostatečnosti časové kapacity pro plnění stanovených povinností a </w:t>
            </w:r>
          </w:p>
          <w:p w:rsidR="001272CF" w:rsidRPr="000F2F1E" w:rsidRDefault="001272CF" w:rsidP="002E5006">
            <w:pPr>
              <w:spacing w:before="60" w:after="60"/>
              <w:jc w:val="both"/>
              <w:rPr>
                <w:sz w:val="18"/>
                <w:szCs w:val="18"/>
              </w:rPr>
            </w:pPr>
            <w:r w:rsidRPr="000F2F1E">
              <w:rPr>
                <w:sz w:val="18"/>
                <w:szCs w:val="18"/>
              </w:rPr>
              <w:t>b) vzniku možného střetu zájmů.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ověřuje a pravidelně hodnotí účinnost, ucelenost a přiměřenost řídicího a kontrolního systému v jeho celku i částech a zjednává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ověřuje a pravidelně hodnotí účinnost, ucelenost a přiměřenost řídicího a kontrolního systému v jeho celku i částech a zjednává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zavést a udržovat řídicí a kontrolní systém na konsolidovaném základě, zajistí také, aby zásady a postupy řízení, organizační uspořádání, postupy a mechanismy podle § 12a odst.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230/2008 135/2014 148/2016 </w:t>
            </w:r>
            <w:r w:rsidRPr="000F2F1E">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w:t>
            </w:r>
            <w:r w:rsidRPr="000F2F1E">
              <w:rPr>
                <w:sz w:val="18"/>
                <w:szCs w:val="18"/>
              </w:rPr>
              <w:t xml:space="preserve">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 10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musí mít v závislosti na právní formě a vnitřní struktuře alespoň 2 členy představenstva, 2 členy správní rady nebo 2 jednatele, kteří skutečně řídí jeho činnost; jednatelé jednají jako kolektivní orgán.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řídicí a kontrolní systém je ucelený a pokrývá všechny její činnosti po celou dobu výkonu činnosti povinné osoby na finančním trhu. Ve vztahu k osobám v konsolidačním celku nezahrnutým do obezřetnostní konsolidace platí tento požadavek přiměřeně.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plnění předpokladu řádné správy a řízení prostřednictvím uplatňování řádných postupů povinná osoba zvolí, zapracuje do vnitřních předpisů a uplatňuje při své činnosti jí zvolené uznávané a osvědčené principy a postupy vydávané uznávanými vydavateli a využívané při činnostech obdobné povahy (dále jen „uznávaný standard“).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pravidelně prověřuje, zda vnitřní předpisy a jí zvolené uznávané standardy jsou aktuální a v souladu s dalšími požadavky této vyhlášky a jiných právních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Kontrolní orgán dohlíží, zda řídicí a kontrolní systém je účinný, ucelený a přiměřený, a poznatky z této činnosti alespoň jednou ročně vyhodnocuje. V rámci plnění této povinnosti pravidelně jedná také o záležitostech, které se týkají strategického směřování, hospodaření a výsledků činnosti povinné osoby a usměrňování rizik, kterým je nebo by mohla být povinná osoba vystavena, a to i z hlediska zajištěnosti trvalého fungování povinné osoby na finančním trhu v souladu s předmětem a plánem její činnosti.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průběžně dohlíží a ujišťuje se o plnění schválených strategií včetně strategie řízení rizik, o integritě systémů účetnictví a finančního výkaznictví včetně spolehlivosti finanční a provozní kontroly, o dodržování právních povinností a příslušných standardů povinnou osobou, o adekvátnosti jejího systému komunikace a uveřejňování informací a o celkové funkčnosti a efektivnosti řídicího a kontrolního systému.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v rámci své působnosti rozhoduje o vhodných opatřeních zaměřených na nápravu zjištěných nedostatků.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vhodným způsobem posuzuje činnost členů řídicího orgánu. Při posuzování činnosti členů řídicího orgánu a případném vyhledávání jeho nových členů kontrolní orgán zohledňuje dostatečně širokou škálu vlastností a schopností a uplatňuje také zásady podporující účelnou a přiměřenou rozmanitost v celkovém složení řídicího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zajistí vytvoření uceleného a přiměřeného řídicího a kontrolního systému a soustavné udržování jeho funkčnosti a efektivnosti v jeho celku i částech, včetně</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plnění stanovených strategií, zásad a cílů a každodenního řízení výkonu činnosti povinné osoby,</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zajištění souladu řídicího a kontrolního systému s právními předpisy, zejména dodržování právních povinností a příslušných standardů povinnou osobou; součástí tohoto požadavku je zajištění výkonu činností s odbornou péčí,</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 xml:space="preserve">nastavení a udržování řídicího a kontrolního systému tak, aby zajistil adekvátnost informací a komunikace při výkonu činností povinné osoby, zejména zavedení a udržování funkčního a efektivního systému získávání, využívání a uchovávání informací včetně systému vnitřní a vnější komunikace a uveřejňování informací povinnou osobou, </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 xml:space="preserve">zavedení a udržování funkčního a efektivního organizačního uspořádání včetně oddělení neslučitelných funkcí  a zamezování vzniku možného střetu zájmů, </w:t>
            </w:r>
          </w:p>
          <w:p w:rsidR="001272CF" w:rsidRPr="000F2F1E" w:rsidRDefault="001272CF" w:rsidP="001272CF">
            <w:pPr>
              <w:numPr>
                <w:ilvl w:val="0"/>
                <w:numId w:val="5"/>
              </w:numPr>
              <w:autoSpaceDE w:val="0"/>
              <w:autoSpaceDN w:val="0"/>
              <w:adjustRightInd w:val="0"/>
              <w:spacing w:before="60" w:after="60"/>
              <w:ind w:left="0" w:firstLine="0"/>
              <w:jc w:val="both"/>
              <w:rPr>
                <w:sz w:val="18"/>
                <w:szCs w:val="18"/>
              </w:rPr>
            </w:pPr>
            <w:r w:rsidRPr="000F2F1E">
              <w:rPr>
                <w:sz w:val="18"/>
                <w:szCs w:val="18"/>
              </w:rPr>
              <w:t xml:space="preserve">vyčlenění odpovídajících a dostatečných kapacit pro výkon činností povinné osoby, zejména pro tyto oblasti: </w:t>
            </w:r>
          </w:p>
          <w:p w:rsidR="001272CF" w:rsidRPr="000F2F1E" w:rsidRDefault="001272CF" w:rsidP="002E5006">
            <w:pPr>
              <w:spacing w:before="60" w:after="60"/>
              <w:jc w:val="both"/>
              <w:rPr>
                <w:sz w:val="18"/>
                <w:szCs w:val="18"/>
              </w:rPr>
            </w:pPr>
            <w:r w:rsidRPr="000F2F1E">
              <w:rPr>
                <w:sz w:val="18"/>
                <w:szCs w:val="18"/>
              </w:rPr>
              <w:t xml:space="preserve">1. řízení významných rizik, </w:t>
            </w:r>
          </w:p>
          <w:p w:rsidR="001272CF" w:rsidRPr="000F2F1E" w:rsidRDefault="001272CF" w:rsidP="002E5006">
            <w:pPr>
              <w:spacing w:before="60" w:after="60"/>
              <w:jc w:val="both"/>
              <w:rPr>
                <w:sz w:val="18"/>
                <w:szCs w:val="18"/>
              </w:rPr>
            </w:pPr>
            <w:r w:rsidRPr="000F2F1E">
              <w:rPr>
                <w:sz w:val="18"/>
                <w:szCs w:val="18"/>
              </w:rPr>
              <w:t xml:space="preserve">2. řízení kapitálu a likvidity, finanční řízení, vedení účetnictví, oceňování a činnosti přímo související s těmito činnostmi, </w:t>
            </w:r>
          </w:p>
          <w:p w:rsidR="001272CF" w:rsidRPr="000F2F1E" w:rsidRDefault="001272CF" w:rsidP="002E5006">
            <w:pPr>
              <w:spacing w:before="60" w:after="60"/>
              <w:jc w:val="both"/>
              <w:rPr>
                <w:sz w:val="18"/>
                <w:szCs w:val="18"/>
              </w:rPr>
            </w:pPr>
            <w:r w:rsidRPr="000F2F1E">
              <w:rPr>
                <w:sz w:val="18"/>
                <w:szCs w:val="18"/>
              </w:rPr>
              <w:t xml:space="preserve">3. využívání externích ratingů a </w:t>
            </w:r>
          </w:p>
          <w:p w:rsidR="001272CF" w:rsidRPr="000F2F1E" w:rsidRDefault="001272CF" w:rsidP="002E5006">
            <w:pPr>
              <w:spacing w:before="60" w:after="60"/>
              <w:jc w:val="both"/>
              <w:rPr>
                <w:sz w:val="18"/>
                <w:szCs w:val="18"/>
              </w:rPr>
            </w:pPr>
            <w:r w:rsidRPr="000F2F1E">
              <w:rPr>
                <w:sz w:val="18"/>
                <w:szCs w:val="18"/>
              </w:rPr>
              <w:t xml:space="preserve">4. interní modely používané pro řízení rizik a interní modely související s těmito činnostmi, včetně interních validací a přezkumů těchto modelů, </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zajištění integrity systémů účetnictví a finančního výkaznictví,</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zajištění spolehlivosti finanční a provozní kontroly a</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zajištění plynulého výkonu činnosti a trvalého fungování povinné osoby na finančním trhu v souladu s předmětem a plánem její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Řídicí orgán zajistí stanovení celkové strategie, zejména dostatečně konkrétních zásad a cílů jejího naplňování, a rozpracování, zavedení a udržování postupů pro naplňování stanovené strategie.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schvaluje a pravidelně vyhodnocuje</w:t>
            </w:r>
          </w:p>
          <w:p w:rsidR="001272CF" w:rsidRPr="000F2F1E" w:rsidRDefault="001272CF" w:rsidP="002E5006">
            <w:pPr>
              <w:spacing w:before="60" w:after="60"/>
              <w:jc w:val="both"/>
              <w:rPr>
                <w:sz w:val="18"/>
                <w:szCs w:val="18"/>
              </w:rPr>
            </w:pPr>
            <w:r w:rsidRPr="000F2F1E">
              <w:rPr>
                <w:sz w:val="18"/>
                <w:szCs w:val="18"/>
              </w:rPr>
              <w:t>a) celkovou strategii,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c) strategii řízení lidských zdrojů včetně zásad podporujících rozmanitost v celkovém složení orgánů povinné osoby zohledňováním dostatečně široké škály vlastností a schopností členů orgánů povinné osoby, včetně navrhovaných, při jejich vyhledávání a posuzování,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dohlíží na realizaci schválených strategií, zásad a cílů povinné osoby a další činnosti, zejména činnosti osob ve vrcholném vedení. Řídicí orgán včas a dostatečně vyhodnocuje pravidelné zprávy i mimořádná zjištění, která jsou mu předkládána osobami ve vrcholném vedení, v rámci výkonu funkce řízení rizik, funkce compliance a funkce vnitřního auditu, kontrolním orgánem, výbory, pokud jsou zřízeny, auditorem</w:t>
            </w:r>
            <w:r w:rsidRPr="000F2F1E">
              <w:rPr>
                <w:sz w:val="18"/>
                <w:szCs w:val="18"/>
                <w:vertAlign w:val="superscript"/>
              </w:rPr>
              <w:t>11)</w:t>
            </w:r>
            <w:r w:rsidRPr="000F2F1E">
              <w:rPr>
                <w:sz w:val="18"/>
                <w:szCs w:val="18"/>
              </w:rPr>
              <w:t xml:space="preserve"> nebo příslušnými orgány dohledu či z jiných zdrojů. Na základě těchto vyhodnocení přijímá přiměřená opatření a zajistí jejich realizaci bez zbytečného odkladu.</w:t>
            </w:r>
          </w:p>
          <w:p w:rsidR="001272CF" w:rsidRPr="000F2F1E" w:rsidRDefault="001272CF" w:rsidP="002E5006">
            <w:pPr>
              <w:spacing w:before="60" w:after="60"/>
              <w:jc w:val="both"/>
              <w:rPr>
                <w:sz w:val="18"/>
                <w:szCs w:val="18"/>
              </w:rPr>
            </w:pPr>
          </w:p>
          <w:p w:rsidR="001272CF" w:rsidRPr="00481D14" w:rsidRDefault="001272CF" w:rsidP="002E5006">
            <w:pPr>
              <w:spacing w:before="60" w:after="60"/>
              <w:rPr>
                <w:sz w:val="18"/>
                <w:szCs w:val="18"/>
              </w:rPr>
            </w:pPr>
            <w:r w:rsidRPr="000F2F1E">
              <w:rPr>
                <w:rStyle w:val="Znakapoznpodarou"/>
                <w:b w:val="0"/>
                <w:sz w:val="16"/>
                <w:szCs w:val="18"/>
              </w:rPr>
              <w:footnoteRef/>
            </w:r>
            <w:r w:rsidRPr="000F2F1E">
              <w:rPr>
                <w:sz w:val="16"/>
                <w:szCs w:val="18"/>
                <w:vertAlign w:val="superscript"/>
              </w:rPr>
              <w:t>1)</w:t>
            </w:r>
            <w:r w:rsidRPr="00ED7768">
              <w:rPr>
                <w:sz w:val="16"/>
                <w:szCs w:val="18"/>
              </w:rPr>
              <w:t xml:space="preserve"> Zákon č. 93/2009 Sb., o auditorech a o změně některých zákonů (zákon o auditorech),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při každé zásadní změně v situaci povinné osoby, alespoň však jednou ročně, vyhodnocuje celkovou funkčnost a efektivnost řídicího a kontrolního systému a zajistí vhodné kroky k nápravě takto zjištěných nedostatků.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zajistí, že orgánům a výborům, pokud jsou zřízeny, jejich členům a dalším pracovníkům a útvarům je na všech řídicích a organizačních úrovních vymezena působnost a pravomoci tak, aby bylo dostatečně zamezeno vzniku možného střetu zájmů.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47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rámci systému vnitřní kontroly povinná osoba zavede a udržuje vnitřní mechanismy preventivního i následného vyhodnocování funkčnosti a efektivnosti řídicího a kontrolního systému jako celku a jeho součástí.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88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instituce, které jsou významné, pokud jde o jejich velikost, vnitřní organizaci a povahu, rozsah a složitost jejich činností, zřídily výbor pro jmenování složený z členů vedoucího orgánu, kteří v dané instituci nevykonávají žádnou výkonnou funkci.</w:t>
            </w:r>
          </w:p>
          <w:p w:rsidR="001272CF" w:rsidRPr="000F2F1E" w:rsidRDefault="001272CF" w:rsidP="002E5006">
            <w:pPr>
              <w:spacing w:before="60" w:after="60"/>
              <w:jc w:val="both"/>
              <w:rPr>
                <w:sz w:val="18"/>
                <w:szCs w:val="18"/>
              </w:rPr>
            </w:pPr>
            <w:r w:rsidRPr="000F2F1E">
              <w:rPr>
                <w:sz w:val="18"/>
                <w:szCs w:val="18"/>
              </w:rPr>
              <w:t>Výbor pro jmenování vykonává tyto činnosti:</w:t>
            </w:r>
          </w:p>
          <w:p w:rsidR="001272CF" w:rsidRPr="000F2F1E" w:rsidRDefault="001272CF" w:rsidP="002E5006">
            <w:pPr>
              <w:spacing w:before="60" w:after="60"/>
              <w:jc w:val="both"/>
              <w:rPr>
                <w:sz w:val="18"/>
                <w:szCs w:val="18"/>
              </w:rPr>
            </w:pPr>
            <w:r w:rsidRPr="000F2F1E">
              <w:rPr>
                <w:sz w:val="18"/>
                <w:szCs w:val="18"/>
              </w:rPr>
              <w:t>a) určuje a doporučuje ke schválení vedoucímu orgánu nebo ke schválení valné hromadě kandidáty na uvolněná místa ve vedoucím orgánu, posuzuje vyváženost znalostí, dovedností, rozmanitosti a zkušeností vedoucího orgánu a vypracuje popis činností a schopností požadovaných pro konkrétní funkci a odhadne předpokládaný časový rozsah závazku;</w:t>
            </w:r>
          </w:p>
          <w:p w:rsidR="001272CF" w:rsidRPr="000F2F1E" w:rsidRDefault="001272CF" w:rsidP="002E5006">
            <w:pPr>
              <w:spacing w:before="60" w:after="60"/>
              <w:jc w:val="both"/>
              <w:rPr>
                <w:sz w:val="18"/>
                <w:szCs w:val="18"/>
              </w:rPr>
            </w:pPr>
            <w:r w:rsidRPr="000F2F1E">
              <w:rPr>
                <w:sz w:val="18"/>
                <w:szCs w:val="18"/>
              </w:rPr>
              <w:t>Výbor pro jmenování rovněž rozhodne o cílovém zastoupení méně zastoupeného pohlaví ve vedoucím orgánu a připraví strategii, jak zvýšit počet zástupců méně zastoupeného pohlaví ve vedoucím orgánu, aby se dosáhlo stanoveného cíle. Cíl, strategie a její uplatňování se zveřejní v souladu s čl. 435 odst. 2 písm. c) nařízení (EU) č. 575/2013;</w:t>
            </w:r>
          </w:p>
          <w:p w:rsidR="001272CF" w:rsidRPr="000F2F1E" w:rsidRDefault="001272CF" w:rsidP="002E5006">
            <w:pPr>
              <w:spacing w:before="60" w:after="60"/>
              <w:jc w:val="both"/>
              <w:rPr>
                <w:sz w:val="18"/>
                <w:szCs w:val="18"/>
              </w:rPr>
            </w:pPr>
            <w:r w:rsidRPr="000F2F1E">
              <w:rPr>
                <w:sz w:val="18"/>
                <w:szCs w:val="18"/>
              </w:rPr>
              <w:t>b) pravidelně a alespoň jednou ročně hodnotí strukturu, velikost, složení a činnost vedoucího orgánu a předkládá vedoucímu orgánu doporučení ohledně jakýchkoliv změn;</w:t>
            </w:r>
          </w:p>
          <w:p w:rsidR="001272CF" w:rsidRPr="000F2F1E" w:rsidRDefault="001272CF" w:rsidP="002E5006">
            <w:pPr>
              <w:spacing w:before="60" w:after="60"/>
              <w:jc w:val="both"/>
              <w:rPr>
                <w:sz w:val="18"/>
                <w:szCs w:val="18"/>
              </w:rPr>
            </w:pPr>
            <w:r w:rsidRPr="000F2F1E">
              <w:rPr>
                <w:sz w:val="18"/>
                <w:szCs w:val="18"/>
              </w:rPr>
              <w:t>c) pravidelně a alespoň jednou ročně hodnotí znalosti, dovednosti a zkušenosti jednotlivých členů vedoucího orgánu a vedoucího orgánu jako celku a podává vedoucímu orgánu příslušné zprávy;</w:t>
            </w:r>
          </w:p>
          <w:p w:rsidR="001272CF" w:rsidRPr="000F2F1E" w:rsidRDefault="001272CF" w:rsidP="002E5006">
            <w:pPr>
              <w:spacing w:before="60" w:after="60"/>
              <w:jc w:val="both"/>
              <w:rPr>
                <w:sz w:val="18"/>
                <w:szCs w:val="18"/>
              </w:rPr>
            </w:pPr>
            <w:r w:rsidRPr="000F2F1E">
              <w:rPr>
                <w:sz w:val="18"/>
                <w:szCs w:val="18"/>
              </w:rPr>
              <w:t>d) pravidelně přezkoumává politiku vedoucího orgánu v otázkách výběru a jmenování ve vrcholném vedení a předkládá doporučení vedoucímu orgánu.</w:t>
            </w:r>
          </w:p>
          <w:p w:rsidR="001272CF" w:rsidRPr="000F2F1E" w:rsidRDefault="001272CF" w:rsidP="002E5006">
            <w:pPr>
              <w:spacing w:before="60" w:after="60"/>
              <w:jc w:val="both"/>
              <w:rPr>
                <w:sz w:val="18"/>
                <w:szCs w:val="18"/>
              </w:rPr>
            </w:pPr>
            <w:r w:rsidRPr="000F2F1E">
              <w:rPr>
                <w:sz w:val="18"/>
                <w:szCs w:val="18"/>
              </w:rPr>
              <w:t>Výbor pro jmenování při plnění svých povinnosti průběžně a v co největší míře zohledňuje potřebu zajistit, aby rozhodování vedoucího orgánu neovládala jediná osoba nebo malá skupina osob způsobem, který by byl škodil zájmům příslušných institucí jako celku.</w:t>
            </w:r>
          </w:p>
          <w:p w:rsidR="001272CF" w:rsidRPr="000F2F1E" w:rsidRDefault="001272CF" w:rsidP="002E5006">
            <w:pPr>
              <w:spacing w:before="60" w:after="60"/>
              <w:jc w:val="both"/>
              <w:rPr>
                <w:sz w:val="18"/>
                <w:szCs w:val="18"/>
              </w:rPr>
            </w:pPr>
            <w:r w:rsidRPr="000F2F1E">
              <w:rPr>
                <w:sz w:val="18"/>
                <w:szCs w:val="18"/>
              </w:rPr>
              <w:t>Výbor pro jmenování má možnost používat veškeré druhy zdrojů, které považuje za vhodné, včetně externího poradenství, a dostává za tímto účelem dostatečné finanční prostředky.</w:t>
            </w:r>
          </w:p>
          <w:p w:rsidR="001272CF" w:rsidRPr="000F2F1E" w:rsidRDefault="001272CF" w:rsidP="002E5006">
            <w:pPr>
              <w:spacing w:before="60" w:after="60"/>
              <w:jc w:val="both"/>
              <w:rPr>
                <w:sz w:val="18"/>
                <w:szCs w:val="18"/>
              </w:rPr>
            </w:pPr>
            <w:r w:rsidRPr="000F2F1E">
              <w:rPr>
                <w:sz w:val="18"/>
                <w:szCs w:val="18"/>
              </w:rPr>
              <w:t>Pokud vedoucí orgán nemá podle vnitrostátních právních předpisů žádné pravomoci v procesu výběru a jmenování kteréhokoli ze svých členů, tento odstavec se nepoužije.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je významná vzhledem ke své velikosti, vnitřní organizaci, povaze, rozsahu a složitosti svých činností, zřídí</w:t>
            </w:r>
          </w:p>
          <w:p w:rsidR="001272CF" w:rsidRPr="000F2F1E" w:rsidRDefault="001272CF" w:rsidP="002E5006">
            <w:pPr>
              <w:spacing w:before="60" w:after="60"/>
              <w:jc w:val="both"/>
              <w:rPr>
                <w:sz w:val="18"/>
                <w:szCs w:val="18"/>
              </w:rPr>
            </w:pPr>
            <w:r w:rsidRPr="000F2F1E">
              <w:rPr>
                <w:sz w:val="18"/>
                <w:szCs w:val="18"/>
              </w:rPr>
              <w:t>b) výbor pro jmenování,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která je významná vzhledem ke své velikosti, vnitřní organizaci, povaze, rozsahu a složitosti svých činností, zřídí </w:t>
            </w:r>
          </w:p>
          <w:p w:rsidR="001272CF" w:rsidRPr="000F2F1E" w:rsidRDefault="001272CF" w:rsidP="002E5006">
            <w:pPr>
              <w:spacing w:before="60" w:after="60"/>
              <w:jc w:val="both"/>
              <w:rPr>
                <w:sz w:val="18"/>
                <w:szCs w:val="18"/>
              </w:rPr>
            </w:pPr>
            <w:r w:rsidRPr="000F2F1E">
              <w:rPr>
                <w:sz w:val="18"/>
                <w:szCs w:val="18"/>
              </w:rPr>
              <w:t xml:space="preserve">b) výbor pro jmenování,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230/2008 135/2014 148/2016</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významný vzhledem ke své velikosti, vnitřní organizaci, povaze, rozsahu a složitosti svých činností, zřídí</w:t>
            </w:r>
          </w:p>
          <w:p w:rsidR="001272CF" w:rsidRPr="000F2F1E" w:rsidRDefault="001272CF" w:rsidP="002E5006">
            <w:pPr>
              <w:spacing w:before="60" w:after="60"/>
              <w:jc w:val="both"/>
              <w:rPr>
                <w:sz w:val="18"/>
                <w:szCs w:val="18"/>
              </w:rPr>
            </w:pPr>
            <w:r w:rsidRPr="000F2F1E">
              <w:rPr>
                <w:sz w:val="18"/>
                <w:szCs w:val="18"/>
              </w:rPr>
              <w:t>b) výbor pro jmenování,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 nevýkonným členem člen orgánu, který v povinné osobě nezastává výkonnou řídicí funkci,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vyváženost působností při schvalovacích, rozhodovacích a kontrolních činnostech a zamezí nepřiměřenému vlivu jediné osoby nebo malé skupiny osob na tyto procesy; to platí i v rámci konsolidačního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povinná osoba zřizuje z vlastního rozhodnutí nebo na základě zákona nebo jiného právního předpisu výbor kontrolního orgánu, jednoznačně vymezí jeho působnost a pravomoci,  složení, způsob jednání a rozhodování a začlenění výboru do organizačního uspořádání a informačních toků povinné osoby. Činnosti výboru se zaměřují na účelnou podporu činností kontrolního orgánu. Odpovědnost kontrolního orgánu nelze přenést na jeho výbor, ledaže jiný právní předpis stanoví jinak.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jmenování vykonává zejména tyto činnosti:</w:t>
            </w:r>
          </w:p>
          <w:p w:rsidR="001272CF" w:rsidRPr="000F2F1E" w:rsidRDefault="001272CF" w:rsidP="002E5006">
            <w:pPr>
              <w:spacing w:before="60" w:after="60"/>
              <w:jc w:val="both"/>
              <w:rPr>
                <w:sz w:val="18"/>
                <w:szCs w:val="18"/>
              </w:rPr>
            </w:pPr>
            <w:r w:rsidRPr="000F2F1E">
              <w:rPr>
                <w:sz w:val="18"/>
                <w:szCs w:val="18"/>
              </w:rPr>
              <w:t xml:space="preserve">a) určuje a navrhuje ke schválení kontrolním orgánem, valnou hromadou nebo členskou schůzí kandidáty na uvolněná místa ve vedoucím orgánu povinné osoby. Při tom výbor pro jmenování posuzuje také vyváženost odborné způsobilosti a zkušeností a rozmanitost složení daného orgánu jako celku. Výbor pro jmenování navrhne popis činností a schopností požadovaných pro konkrétní funkci a odhadne předpokládaný časový rozsah závazků spojených s výkonem funkce; výbor pro jmenování rovněž doporučí cílové zastoupení méně zastoupeného pohlaví v daném orgánu a zásady, jak zvýšit počet zástupců méně zastoupeného pohlaví v daném orgánu, aby se dosáhlo stanoveného cíle; </w:t>
            </w:r>
          </w:p>
          <w:p w:rsidR="001272CF" w:rsidRPr="000F2F1E" w:rsidRDefault="001272CF" w:rsidP="002E5006">
            <w:pPr>
              <w:spacing w:before="60" w:after="60"/>
              <w:jc w:val="both"/>
              <w:rPr>
                <w:sz w:val="18"/>
                <w:szCs w:val="18"/>
              </w:rPr>
            </w:pPr>
            <w:r w:rsidRPr="000F2F1E">
              <w:rPr>
                <w:sz w:val="18"/>
                <w:szCs w:val="18"/>
              </w:rPr>
              <w:t>b) pravidelně a alespoň jednou ročně hodnotí strukturu, velikost, složení a činnost vedoucího orgánu a předkládá kontrolnímu orgánu doporučení ohledně jakýchkoliv změn,</w:t>
            </w:r>
          </w:p>
          <w:p w:rsidR="001272CF" w:rsidRPr="000F2F1E" w:rsidRDefault="001272CF" w:rsidP="002E5006">
            <w:pPr>
              <w:spacing w:before="60" w:after="60"/>
              <w:jc w:val="both"/>
              <w:rPr>
                <w:sz w:val="18"/>
                <w:szCs w:val="18"/>
              </w:rPr>
            </w:pPr>
            <w:r w:rsidRPr="000F2F1E">
              <w:rPr>
                <w:sz w:val="18"/>
                <w:szCs w:val="18"/>
              </w:rPr>
              <w:t>c) pravidelně a alespoň jednou ročně hodnotí důvěryhodnost, odbornou způsobilost a zkušenost jednotlivých členů vedoucího orgánu a vedoucího orgánu jako celku a podává kontrolnímu orgánu o tomto hodnocení zprávy a</w:t>
            </w:r>
          </w:p>
          <w:p w:rsidR="001272CF" w:rsidRPr="000F2F1E" w:rsidRDefault="001272CF" w:rsidP="002E5006">
            <w:pPr>
              <w:spacing w:before="60" w:after="60"/>
              <w:jc w:val="both"/>
              <w:rPr>
                <w:sz w:val="18"/>
                <w:szCs w:val="18"/>
              </w:rPr>
            </w:pPr>
            <w:r w:rsidRPr="000F2F1E">
              <w:rPr>
                <w:sz w:val="18"/>
                <w:szCs w:val="18"/>
              </w:rPr>
              <w:t>d) pravidelně přezkoumává zásady vedoucího orgánu v otázkách výběru a jmenování osob ve vrcholném vedení a předkládá doporučení kontrolnímu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Kontrolní orgán a výbor pro jmenování při průběžném plnění svých povinností dále vykonávají, v nejvyšším možném rozsahu, svou činnost za účelem, aby rozhodování vedoucího orgánu a výboru neovládala jediná osoba nebo malá skupina osob způsobem, který by škodil zájmům povinné osoby.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a výbor pro jmenování mají možnost používat veškeré druhy zdrojů, které považují za vhodné, včetně externího poradenství, a za tímto účelem jsou jim k dispozici dostatečné finanční zdroje.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a výbor pro jmenování při vyhledávání a posuzování členů řídicího orgánu povinné osoby zohledňují dostatečně širokou škálu vlastností a schopností daných osob a za tímto účelem realizují také schválené zásady povinné osoby podporující rozmanitost v rámci příslušného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89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 1. ledna 2015 vyžadují členské státy od každé instituce, aby každý rok zveřejňovala tyto informace na konsolidovaném základě za účetní období a s rozlišením podle členského státu a podle třetí země, v nichž má instituce provozovnu:</w:t>
            </w:r>
          </w:p>
          <w:p w:rsidR="001272CF" w:rsidRPr="000F2F1E" w:rsidRDefault="001272CF" w:rsidP="002E5006">
            <w:pPr>
              <w:spacing w:before="60" w:after="60"/>
              <w:jc w:val="both"/>
              <w:rPr>
                <w:sz w:val="18"/>
                <w:szCs w:val="18"/>
              </w:rPr>
            </w:pPr>
            <w:r w:rsidRPr="000F2F1E">
              <w:rPr>
                <w:sz w:val="18"/>
                <w:szCs w:val="18"/>
              </w:rPr>
              <w:t>a) název(názvy), povahu činností a zeměpisnou oblast;</w:t>
            </w:r>
          </w:p>
          <w:p w:rsidR="001272CF" w:rsidRPr="000F2F1E" w:rsidRDefault="001272CF" w:rsidP="002E5006">
            <w:pPr>
              <w:spacing w:before="60" w:after="60"/>
              <w:jc w:val="both"/>
              <w:rPr>
                <w:sz w:val="18"/>
                <w:szCs w:val="18"/>
              </w:rPr>
            </w:pPr>
            <w:r w:rsidRPr="000F2F1E">
              <w:rPr>
                <w:sz w:val="18"/>
                <w:szCs w:val="18"/>
              </w:rPr>
              <w:t>b) obrat;</w:t>
            </w:r>
          </w:p>
          <w:p w:rsidR="001272CF" w:rsidRPr="000F2F1E" w:rsidRDefault="001272CF" w:rsidP="002E5006">
            <w:pPr>
              <w:spacing w:before="60" w:after="60"/>
              <w:jc w:val="both"/>
              <w:rPr>
                <w:sz w:val="18"/>
                <w:szCs w:val="18"/>
              </w:rPr>
            </w:pPr>
            <w:r w:rsidRPr="000F2F1E">
              <w:rPr>
                <w:sz w:val="18"/>
                <w:szCs w:val="18"/>
              </w:rPr>
              <w:t>c) počet zaměstnanců přepočtený na ekvivalenty zaměstnanců na plný pracovní úvazek;</w:t>
            </w:r>
          </w:p>
          <w:p w:rsidR="001272CF" w:rsidRPr="000F2F1E" w:rsidRDefault="001272CF" w:rsidP="002E5006">
            <w:pPr>
              <w:spacing w:before="60" w:after="60"/>
              <w:jc w:val="both"/>
              <w:rPr>
                <w:sz w:val="18"/>
                <w:szCs w:val="18"/>
              </w:rPr>
            </w:pPr>
            <w:r w:rsidRPr="000F2F1E">
              <w:rPr>
                <w:sz w:val="18"/>
                <w:szCs w:val="18"/>
              </w:rPr>
              <w:t>d) výkaz zisků nebo ztrát před zdaněním;</w:t>
            </w:r>
          </w:p>
          <w:p w:rsidR="001272CF" w:rsidRPr="000F2F1E" w:rsidRDefault="001272CF" w:rsidP="002E5006">
            <w:pPr>
              <w:spacing w:before="60" w:after="60"/>
              <w:jc w:val="both"/>
              <w:rPr>
                <w:sz w:val="18"/>
                <w:szCs w:val="18"/>
              </w:rPr>
            </w:pPr>
            <w:r w:rsidRPr="000F2F1E">
              <w:rPr>
                <w:sz w:val="18"/>
                <w:szCs w:val="18"/>
              </w:rPr>
              <w:t>e) daň ze zisku nebo ztráty;</w:t>
            </w:r>
          </w:p>
          <w:p w:rsidR="001272CF" w:rsidRPr="000F2F1E" w:rsidRDefault="001272CF" w:rsidP="002E5006">
            <w:pPr>
              <w:spacing w:before="60" w:after="60"/>
              <w:jc w:val="both"/>
              <w:rPr>
                <w:sz w:val="18"/>
                <w:szCs w:val="18"/>
              </w:rPr>
            </w:pPr>
            <w:r w:rsidRPr="000F2F1E">
              <w:rPr>
                <w:sz w:val="18"/>
                <w:szCs w:val="18"/>
              </w:rPr>
              <w:t>f) získanou veřejnou podporu.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sidRPr="000F2F1E">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každoročně uveřejňuje za bezprostředně předcházející účetní období s rozlišením podle jednotlivých členských států a jiných než členských států, ve kterých má ovládanou osobu nebo pobočku,</w:t>
            </w:r>
          </w:p>
          <w:p w:rsidR="001272CF" w:rsidRPr="000F2F1E" w:rsidRDefault="001272CF" w:rsidP="002E5006">
            <w:pPr>
              <w:spacing w:before="60" w:after="60"/>
              <w:jc w:val="both"/>
              <w:rPr>
                <w:sz w:val="18"/>
                <w:szCs w:val="18"/>
              </w:rPr>
            </w:pPr>
            <w:r w:rsidRPr="000F2F1E">
              <w:rPr>
                <w:sz w:val="18"/>
                <w:szCs w:val="18"/>
              </w:rPr>
              <w:t>a) výčet činností, které vykonává, a jejich zeměpisné umístění,</w:t>
            </w:r>
          </w:p>
          <w:p w:rsidR="001272CF" w:rsidRPr="000F2F1E" w:rsidRDefault="001272CF" w:rsidP="002E5006">
            <w:pPr>
              <w:spacing w:before="60" w:after="60"/>
              <w:jc w:val="both"/>
              <w:rPr>
                <w:sz w:val="18"/>
                <w:szCs w:val="18"/>
              </w:rPr>
            </w:pPr>
            <w:r w:rsidRPr="000F2F1E">
              <w:rPr>
                <w:sz w:val="18"/>
                <w:szCs w:val="18"/>
              </w:rPr>
              <w:t>b) obrat,</w:t>
            </w:r>
          </w:p>
          <w:p w:rsidR="001272CF" w:rsidRPr="000F2F1E" w:rsidRDefault="001272CF" w:rsidP="002E5006">
            <w:pPr>
              <w:spacing w:before="60" w:after="60"/>
              <w:jc w:val="both"/>
              <w:rPr>
                <w:sz w:val="18"/>
                <w:szCs w:val="18"/>
              </w:rPr>
            </w:pPr>
            <w:r w:rsidRPr="000F2F1E">
              <w:rPr>
                <w:sz w:val="18"/>
                <w:szCs w:val="18"/>
              </w:rPr>
              <w:t>c) počet pracovníků přepočtený na ekvivalenty pracovníků na plný pracovní úvazek,</w:t>
            </w:r>
          </w:p>
          <w:p w:rsidR="001272CF" w:rsidRPr="000F2F1E" w:rsidRDefault="001272CF" w:rsidP="002E5006">
            <w:pPr>
              <w:spacing w:before="60" w:after="60"/>
              <w:jc w:val="both"/>
              <w:rPr>
                <w:sz w:val="18"/>
                <w:szCs w:val="18"/>
              </w:rPr>
            </w:pPr>
            <w:r w:rsidRPr="000F2F1E">
              <w:rPr>
                <w:sz w:val="18"/>
                <w:szCs w:val="18"/>
              </w:rPr>
              <w:t>d) zisk nebo ztrátu před zdaněním,</w:t>
            </w:r>
          </w:p>
          <w:p w:rsidR="001272CF" w:rsidRPr="000F2F1E" w:rsidRDefault="001272CF" w:rsidP="002E5006">
            <w:pPr>
              <w:spacing w:before="60" w:after="60"/>
              <w:jc w:val="both"/>
              <w:rPr>
                <w:sz w:val="18"/>
                <w:szCs w:val="18"/>
              </w:rPr>
            </w:pPr>
            <w:r w:rsidRPr="000F2F1E">
              <w:rPr>
                <w:sz w:val="18"/>
                <w:szCs w:val="18"/>
              </w:rPr>
              <w:t>e) daň z příjmů právnických osob nebo obdobnou daň placenou v zahraničí nebo ztrátu,</w:t>
            </w:r>
          </w:p>
          <w:p w:rsidR="001272CF" w:rsidRPr="000F2F1E" w:rsidRDefault="001272CF" w:rsidP="002E5006">
            <w:pPr>
              <w:spacing w:before="60" w:after="60"/>
              <w:jc w:val="both"/>
              <w:rPr>
                <w:sz w:val="18"/>
                <w:szCs w:val="18"/>
              </w:rPr>
            </w:pPr>
            <w:r w:rsidRPr="000F2F1E">
              <w:rPr>
                <w:sz w:val="18"/>
                <w:szCs w:val="18"/>
              </w:rPr>
              <w:t>f) získané veřejné podpory.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každoročně uveřejňuje za bezprostředně předcházející účetní období s rozlišením podle jednotlivých členských států a jiných než členských států, ve kterých má pobočku,</w:t>
            </w:r>
          </w:p>
          <w:p w:rsidR="001272CF" w:rsidRPr="000F2F1E" w:rsidRDefault="001272CF" w:rsidP="002E5006">
            <w:pPr>
              <w:spacing w:before="60" w:after="60"/>
              <w:jc w:val="both"/>
              <w:rPr>
                <w:sz w:val="18"/>
                <w:szCs w:val="18"/>
              </w:rPr>
            </w:pPr>
            <w:r w:rsidRPr="000F2F1E">
              <w:rPr>
                <w:sz w:val="18"/>
                <w:szCs w:val="18"/>
              </w:rPr>
              <w:t>a) výčet činností, které vykonává, a jejich zeměpisné umístění,</w:t>
            </w:r>
          </w:p>
          <w:p w:rsidR="001272CF" w:rsidRPr="000F2F1E" w:rsidRDefault="001272CF" w:rsidP="002E5006">
            <w:pPr>
              <w:spacing w:before="60" w:after="60"/>
              <w:jc w:val="both"/>
              <w:rPr>
                <w:sz w:val="18"/>
                <w:szCs w:val="18"/>
              </w:rPr>
            </w:pPr>
            <w:r w:rsidRPr="000F2F1E">
              <w:rPr>
                <w:sz w:val="18"/>
                <w:szCs w:val="18"/>
              </w:rPr>
              <w:t>b) obrat,</w:t>
            </w:r>
          </w:p>
          <w:p w:rsidR="001272CF" w:rsidRPr="000F2F1E" w:rsidRDefault="001272CF" w:rsidP="002E5006">
            <w:pPr>
              <w:spacing w:before="60" w:after="60"/>
              <w:jc w:val="both"/>
              <w:rPr>
                <w:sz w:val="18"/>
                <w:szCs w:val="18"/>
              </w:rPr>
            </w:pPr>
            <w:r w:rsidRPr="000F2F1E">
              <w:rPr>
                <w:sz w:val="18"/>
                <w:szCs w:val="18"/>
              </w:rPr>
              <w:t>c) počet pracovníků přepočtený na ekvivalenty pracovníků na plný pracovní úvazek,</w:t>
            </w:r>
          </w:p>
          <w:p w:rsidR="001272CF" w:rsidRPr="000F2F1E" w:rsidRDefault="001272CF" w:rsidP="002E5006">
            <w:pPr>
              <w:spacing w:before="60" w:after="60"/>
              <w:jc w:val="both"/>
              <w:rPr>
                <w:sz w:val="18"/>
                <w:szCs w:val="18"/>
              </w:rPr>
            </w:pPr>
            <w:r w:rsidRPr="000F2F1E">
              <w:rPr>
                <w:sz w:val="18"/>
                <w:szCs w:val="18"/>
              </w:rPr>
              <w:t>d) zisk nebo ztrátu před zdaněním,</w:t>
            </w:r>
          </w:p>
          <w:p w:rsidR="001272CF" w:rsidRPr="000F2F1E" w:rsidRDefault="001272CF" w:rsidP="002E5006">
            <w:pPr>
              <w:spacing w:before="60" w:after="60"/>
              <w:jc w:val="both"/>
              <w:rPr>
                <w:sz w:val="18"/>
                <w:szCs w:val="18"/>
              </w:rPr>
            </w:pPr>
            <w:r w:rsidRPr="000F2F1E">
              <w:rPr>
                <w:sz w:val="18"/>
                <w:szCs w:val="18"/>
              </w:rPr>
              <w:t>e) daň z příjmů právnických osob nebo obdobnou daň placenou v zahraničí nebo ztrátu,</w:t>
            </w:r>
          </w:p>
          <w:p w:rsidR="001272CF" w:rsidRPr="000F2F1E" w:rsidRDefault="001272CF" w:rsidP="002E5006">
            <w:pPr>
              <w:spacing w:before="60" w:after="60"/>
              <w:jc w:val="both"/>
              <w:rPr>
                <w:sz w:val="18"/>
                <w:szCs w:val="18"/>
              </w:rPr>
            </w:pPr>
            <w:r w:rsidRPr="000F2F1E">
              <w:rPr>
                <w:sz w:val="18"/>
                <w:szCs w:val="18"/>
              </w:rPr>
              <w:t>f) získané veřejné podpory.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481D14">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w:t>
            </w:r>
            <w:r w:rsidRPr="00481D14">
              <w:rPr>
                <w:sz w:val="18"/>
                <w:szCs w:val="18"/>
              </w:rPr>
              <w:t>opské komise,</w:t>
            </w:r>
          </w:p>
          <w:p w:rsidR="001272CF" w:rsidRPr="000F2F1E" w:rsidRDefault="001272CF" w:rsidP="002E5006">
            <w:pPr>
              <w:spacing w:before="60" w:after="60"/>
              <w:jc w:val="both"/>
              <w:rPr>
                <w:sz w:val="18"/>
                <w:szCs w:val="18"/>
              </w:rPr>
            </w:pPr>
            <w:r w:rsidRPr="000F2F1E">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 xml:space="preserve"> 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každoročně uveřejňuje za bezprostředně předcházející účetní období s rozlišením podle jednotlivých členských států Evropské unie a států, které nejsou členskými státy Evropské unie, ve kterých má ovládanou osobu nebo pobočku,</w:t>
            </w:r>
          </w:p>
          <w:p w:rsidR="001272CF" w:rsidRPr="000F2F1E" w:rsidRDefault="001272CF" w:rsidP="002E5006">
            <w:pPr>
              <w:spacing w:before="60" w:after="60"/>
              <w:jc w:val="both"/>
              <w:rPr>
                <w:sz w:val="18"/>
                <w:szCs w:val="18"/>
              </w:rPr>
            </w:pPr>
            <w:r w:rsidRPr="000F2F1E">
              <w:rPr>
                <w:sz w:val="18"/>
                <w:szCs w:val="18"/>
              </w:rPr>
              <w:t>a) výčet činností, které vykonává a jejich zeměpisné umístění,</w:t>
            </w:r>
          </w:p>
          <w:p w:rsidR="001272CF" w:rsidRPr="000F2F1E" w:rsidRDefault="001272CF" w:rsidP="002E5006">
            <w:pPr>
              <w:spacing w:before="60" w:after="60"/>
              <w:jc w:val="both"/>
              <w:rPr>
                <w:sz w:val="18"/>
                <w:szCs w:val="18"/>
              </w:rPr>
            </w:pPr>
            <w:r w:rsidRPr="000F2F1E">
              <w:rPr>
                <w:sz w:val="18"/>
                <w:szCs w:val="18"/>
              </w:rPr>
              <w:t>b) roční úhrn čistého obratu,</w:t>
            </w:r>
          </w:p>
          <w:p w:rsidR="001272CF" w:rsidRPr="000F2F1E" w:rsidRDefault="001272CF" w:rsidP="002E5006">
            <w:pPr>
              <w:spacing w:before="60" w:after="60"/>
              <w:jc w:val="both"/>
              <w:rPr>
                <w:sz w:val="18"/>
                <w:szCs w:val="18"/>
              </w:rPr>
            </w:pPr>
            <w:r w:rsidRPr="000F2F1E">
              <w:rPr>
                <w:sz w:val="18"/>
                <w:szCs w:val="18"/>
              </w:rPr>
              <w:t>c) průměrný počet zaměstnanců,</w:t>
            </w:r>
          </w:p>
          <w:p w:rsidR="001272CF" w:rsidRPr="000F2F1E" w:rsidRDefault="001272CF" w:rsidP="002E5006">
            <w:pPr>
              <w:spacing w:before="60" w:after="60"/>
              <w:jc w:val="both"/>
              <w:rPr>
                <w:sz w:val="18"/>
                <w:szCs w:val="18"/>
              </w:rPr>
            </w:pPr>
            <w:r w:rsidRPr="000F2F1E">
              <w:rPr>
                <w:sz w:val="18"/>
                <w:szCs w:val="18"/>
              </w:rPr>
              <w:t>d) zisk nebo ztrátu před zdaněním,</w:t>
            </w:r>
          </w:p>
          <w:p w:rsidR="001272CF" w:rsidRPr="000F2F1E" w:rsidRDefault="001272CF" w:rsidP="002E5006">
            <w:pPr>
              <w:spacing w:before="60" w:after="60"/>
              <w:jc w:val="both"/>
              <w:rPr>
                <w:sz w:val="18"/>
                <w:szCs w:val="18"/>
              </w:rPr>
            </w:pPr>
            <w:r w:rsidRPr="000F2F1E">
              <w:rPr>
                <w:sz w:val="18"/>
                <w:szCs w:val="18"/>
              </w:rPr>
              <w:t>e) daň z příjmů právnických osob nebo obdobnou daň placenou v zahraničí nebo ztrátu,</w:t>
            </w:r>
          </w:p>
          <w:p w:rsidR="001272CF" w:rsidRPr="000F2F1E" w:rsidRDefault="001272CF" w:rsidP="002E5006">
            <w:pPr>
              <w:spacing w:before="60" w:after="60"/>
              <w:jc w:val="both"/>
              <w:rPr>
                <w:sz w:val="18"/>
                <w:szCs w:val="18"/>
              </w:rPr>
            </w:pPr>
            <w:r w:rsidRPr="000F2F1E">
              <w:rPr>
                <w:sz w:val="18"/>
                <w:szCs w:val="18"/>
              </w:rPr>
              <w:t>f) získané veřejné podpory.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je dotčen odstavec 1, členské státy od institucí požadují první zveřejnění informací uvedených v odst. 1 písm. a), b) a c) ke dni 1. července 2014.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uvedené v § 11c odst. 1 písm. a) až c) uveřejní banka poprvé do dne 1. září 2014 za bezprostředně předcházející účetní období, a to za podmínek a způsobem uvedeným v § 11c.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r w:rsidRPr="000F2F1E">
              <w:t xml:space="preserve"> </w:t>
            </w:r>
            <w:r w:rsidRPr="000F2F1E">
              <w:rPr>
                <w:sz w:val="18"/>
                <w:szCs w:val="18"/>
              </w:rPr>
              <w:t>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32a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uvedené v § 7b odst. 5 písm. a) až c) uveřejní družstevní záložna poprvé do dne 1. září 2014 za bezprostředně předcházející účetní období, a to za podmínek a způsobem uvedeným v § 7b.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w:t>
            </w:r>
            <w:r w:rsidRPr="000F2F1E">
              <w:rPr>
                <w:sz w:val="18"/>
                <w:szCs w:val="18"/>
              </w:rPr>
              <w:t xml:space="preserve">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201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uvedené v § 16a odst. 5 písm. a) až c) uveřejní obchodník s cennými papíry poprvé do dne 1. září 2014 za bezprostředně předcházející účetní období, a to za podmínek a způsobem uvedeným v § 16a.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89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Do 1. července 2014 předávají všechny mezinárodně určené globální systémově významné instituce povolené v Unii Komisi informace uvedené v odst. 1 písm. d), e) a f) na důvěrném základě. Komise případně po konzultaci s orgány EBA, EIOPA a ESMA obecně posoudí potenciální negativní hospodářské důsledky zveřejnění tohoto druhu informací, včetně dopadu na konkurenceschopnost, dostupnost investic a úvěrů a stabilitu finančního systému. Do 31. prosince 2014 předloží Komise zprávu Evropskému parlamentu a Radě.</w:t>
            </w:r>
          </w:p>
          <w:p w:rsidR="001272CF" w:rsidRPr="000F2F1E" w:rsidRDefault="001272CF" w:rsidP="002E5006">
            <w:pPr>
              <w:spacing w:before="60" w:after="60"/>
              <w:jc w:val="both"/>
              <w:rPr>
                <w:sz w:val="18"/>
                <w:szCs w:val="18"/>
              </w:rPr>
            </w:pPr>
            <w:r w:rsidRPr="000F2F1E">
              <w:rPr>
                <w:sz w:val="18"/>
                <w:szCs w:val="18"/>
              </w:rPr>
              <w:t>V případě, že Komise ve zprávě identifikuje významné negativní účinky, zváží předložení odpovídajícího legislativního návrhu na změnu povinnosti zveřejňovat informace podle odstavce 1 a může v souladu s čl. 145 písm. h) rozhodnout o odložení této povinnosti. Komise provede každý rok přezkum nezbytnosti prodloužení tohoto odkladu.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uvedené v § 11c odst. 1 písm. d) až f) poskytne mezinárodně určená globální systémově významná instituce poprvé do dne 1. září 2014 za bezprostředně předcházející účetní období Evropské komisi, a to v režimu důvěrných informací a za podmínek a způsobem uvedeným v § 11c.</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32b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uvedené v § 7b odst. 5 písm. d) až f) poskytne mezinárodně určená globální systémově významná instituce poprvé do dne 1. září 2014 za bezprostředně předcházející účetní období Evropské komisi, a to v režimu důvěrných informací a za podmínek a způsobem uvedeným v § 7b.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204a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uvedené v § 16a odst. 5 písm. d) až f) poskytne mezinárodně určená globální systémově významná instituce poprvé do dne 1. září 2014 za bezprostředně předcházející účetní období Evropské komisi, a to v režimu důvěrných informací a za podmínek a způsobem uvedeným v § 16a.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89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Informace uvedené v odstavci 1 jsou předmětem auditu v souladu se směrnicí 2006/43/ES a, pokud je to možné, se zveřejňují jako příloha ročních účetních závěrek, nebo případně konsolidovaných finančních výkazů dotčené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podle odstavce 1 se uveřejňují v příloze roční účetní závěrky, nebo pokud se sestavuje konsolidovaná účetní závěrka, v příloze konsolidované účetní závěrky.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p w:rsidR="001272CF" w:rsidRPr="000F2F1E" w:rsidRDefault="001272CF" w:rsidP="002E5006">
            <w:pPr>
              <w:tabs>
                <w:tab w:val="left" w:pos="930"/>
              </w:tabs>
              <w:rPr>
                <w:sz w:val="18"/>
                <w:szCs w:val="18"/>
              </w:rPr>
            </w:pPr>
            <w:r w:rsidRPr="000F2F1E">
              <w:rPr>
                <w:sz w:val="18"/>
                <w:szCs w:val="18"/>
              </w:rPr>
              <w:tab/>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Auditor v rámci své auditorské činnosti ověřuje rovněž údaje uvedené v odstavci 1.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podle odstavce 5 se uveřejňují v příloze roční účetní závěrky, nebo pokud se sestavuje konsolidovaná účetní závěrka, v příloze konsolidované účetní závěrky.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Auditor ověřuje údaje o kapitálu, kapitálových požadavcích a poměrové ukazatele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481D14">
              <w:rPr>
                <w:sz w:val="18"/>
                <w:szCs w:val="18"/>
              </w:rPr>
              <w:t>a) podrobnější požadavky na řídicí a kontrolní systém obchodníka s cennými papír</w:t>
            </w:r>
            <w:r w:rsidRPr="000F2F1E">
              <w:rPr>
                <w:sz w:val="18"/>
                <w:szCs w:val="18"/>
              </w:rPr>
              <w:t>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podle odstavce 5 se uveřejňují v příloze roční účetní závěrky, nebo pokud se sestavuje konsolidovaná účetní závěrka, v příloze konsolidované účetní závěrky.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zajistí, aby auditor</w:t>
            </w:r>
            <w:r w:rsidRPr="000F2F1E">
              <w:rPr>
                <w:sz w:val="18"/>
                <w:szCs w:val="18"/>
                <w:vertAlign w:val="superscript"/>
              </w:rPr>
              <w:t xml:space="preserve">6) </w:t>
            </w:r>
            <w:r w:rsidRPr="000F2F1E">
              <w:rPr>
                <w:sz w:val="18"/>
                <w:szCs w:val="18"/>
              </w:rPr>
              <w:t>ověřil uveřejňované údaje o kapitálu, kapitálových požadavcích a poměrových ukazatelích obchodníka s cennými papíry. Auditor v rámci své auditorské činnosti ověřuje rovněž údaje uvedené v odstavci 5.</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w:t>
            </w:r>
            <w:r w:rsidRPr="000F2F1E">
              <w:rPr>
                <w:sz w:val="16"/>
                <w:szCs w:val="18"/>
              </w:rPr>
              <w:t xml:space="preserve"> Zákon č. 93/2009 Sb., o auditorech,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89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úpravy povinnosti zveřejňovat informace stanovené v tomto článku v budoucích právních aktech Unie nad rámec stanovený v tomto článku, se tento článek stane nepoužitelným a bude tedy zrušen.</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90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ve své výroční zprávě v rámci klíčových ukazatelů zveřejní návratnost aktiv přepočtenou na čistý zisk dělený celkovou bilanční sumou institucí.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uveřejňuje ve své výroční zprávě mezi klíčovými ukazateli návratnost jejích aktiv, vyjádřenou jako podíl čistého zisku a celkové bilanční sumy.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uveřejňuje ve své výroční zprávě mezi klíčovými ukazateli návratnost jejích aktiv, vyjádřenou jako podíl čistého zisku a celkové bilanční sumy. Auditor v rámci své auditorské činnosti ověřuje rovněž údaje uvedené v odstavci 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uveřejňuje ve své výroční zprávě mezi klíčovými ukazateli návratnost jeho aktiv, vyjádřenou jako podíl čistého zisku a celkové bilanční sumy.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Členové vedoucího orgánu musí vždy mít dostatečně dobrou pověst a dostatečné znalosti, dovednosti a zkušenosti k výkonu svých povinností. Celkové složení vedoucího orgánu odpovídajícím způsobem odráží širokou škálu zkušeností. Členové vedoucího orgánu musí splňovat zejména požadavky stanovené v odstavcích 2 až 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3 písm. 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w:t>
            </w:r>
          </w:p>
          <w:p w:rsidR="001272CF" w:rsidRPr="000F2F1E" w:rsidRDefault="001272CF" w:rsidP="002E5006">
            <w:pPr>
              <w:spacing w:before="60" w:after="60"/>
              <w:jc w:val="both"/>
              <w:rPr>
                <w:sz w:val="18"/>
                <w:szCs w:val="18"/>
              </w:rPr>
            </w:pPr>
            <w:r w:rsidRPr="000F2F1E">
              <w:rPr>
                <w:sz w:val="18"/>
                <w:szCs w:val="18"/>
              </w:rPr>
              <w:t>a) člen jejího statutárního orgánu, člen její správní rady a člen její dozorčí rady byl osobou důvěryhodnou, dostatečně odborně způsobilou a zkušenou,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představenstva, kontrolní komise a úvěrové komise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1 písm. a) a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zajistí, aby</w:t>
            </w:r>
          </w:p>
          <w:p w:rsidR="001272CF" w:rsidRPr="000F2F1E" w:rsidRDefault="001272CF" w:rsidP="002E5006">
            <w:pPr>
              <w:spacing w:before="60" w:after="60"/>
              <w:jc w:val="both"/>
              <w:rPr>
                <w:sz w:val="18"/>
                <w:szCs w:val="18"/>
              </w:rPr>
            </w:pPr>
            <w:r w:rsidRPr="000F2F1E">
              <w:rPr>
                <w:sz w:val="18"/>
                <w:szCs w:val="18"/>
              </w:rPr>
              <w:t>a) člen jejího představenstva, člen její kontrolní komise a člen její úvěrové komise byl osobou důvěryhodnou, dostatečně odborně způsobilou a zkušenou,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r)</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 údajích shromážděných podle § 7ac písm. 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w:t>
            </w:r>
            <w:r w:rsidRPr="00481D14">
              <w:rPr>
                <w:sz w:val="18"/>
                <w:szCs w:val="18"/>
              </w:rPr>
              <w:t>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zajistí, aby</w:t>
            </w:r>
          </w:p>
          <w:p w:rsidR="001272CF" w:rsidRPr="000F2F1E" w:rsidRDefault="001272CF" w:rsidP="002E5006">
            <w:pPr>
              <w:spacing w:before="60" w:after="60"/>
              <w:jc w:val="both"/>
              <w:rPr>
                <w:sz w:val="18"/>
                <w:szCs w:val="18"/>
              </w:rPr>
            </w:pPr>
            <w:r w:rsidRPr="000F2F1E">
              <w:rPr>
                <w:sz w:val="18"/>
                <w:szCs w:val="18"/>
              </w:rPr>
              <w:t>a) každý člen jeho vedoucího orgánu byl důvěryhodný a měl dostatek odborných znalostí, dovedností a zkušeností, aby rozuměl činnostem obchodníka s cennými papíry, včetně souvisejících hlavních rizik,</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jeho vedoucího orgánu,</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jeho vedoucího orgánu,</w:t>
            </w:r>
          </w:p>
          <w:p w:rsidR="001272CF" w:rsidRPr="000F2F1E" w:rsidRDefault="001272CF" w:rsidP="002E5006">
            <w:pPr>
              <w:spacing w:before="60" w:after="60"/>
              <w:jc w:val="both"/>
              <w:rPr>
                <w:sz w:val="18"/>
                <w:szCs w:val="18"/>
              </w:rPr>
            </w:pPr>
            <w:r w:rsidRPr="000F2F1E">
              <w:rPr>
                <w:sz w:val="18"/>
                <w:szCs w:val="18"/>
              </w:rPr>
              <w:t>d) členové jeho vedoucího orgánu plnili požadavky podle odstavce 4,</w:t>
            </w:r>
          </w:p>
          <w:p w:rsidR="001272CF" w:rsidRPr="000F2F1E" w:rsidRDefault="001272CF" w:rsidP="002E5006">
            <w:pPr>
              <w:spacing w:before="60" w:after="60"/>
              <w:jc w:val="both"/>
              <w:rPr>
                <w:sz w:val="18"/>
                <w:szCs w:val="18"/>
              </w:rPr>
            </w:pPr>
            <w:r w:rsidRPr="000F2F1E">
              <w:rPr>
                <w:sz w:val="18"/>
                <w:szCs w:val="18"/>
              </w:rPr>
              <w:t>e) člen jeho vedoucího orgánu měl přístup ke všem potřebným informacím a dokumentům, aby mohl, je-li to potřeba, účinně zpochybnit rozhodnutí osob ve vrcholném vedení a dohlížet na rozhodování osob ve vrcholném vedení, a</w:t>
            </w:r>
          </w:p>
          <w:p w:rsidR="001272CF" w:rsidRPr="000F2F1E" w:rsidRDefault="001272CF" w:rsidP="002E5006">
            <w:pPr>
              <w:spacing w:before="60" w:after="60"/>
              <w:jc w:val="both"/>
              <w:rPr>
                <w:sz w:val="18"/>
                <w:szCs w:val="18"/>
              </w:rPr>
            </w:pPr>
            <w:r w:rsidRPr="000F2F1E">
              <w:rPr>
                <w:sz w:val="18"/>
                <w:szCs w:val="18"/>
              </w:rPr>
              <w:t>f) členové jeho vedoucího orgánu měli dostatečné společné odborné znalosti, dovednosti a zkušenosti, aby rozuměli činnosti tohoto obchodníka s cennými papíry.</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přijme opatření, která vedou k zajištění, že kontrolní orgán jako celek a jeho členové mají pro výkon svých činností vhodné odborné, časové a další předpoklady a věnují jim odpovídající a dostatečné kapacity. Součástí vhodných předpokladů pro výkon činnosti kontrolního orgánu jako celku je dostatečná míra nezávislosti při plnění svých povinností. Obdobně se tyto požadavky uplatní na výbor kontrolního orgánu a jeho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přijme opatření, která vedou k zajištění, že řídicí orgán jako celek a jeho členové mají pro výkon svých činností vhodné odborné, časové a další předpoklady a věnují jim odpovídající a dostatečné kapacity. Obdobně se tyto požadavky uplatní na výkonný výbor a jeho členy.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jmenování</w:t>
            </w:r>
          </w:p>
          <w:p w:rsidR="001272CF" w:rsidRPr="000F2F1E" w:rsidRDefault="001272CF" w:rsidP="002E5006">
            <w:pPr>
              <w:spacing w:before="60" w:after="60"/>
              <w:jc w:val="both"/>
              <w:rPr>
                <w:sz w:val="18"/>
                <w:szCs w:val="18"/>
              </w:rPr>
            </w:pPr>
            <w:r w:rsidRPr="000F2F1E">
              <w:rPr>
                <w:sz w:val="18"/>
                <w:szCs w:val="18"/>
              </w:rPr>
              <w:t>11. Členové výboru pro jmenování jsou dostatečně odborně způsobilí a zkušení, aby mohli objektivně posuzovat důvěryhodnost, odbornou způsobilost a zkušenost vybraných pracovníků nebo potenciálních pracovníků povinné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Všichni členové vedoucího orgánu věnují dostatečný čas výkonu svých funkcí v instituci.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Statutární ředitel banky nesmí být současně předsedou její správní rady; Česká národní banka může na základě odůvodněného návrhu banky povolit souběžný výkon obou funkcí, přičemž posoudí vliv souběhu funkcí na řádnost a obezřetnost výkonu činností banky vzhledem k jejich povaze, rozsahu a složitosti a s přihlédnutím k individuálním okolnostem, zejména k </w:t>
            </w:r>
          </w:p>
          <w:p w:rsidR="001272CF" w:rsidRPr="000F2F1E" w:rsidRDefault="001272CF" w:rsidP="002E5006">
            <w:pPr>
              <w:spacing w:before="60" w:after="60"/>
              <w:jc w:val="both"/>
              <w:rPr>
                <w:sz w:val="18"/>
                <w:szCs w:val="18"/>
              </w:rPr>
            </w:pPr>
            <w:r w:rsidRPr="000F2F1E">
              <w:rPr>
                <w:sz w:val="18"/>
                <w:szCs w:val="18"/>
              </w:rPr>
              <w:t xml:space="preserve">a) dostatečnosti časové kapacity pro plnění stanovených povinností a </w:t>
            </w:r>
          </w:p>
          <w:p w:rsidR="001272CF" w:rsidRPr="000F2F1E" w:rsidRDefault="001272CF" w:rsidP="002E5006">
            <w:pPr>
              <w:spacing w:before="60" w:after="60"/>
              <w:jc w:val="both"/>
              <w:rPr>
                <w:sz w:val="18"/>
                <w:szCs w:val="18"/>
              </w:rPr>
            </w:pPr>
            <w:r w:rsidRPr="000F2F1E">
              <w:rPr>
                <w:sz w:val="18"/>
                <w:szCs w:val="18"/>
              </w:rPr>
              <w:t>b) vzniku možného střetu zájmů.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4 písm. a)</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8847BE">
              <w:rPr>
                <w:sz w:val="18"/>
                <w:szCs w:val="18"/>
              </w:rPr>
              <w:t>Člen statutárního orgánu, člen správní rady a člen dozorčí rady banky po celou dobu výkonu své funkce</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dostatečnou časovou kapacitu,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ED7768"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481D14">
              <w:rPr>
                <w:sz w:val="18"/>
                <w:szCs w:val="18"/>
              </w:rPr>
              <w:t>b) podrobnější požadavky na obcho</w:t>
            </w:r>
            <w:r w:rsidRPr="000F2F1E">
              <w:rPr>
                <w:sz w:val="18"/>
                <w:szCs w:val="18"/>
              </w:rPr>
              <w:t>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1 a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Obchodník s cennými papíry musí mít v závislosti na právní formě a vnitřní struktuře alespoň 2 členy představenstva, 2 členy správní rady nebo 2 jednatele, kteří skutečně řídí jeho činnost; jednatelé jednají jako kolektivní orgán.</w:t>
            </w:r>
          </w:p>
          <w:p w:rsidR="001272CF" w:rsidRPr="000F2F1E" w:rsidRDefault="001272CF" w:rsidP="002E5006">
            <w:pPr>
              <w:spacing w:before="60" w:after="60"/>
              <w:jc w:val="both"/>
              <w:rPr>
                <w:sz w:val="18"/>
                <w:szCs w:val="18"/>
              </w:rPr>
            </w:pPr>
            <w:r w:rsidRPr="000F2F1E">
              <w:rPr>
                <w:sz w:val="18"/>
                <w:szCs w:val="18"/>
              </w:rPr>
              <w:t>(2) Členem správní rady obchodníka s cennými papíry je vždy jeho statutární ředitel. Statutární ředitel obchodníka s cennými papíry však nesmí být současně předsedou správní rady tohoto obchodníka s cennými papíry, ledaže to na odůvodněný návrh tohoto obchodníka s cennými papíry povolí Česká národní banka. O žádosti podle předchozí věty Česká národní banka rozhodne s přihlédnutím k vlivu souběhu funkcí na řádnost a obezřetnost výkonu činností tohoto obchodníka s cennými papíry vzhledem k jejich povaze, rozsahu a složitosti a s přihlédnutím k individuálním okolnostem, zejména k tomu, zda má tato osoba časovou kapacitu pro plnění stanovených povinností a k možnému střetu zájmů.</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 vedoucího orgánu obchodníka s cennými papíry po celou dobu výkonu své funkce</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dostatečný čas,</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má nadále dostatečné časové kapacity pro plnění povinností v orgánu obchodníka s cennými papíry vzhledem k povaze, rozsahu a složitosti jeho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obchodníkovi s cennými papíry, který je významný vzhledem ke své velikosti, vnitřní organizaci, povaze, rozsahu a složitosti svých činností, nesmí současně zastávat funkce v orgánech jiných právnických osob ve větším rozsahu než výkon</w:t>
            </w:r>
          </w:p>
          <w:p w:rsidR="001272CF" w:rsidRPr="000F2F1E" w:rsidRDefault="001272CF" w:rsidP="002E5006">
            <w:pPr>
              <w:spacing w:before="60" w:after="60"/>
              <w:jc w:val="both"/>
              <w:rPr>
                <w:sz w:val="18"/>
                <w:szCs w:val="18"/>
              </w:rPr>
            </w:pPr>
            <w:r w:rsidRPr="000F2F1E">
              <w:rPr>
                <w:sz w:val="18"/>
                <w:szCs w:val="18"/>
              </w:rPr>
              <w:t>1. jedné funkce člena orgánu právnické osoby, který v této osobě zastává výkonnou řídicí funkci se 2 funkcemi člena orgánu právnické osoby, který v této osobě nezastává výkonnou řídicí funkci (dále jen "nevýkonný člen"), nebo</w:t>
            </w:r>
          </w:p>
          <w:p w:rsidR="001272CF" w:rsidRPr="000F2F1E" w:rsidRDefault="001272CF" w:rsidP="002E5006">
            <w:pPr>
              <w:spacing w:before="60" w:after="60"/>
              <w:jc w:val="both"/>
              <w:rPr>
                <w:sz w:val="18"/>
                <w:szCs w:val="18"/>
              </w:rPr>
            </w:pPr>
            <w:r w:rsidRPr="000F2F1E">
              <w:rPr>
                <w:sz w:val="18"/>
                <w:szCs w:val="18"/>
              </w:rPr>
              <w:t>2. 4 funkcí nevýkonného člena.</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přijme opatření, která vedou k zajištění, že kontrolní orgán jako celek a jeho členové mají pro výkon svých činností vhodné odborné, časové a další předpoklady a věnují jim odpovídající a dostatečné kapacity. Součástí vhodných předpokladů pro výkon činnosti kontrolního orgánu jako celku je dostatečná míra nezávislosti při plnění svých povinností. Obdobně se tyto požadavky uplatní na výbor kontrolního orgánu a jeho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přijme opatření, která vedou k zajištění, že řídicí orgán jako celek a jeho členové mají pro výkon svých činností vhodné odborné, časové a další předpoklady a věnují jim odpovídající a dostatečné kapacity. Obdobně se tyto požadavky uplatní na výkonný výbor a jeho členy.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91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 vedoucího orgánu může kombinovat více funkcí ve vedoucím orgánu současně, avšak s ohledem na konkrétní okolnosti a povahu, rozsah a složitost činností dané instituce. Pokud nezastupují členský stát, smějí členové vedoucího orgánu instituce, která je významná, pokud jde o její velikost, vnitřní organizaci a povahu, rozsah a složitost jejích činností, od 1. července 2014 zastávat funkce pouze v jedné z níže uvedených kombinací funkcí člena ve vedoucím orgánu zároveň:</w:t>
            </w:r>
          </w:p>
          <w:p w:rsidR="001272CF" w:rsidRPr="000F2F1E" w:rsidRDefault="001272CF" w:rsidP="002E5006">
            <w:pPr>
              <w:spacing w:before="60" w:after="60"/>
              <w:jc w:val="both"/>
              <w:rPr>
                <w:sz w:val="18"/>
                <w:szCs w:val="18"/>
              </w:rPr>
            </w:pPr>
            <w:r w:rsidRPr="000F2F1E">
              <w:rPr>
                <w:sz w:val="18"/>
                <w:szCs w:val="18"/>
              </w:rPr>
              <w:t>a) jedna funkce výkonného člena ve vedoucím orgánu se dvěma funkcemi nevýkonného člena;</w:t>
            </w:r>
          </w:p>
          <w:p w:rsidR="001272CF" w:rsidRPr="000F2F1E" w:rsidRDefault="001272CF" w:rsidP="002E5006">
            <w:pPr>
              <w:spacing w:before="60" w:after="60"/>
              <w:jc w:val="both"/>
              <w:rPr>
                <w:sz w:val="18"/>
                <w:szCs w:val="18"/>
              </w:rPr>
            </w:pPr>
            <w:r w:rsidRPr="000F2F1E">
              <w:rPr>
                <w:sz w:val="18"/>
                <w:szCs w:val="18"/>
              </w:rPr>
              <w:t>b) čtyři funkce nevýkonného člena ve vedoucím orgánu.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Statutární ředitel banky nesmí být současně předsedou její správní rady; Česká národní banka může na základě odůvodněného návrhu banky povolit souběžný výkon obou funkcí, přičemž posoudí vliv souběhu funkcí na řádnost a obezřetnost výkonu činností banky vzhledem k jejich povaze, rozsahu a složitosti a s přihlédnutím k individuálním okolnostem, zejména k</w:t>
            </w:r>
          </w:p>
          <w:p w:rsidR="001272CF" w:rsidRPr="000F2F1E" w:rsidRDefault="001272CF" w:rsidP="002E5006">
            <w:pPr>
              <w:spacing w:before="60" w:after="60"/>
              <w:jc w:val="both"/>
              <w:rPr>
                <w:sz w:val="18"/>
                <w:szCs w:val="18"/>
              </w:rPr>
            </w:pPr>
            <w:r w:rsidRPr="000F2F1E">
              <w:rPr>
                <w:sz w:val="18"/>
                <w:szCs w:val="18"/>
              </w:rPr>
              <w:t xml:space="preserve">a) dostatečnosti časové kapacity pro plnění stanovených povinností a </w:t>
            </w:r>
          </w:p>
          <w:p w:rsidR="001272CF" w:rsidRPr="000F2F1E" w:rsidRDefault="001272CF" w:rsidP="002E5006">
            <w:pPr>
              <w:spacing w:before="60" w:after="60"/>
              <w:jc w:val="both"/>
              <w:rPr>
                <w:sz w:val="18"/>
                <w:szCs w:val="18"/>
              </w:rPr>
            </w:pPr>
            <w:r w:rsidRPr="000F2F1E">
              <w:rPr>
                <w:sz w:val="18"/>
                <w:szCs w:val="18"/>
              </w:rPr>
              <w:t>b) vzniku možného střetu zájmů.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Člen statutárního orgánu, člen správní rady a člen dozorčí rady banky po celou dobu výkonu své funkce </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dostatečnou časovou kapacitu,</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to neovlivní dostatečnost časové kapacity pro plnění povinností v orgánu banky vzhledem k povaze, rozsahu a složitosti jejích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bance, která je významná vzhledem ke své velikosti, vnitřní organizaci, povaze, rozsahu a složitosti svých činností, nesmí současně zastávat funkce v orgánech jiných právnických osob většího rozsahu než</w:t>
            </w:r>
          </w:p>
          <w:p w:rsidR="001272CF" w:rsidRPr="000F2F1E" w:rsidRDefault="001272CF" w:rsidP="002E5006">
            <w:pPr>
              <w:spacing w:before="60" w:after="60"/>
              <w:jc w:val="both"/>
              <w:rPr>
                <w:sz w:val="18"/>
                <w:szCs w:val="18"/>
              </w:rPr>
            </w:pPr>
            <w:r w:rsidRPr="000F2F1E">
              <w:rPr>
                <w:sz w:val="18"/>
                <w:szCs w:val="18"/>
              </w:rPr>
              <w:t>1. výkon jedné funkce výkonného člena se dvěma funkcemi nevýkonného člena, nebo</w:t>
            </w:r>
          </w:p>
          <w:p w:rsidR="001272CF" w:rsidRPr="000F2F1E" w:rsidRDefault="001272CF" w:rsidP="002E5006">
            <w:pPr>
              <w:spacing w:before="60" w:after="60"/>
              <w:jc w:val="both"/>
              <w:rPr>
                <w:sz w:val="18"/>
                <w:szCs w:val="18"/>
              </w:rPr>
            </w:pPr>
            <w:r w:rsidRPr="000F2F1E">
              <w:rPr>
                <w:sz w:val="18"/>
                <w:szCs w:val="18"/>
              </w:rPr>
              <w:t>2. výkon čtyř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2</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trike/>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Člen představenstva, člen kontrolní komise a člen úvěrové komise družstevní záložny po celou dobu výkonu své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plní své povinnosti řádně, čestně a nezávisle a věnuje výkonu této své funkce dostatečnou časovou kapacitu,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může současně zastávat funkce v orgánech jiných právnických osob jen tehdy, pokud to neovlivní dostatečnost časové kapacity pro plnění povinností v orgánu družstevní záložny vzhledem k povaze, rozsahu a složitosti jejích činností a s přihlédnutím k individuálním okolnostem,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v družstevní záložně, která je významná vzhledem ke své velikosti, vnitřní organizaci, povaze, rozsahu a složitosti svých činností, nesmí současně zastávat funkce v orgánech jiných právnických osob většího rozsahu než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1. výkon jedné funkce výkonného člena se dvěma funkcemi nevýkonného člena, nebo </w:t>
            </w:r>
          </w:p>
          <w:p w:rsidR="001272CF" w:rsidRPr="000F2F1E" w:rsidRDefault="001272CF" w:rsidP="002E5006">
            <w:pPr>
              <w:spacing w:before="60" w:after="60"/>
              <w:jc w:val="both"/>
              <w:rPr>
                <w:sz w:val="18"/>
                <w:szCs w:val="18"/>
              </w:rPr>
            </w:pPr>
            <w:r w:rsidRPr="000F2F1E">
              <w:rPr>
                <w:sz w:val="18"/>
                <w:szCs w:val="18"/>
              </w:rPr>
              <w:t xml:space="preserve">2. výkon čtyř funkcí nevýkonného člena.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ED7768"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481D14">
              <w:rPr>
                <w:sz w:val="18"/>
                <w:szCs w:val="18"/>
              </w:rPr>
              <w:t>b) podrobnější požadavky na obchodníka s cen</w:t>
            </w:r>
            <w:r w:rsidRPr="000F2F1E">
              <w:rPr>
                <w:sz w:val="18"/>
                <w:szCs w:val="18"/>
              </w:rPr>
              <w:t>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 10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 vedoucího orgánu obchodníka s cennými papíry po celou dobu výkonu své funkce</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dostatečný čas,</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má nadále dostatečné časové kapacity pro plnění povinností v orgánu obchodníka s cennými papíry vzhledem k povaze, rozsahu a složitosti jeho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obchodníkovi s cennými papíry, který je významný vzhledem ke své velikosti, vnitřní organizaci, povaze, rozsahu a složitosti svých činností, nesmí současně zastávat funkce v orgánech jiných právnických osob ve větším rozsahu než výkon</w:t>
            </w:r>
          </w:p>
          <w:p w:rsidR="001272CF" w:rsidRPr="000F2F1E" w:rsidRDefault="001272CF" w:rsidP="002E5006">
            <w:pPr>
              <w:spacing w:before="60" w:after="60"/>
              <w:jc w:val="both"/>
              <w:rPr>
                <w:sz w:val="18"/>
                <w:szCs w:val="18"/>
              </w:rPr>
            </w:pPr>
            <w:r w:rsidRPr="000F2F1E">
              <w:rPr>
                <w:sz w:val="18"/>
                <w:szCs w:val="18"/>
              </w:rPr>
              <w:t>1. jedné funkce člena orgánu právnické osoby, který v této osobě zastává výkonnou řídicí funkci se 2 funkcemi člena orgánu právnické osoby, který v této osobě nezastává výkonnou řídicí funkci (dále jen "nevýkonný člen"), nebo</w:t>
            </w:r>
          </w:p>
          <w:p w:rsidR="001272CF" w:rsidRPr="000F2F1E" w:rsidRDefault="001272CF" w:rsidP="002E5006">
            <w:pPr>
              <w:spacing w:before="60" w:after="60"/>
              <w:jc w:val="both"/>
              <w:rPr>
                <w:sz w:val="18"/>
                <w:szCs w:val="18"/>
              </w:rPr>
            </w:pPr>
            <w:r w:rsidRPr="000F2F1E">
              <w:rPr>
                <w:sz w:val="18"/>
                <w:szCs w:val="18"/>
              </w:rPr>
              <w:t>2. 4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Obchodník s cennými papíry musí mít v závislosti na právní formě a vnitřní struktuře alespoň 2 členy představenstva, 2 členy správní rady nebo 2 jednatele, kteří skutečně řídí jeho činnost; jednatelé jednají jako kolektivní orgán.</w:t>
            </w:r>
          </w:p>
          <w:p w:rsidR="001272CF" w:rsidRPr="000F2F1E" w:rsidRDefault="001272CF" w:rsidP="002E5006">
            <w:pPr>
              <w:spacing w:before="60" w:after="60"/>
              <w:jc w:val="both"/>
              <w:rPr>
                <w:sz w:val="18"/>
                <w:szCs w:val="18"/>
              </w:rPr>
            </w:pPr>
            <w:r w:rsidRPr="000F2F1E">
              <w:rPr>
                <w:sz w:val="18"/>
                <w:szCs w:val="18"/>
              </w:rPr>
              <w:t>(2) Členem správní rady obchodníka s cennými papíry je vždy jeho statutární ředitel. Statutární ředitel obchodníka s cennými papíry však nesmí být současně předsedou správní rady tohoto obchodníka s cennými papíry, ledaže to na odůvodněný návrh tohoto obchodníka s cennými papíry povolí Česká národní banka. O žádosti podle předchozí věty Česká národní banka rozhodne s přihlédnutím k vlivu souběhu funkcí na řádnost a obezřetnost výkonu činností tohoto obchodníka s cennými papíry vzhledem k jejich povaze, rozsahu a složitosti a s přihlédnutím k individuálním okolnostem, zejména k tomu, zda má tato osoba časovou kapacitu pro plnění stanovených povinností a k možnému střetu zájmů.</w:t>
            </w:r>
          </w:p>
          <w:p w:rsidR="001272CF" w:rsidRPr="000F2F1E" w:rsidRDefault="001272CF" w:rsidP="002E5006">
            <w:pPr>
              <w:spacing w:before="60" w:after="60"/>
              <w:jc w:val="both"/>
              <w:rPr>
                <w:sz w:val="18"/>
                <w:szCs w:val="18"/>
              </w:rPr>
            </w:pPr>
            <w:r w:rsidRPr="000F2F1E">
              <w:rPr>
                <w:sz w:val="18"/>
                <w:szCs w:val="18"/>
              </w:rPr>
              <w:t>(3) Obchodník s cennými papíry zajistí, aby</w:t>
            </w:r>
          </w:p>
          <w:p w:rsidR="001272CF" w:rsidRPr="000F2F1E" w:rsidRDefault="001272CF" w:rsidP="002E5006">
            <w:pPr>
              <w:spacing w:before="60" w:after="60"/>
              <w:jc w:val="both"/>
              <w:rPr>
                <w:sz w:val="18"/>
                <w:szCs w:val="18"/>
              </w:rPr>
            </w:pPr>
            <w:r w:rsidRPr="000F2F1E">
              <w:rPr>
                <w:sz w:val="18"/>
                <w:szCs w:val="18"/>
              </w:rPr>
              <w:t>a) každý člen jeho vedoucího orgánu byl důvěryhodný a měl dostatek odborných znalostí, dovedností a zkušeností, aby rozuměl činnostem obchodníka s cennými papíry, včetně souvisejících hlavních rizik,</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jeho vedoucího orgánu,</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jeho vedoucího orgánu,</w:t>
            </w:r>
          </w:p>
          <w:p w:rsidR="001272CF" w:rsidRPr="000F2F1E" w:rsidRDefault="001272CF" w:rsidP="002E5006">
            <w:pPr>
              <w:spacing w:before="60" w:after="60"/>
              <w:jc w:val="both"/>
              <w:rPr>
                <w:sz w:val="18"/>
                <w:szCs w:val="18"/>
              </w:rPr>
            </w:pPr>
            <w:r w:rsidRPr="000F2F1E">
              <w:rPr>
                <w:sz w:val="18"/>
                <w:szCs w:val="18"/>
              </w:rPr>
              <w:t>d) členové jeho vedoucího orgánu plnili požadavky podle odstavce 4,</w:t>
            </w:r>
          </w:p>
          <w:p w:rsidR="001272CF" w:rsidRPr="000F2F1E" w:rsidRDefault="001272CF" w:rsidP="002E5006">
            <w:pPr>
              <w:spacing w:before="60" w:after="60"/>
              <w:jc w:val="both"/>
              <w:rPr>
                <w:sz w:val="18"/>
                <w:szCs w:val="18"/>
              </w:rPr>
            </w:pPr>
            <w:r w:rsidRPr="000F2F1E">
              <w:rPr>
                <w:sz w:val="18"/>
                <w:szCs w:val="18"/>
              </w:rPr>
              <w:t>e) člen jeho vedoucího orgánu měl přístup ke všem potřebným informacím a dokumentům, aby mohl, je-li to potřeba, účinně zpochybnit rozhodnutí osob ve vrcholném vedení a dohlížet na rozhodování osob ve vrcholném vedení, a</w:t>
            </w:r>
          </w:p>
          <w:p w:rsidR="001272CF" w:rsidRPr="000F2F1E" w:rsidRDefault="001272CF" w:rsidP="002E5006">
            <w:pPr>
              <w:spacing w:before="60" w:after="60"/>
              <w:jc w:val="both"/>
              <w:rPr>
                <w:sz w:val="18"/>
                <w:szCs w:val="18"/>
              </w:rPr>
            </w:pP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f) členové jeho vedoucího orgánu měli dostatečné společné odborné znalosti, dovednosti a zkušenosti, aby rozuměli činnosti tohoto obchodníka s cennými papíry.</w:t>
            </w:r>
          </w:p>
          <w:p w:rsidR="001272CF" w:rsidRPr="000F2F1E" w:rsidRDefault="001272CF" w:rsidP="002E5006">
            <w:pPr>
              <w:spacing w:before="60" w:after="60"/>
              <w:jc w:val="both"/>
              <w:rPr>
                <w:sz w:val="18"/>
                <w:szCs w:val="18"/>
              </w:rPr>
            </w:pPr>
            <w:r w:rsidRPr="000F2F1E">
              <w:rPr>
                <w:sz w:val="18"/>
                <w:szCs w:val="18"/>
              </w:rPr>
              <w:t>(4) Člen vedoucího orgánu obchodníka s cennými papíry po celou dobu výkonu své funkce</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dostatečný čas,</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má nadále dostatečné časové kapacity pro plnění povinností v orgánu obchodníka s cennými papíry vzhledem k povaze, rozsahu a složitosti jeho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obchodníkovi s cennými papíry, který je významný vzhledem ke své velikosti, vnitřní organizaci, povaze, rozsahu a složitosti svých činností, nesmí současně zastávat funkce v orgánech jiných právnických osob ve větším rozsahu než výkon</w:t>
            </w:r>
          </w:p>
          <w:p w:rsidR="001272CF" w:rsidRPr="000F2F1E" w:rsidRDefault="001272CF" w:rsidP="002E5006">
            <w:pPr>
              <w:spacing w:before="60" w:after="60"/>
              <w:jc w:val="both"/>
              <w:rPr>
                <w:sz w:val="18"/>
                <w:szCs w:val="18"/>
              </w:rPr>
            </w:pPr>
            <w:r w:rsidRPr="000F2F1E">
              <w:rPr>
                <w:sz w:val="18"/>
                <w:szCs w:val="18"/>
              </w:rPr>
              <w:t>1. jedné funkce člena orgánu právnické osoby, který v této osobě zastává výkonnou řídicí funkci se 2 funkcemi člena orgánu právnické osoby, který v této osobě nezastává výkonnou řídicí funkci (dále jen "nevýkonný člen"), nebo</w:t>
            </w:r>
          </w:p>
          <w:p w:rsidR="001272CF" w:rsidRPr="000F2F1E" w:rsidRDefault="001272CF" w:rsidP="002E5006">
            <w:pPr>
              <w:spacing w:before="60" w:after="60"/>
              <w:jc w:val="both"/>
              <w:rPr>
                <w:sz w:val="18"/>
                <w:szCs w:val="18"/>
              </w:rPr>
            </w:pPr>
            <w:r w:rsidRPr="000F2F1E">
              <w:rPr>
                <w:sz w:val="18"/>
                <w:szCs w:val="18"/>
              </w:rPr>
              <w:t>2. 4 funkcí nevýkonného člena.</w:t>
            </w:r>
          </w:p>
          <w:p w:rsidR="001272CF" w:rsidRPr="000F2F1E" w:rsidRDefault="001272CF" w:rsidP="002E5006">
            <w:pPr>
              <w:spacing w:before="60" w:after="60"/>
              <w:jc w:val="both"/>
              <w:rPr>
                <w:sz w:val="18"/>
                <w:szCs w:val="18"/>
              </w:rPr>
            </w:pPr>
            <w:r w:rsidRPr="000F2F1E">
              <w:rPr>
                <w:sz w:val="18"/>
                <w:szCs w:val="18"/>
              </w:rPr>
              <w:t>(5) Česká národní banka může na základě odůvodněného návrhu obchodníka s cennými papíry povolit členovi vedoucího orgánu obchodníka s cennými papíry, který je významný vzhledem ke své velikosti, vnitřní organizaci, povaze, rozsahu a složitosti svých činností, zastávat jednu další funkci nevýkonného člena nad rámec odstavce 4 písm. c) v orgánu jiné právnické osoby, pokud to neovlivní řádné plnění povinností v orgánu tohoto obchodníka s cennými papíry.</w:t>
            </w:r>
          </w:p>
          <w:p w:rsidR="001272CF" w:rsidRPr="000F2F1E" w:rsidRDefault="001272CF" w:rsidP="002E5006">
            <w:pPr>
              <w:spacing w:before="60" w:after="60"/>
              <w:jc w:val="both"/>
              <w:rPr>
                <w:sz w:val="18"/>
                <w:szCs w:val="18"/>
              </w:rPr>
            </w:pPr>
            <w:r w:rsidRPr="000F2F1E">
              <w:rPr>
                <w:sz w:val="18"/>
                <w:szCs w:val="18"/>
              </w:rPr>
              <w:t>(6) Pro účely odstavce 4 písm. c) se nezohledňuje funkce člena v právnické osobě, která neslouží převážně výdělečným cílům, a dále se považuje za výkon jedné funkce výkon funkce výkonného a nevýkonného člena v rámci</w:t>
            </w:r>
          </w:p>
          <w:p w:rsidR="001272CF" w:rsidRPr="000F2F1E" w:rsidRDefault="001272CF" w:rsidP="002E5006">
            <w:pPr>
              <w:spacing w:before="60" w:after="60"/>
              <w:jc w:val="both"/>
              <w:rPr>
                <w:sz w:val="18"/>
                <w:szCs w:val="18"/>
              </w:rPr>
            </w:pPr>
            <w:r w:rsidRPr="000F2F1E">
              <w:rPr>
                <w:sz w:val="18"/>
                <w:szCs w:val="18"/>
              </w:rPr>
              <w:t>a) téže skupiny ovládajícího obchodníka s cennými papíry [§ 151 odst. 1 písm. a)],</w:t>
            </w:r>
          </w:p>
          <w:p w:rsidR="001272CF" w:rsidRPr="000F2F1E" w:rsidRDefault="001272CF" w:rsidP="002E5006">
            <w:pPr>
              <w:spacing w:before="60" w:after="60"/>
              <w:jc w:val="both"/>
              <w:rPr>
                <w:sz w:val="18"/>
                <w:szCs w:val="18"/>
              </w:rPr>
            </w:pPr>
            <w:r w:rsidRPr="000F2F1E">
              <w:rPr>
                <w:sz w:val="18"/>
                <w:szCs w:val="18"/>
              </w:rPr>
              <w:t>b) stejného institucionálního systému ochrany podle čl. 113 odst. 7 nařízení Evropského parlamentu a Rady (EU) č. 575/2013 a</w:t>
            </w:r>
          </w:p>
          <w:p w:rsidR="001272CF" w:rsidRPr="000F2F1E" w:rsidRDefault="001272CF" w:rsidP="002E5006">
            <w:pPr>
              <w:spacing w:before="60" w:after="60"/>
              <w:jc w:val="both"/>
              <w:rPr>
                <w:sz w:val="18"/>
                <w:szCs w:val="18"/>
              </w:rPr>
            </w:pPr>
            <w:r w:rsidRPr="000F2F1E">
              <w:rPr>
                <w:sz w:val="18"/>
                <w:szCs w:val="18"/>
              </w:rPr>
              <w:t>c) obchodní korporace, ve které má obchodník s cennými papíry kvalifikovanou účast.</w:t>
            </w:r>
          </w:p>
          <w:p w:rsidR="001272CF" w:rsidRPr="000F2F1E" w:rsidRDefault="001272CF" w:rsidP="002E5006">
            <w:pPr>
              <w:spacing w:before="60" w:after="60"/>
              <w:jc w:val="both"/>
              <w:rPr>
                <w:sz w:val="18"/>
                <w:szCs w:val="18"/>
              </w:rPr>
            </w:pPr>
            <w:r w:rsidRPr="000F2F1E">
              <w:rPr>
                <w:sz w:val="18"/>
                <w:szCs w:val="18"/>
              </w:rPr>
              <w:t>(7) Členem vedoucího orgánu obchodníka s cennými papíry může být pouze fyzická osoba.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91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3 se jako jedno členství počítá:</w:t>
            </w:r>
          </w:p>
          <w:p w:rsidR="001272CF" w:rsidRPr="000F2F1E" w:rsidRDefault="001272CF" w:rsidP="002E5006">
            <w:pPr>
              <w:spacing w:before="60" w:after="60"/>
              <w:jc w:val="both"/>
              <w:rPr>
                <w:sz w:val="18"/>
                <w:szCs w:val="18"/>
              </w:rPr>
            </w:pPr>
            <w:r w:rsidRPr="000F2F1E">
              <w:rPr>
                <w:sz w:val="18"/>
                <w:szCs w:val="18"/>
              </w:rPr>
              <w:t>a) funkce výkonného nebo nevýkonného člena ve vedoucím orgánu v rámci stejné skupiny;</w:t>
            </w:r>
          </w:p>
          <w:p w:rsidR="001272CF" w:rsidRPr="000F2F1E" w:rsidRDefault="001272CF" w:rsidP="002E5006">
            <w:pPr>
              <w:spacing w:before="60" w:after="60"/>
              <w:jc w:val="both"/>
              <w:rPr>
                <w:sz w:val="18"/>
                <w:szCs w:val="18"/>
              </w:rPr>
            </w:pPr>
            <w:r w:rsidRPr="000F2F1E">
              <w:rPr>
                <w:sz w:val="18"/>
                <w:szCs w:val="18"/>
              </w:rPr>
              <w:t>b) funkce výkonného a nevýkonného člena v rámci:</w:t>
            </w:r>
          </w:p>
          <w:p w:rsidR="001272CF" w:rsidRPr="000F2F1E" w:rsidRDefault="001272CF" w:rsidP="002E5006">
            <w:pPr>
              <w:spacing w:before="60" w:after="60"/>
              <w:jc w:val="both"/>
              <w:rPr>
                <w:sz w:val="18"/>
                <w:szCs w:val="18"/>
              </w:rPr>
            </w:pPr>
            <w:r w:rsidRPr="000F2F1E">
              <w:rPr>
                <w:sz w:val="18"/>
                <w:szCs w:val="18"/>
              </w:rPr>
              <w:t>i) institucí, které spadají do stejného institucionálního systému ochrany, pokud jsou splněny podmínky stanovené v čl. 113 odst. 7 nařízení (EU) č. 575/2013 nebo</w:t>
            </w:r>
          </w:p>
          <w:p w:rsidR="001272CF" w:rsidRPr="000F2F1E" w:rsidRDefault="001272CF" w:rsidP="002E5006">
            <w:pPr>
              <w:spacing w:before="60" w:after="60"/>
              <w:jc w:val="both"/>
              <w:rPr>
                <w:sz w:val="18"/>
                <w:szCs w:val="18"/>
              </w:rPr>
            </w:pPr>
            <w:r w:rsidRPr="000F2F1E">
              <w:rPr>
                <w:sz w:val="18"/>
                <w:szCs w:val="18"/>
              </w:rPr>
              <w:t>ii) podniků (včetně nefinančních subjektů), v nichž má instituce kvalifikovanou účast.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 odst. 6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ustanovení odstavce 4 písm. c) se nezohledňuje funkce člena v právnické osobě, která neslouží převážně výdělečným cílům, a dále se považuje za výkon jedné funkce výkon funkce výkonného a nevýkonného člena v rámci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téže skupiny ovládající banky, </w:t>
            </w:r>
          </w:p>
          <w:p w:rsidR="001272CF" w:rsidRPr="000F2F1E" w:rsidRDefault="001272CF" w:rsidP="002E5006">
            <w:pPr>
              <w:spacing w:before="60" w:after="60"/>
              <w:jc w:val="both"/>
              <w:rPr>
                <w:sz w:val="18"/>
                <w:szCs w:val="18"/>
              </w:rPr>
            </w:pPr>
            <w:r w:rsidRPr="000F2F1E">
              <w:rPr>
                <w:sz w:val="18"/>
                <w:szCs w:val="18"/>
              </w:rPr>
              <w:t>b) stejného institucionálního systému ochrany podle čl. 113 odst. 7 nařízení Evropského parlamentu a Rady (EU) č. 575/2013,</w:t>
            </w:r>
          </w:p>
          <w:p w:rsidR="001272CF" w:rsidRPr="000F2F1E" w:rsidRDefault="001272CF" w:rsidP="002E5006">
            <w:pPr>
              <w:spacing w:before="60" w:after="60"/>
              <w:jc w:val="both"/>
              <w:rPr>
                <w:sz w:val="18"/>
                <w:szCs w:val="18"/>
              </w:rPr>
            </w:pPr>
            <w:r w:rsidRPr="000F2F1E">
              <w:rPr>
                <w:sz w:val="18"/>
                <w:szCs w:val="18"/>
              </w:rPr>
              <w:t>c) obchodní korporace, ve které má banka kvalifikovanou účast.</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Pro účely ustanovení odstavce 2 písm. c) se nezohledňuje funkce člena v právnické osobě, která neslouží převážně výdělečným cílům, a dále se považuje za výkon jedné funkce výkon funkce výkonného a nevýkonného člena v rámci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téže skupiny ovládající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stejného institucionálního systému ochrany podle čl. 113 odst. 7 nařízení Evropského parlamentu a Rady (EU) č. 575/2013, </w:t>
            </w:r>
          </w:p>
          <w:p w:rsidR="001272CF" w:rsidRPr="000F2F1E" w:rsidRDefault="001272CF" w:rsidP="002E5006">
            <w:pPr>
              <w:spacing w:before="60" w:after="60"/>
              <w:jc w:val="both"/>
              <w:rPr>
                <w:sz w:val="18"/>
                <w:szCs w:val="18"/>
              </w:rPr>
            </w:pPr>
            <w:r w:rsidRPr="000F2F1E">
              <w:rPr>
                <w:sz w:val="18"/>
                <w:szCs w:val="18"/>
              </w:rPr>
              <w:t>c) obchodní korporace, ve které má družstevní záložna kvalifikovanou účast.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w:t>
            </w:r>
            <w:r w:rsidRPr="00481D14">
              <w:rPr>
                <w:sz w:val="18"/>
                <w:szCs w:val="18"/>
              </w:rPr>
              <w:t>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odstavce 4 písm. c) se nezohledňuje funkce člena v právnické osobě, která neslouží převážně výdělečným cílům, a dále se považuje za výkon jedné funkce výkon funkce výkonného a nevýkonného člena v rámci</w:t>
            </w:r>
          </w:p>
          <w:p w:rsidR="001272CF" w:rsidRPr="000F2F1E" w:rsidRDefault="001272CF" w:rsidP="002E5006">
            <w:pPr>
              <w:spacing w:before="60" w:after="60"/>
              <w:jc w:val="both"/>
              <w:rPr>
                <w:sz w:val="18"/>
                <w:szCs w:val="18"/>
              </w:rPr>
            </w:pPr>
            <w:r w:rsidRPr="000F2F1E">
              <w:rPr>
                <w:sz w:val="18"/>
                <w:szCs w:val="18"/>
              </w:rPr>
              <w:t>a) téže skupiny ovládajícího obchodníka s cennými papíry [§ 151 odst. 1 písm. a)],</w:t>
            </w:r>
          </w:p>
          <w:p w:rsidR="001272CF" w:rsidRPr="000F2F1E" w:rsidRDefault="001272CF" w:rsidP="002E5006">
            <w:pPr>
              <w:spacing w:before="60" w:after="60"/>
              <w:jc w:val="both"/>
              <w:rPr>
                <w:sz w:val="18"/>
                <w:szCs w:val="18"/>
              </w:rPr>
            </w:pPr>
            <w:r w:rsidRPr="000F2F1E">
              <w:rPr>
                <w:sz w:val="18"/>
                <w:szCs w:val="18"/>
              </w:rPr>
              <w:t>b) stejného institucionálního systému ochrany podle čl. 113 odst. 7 nařízení Evropského parlamentu a Rady (EU) č. 575/2013 a</w:t>
            </w:r>
          </w:p>
          <w:p w:rsidR="001272CF" w:rsidRPr="000F2F1E" w:rsidRDefault="001272CF" w:rsidP="002E5006">
            <w:pPr>
              <w:spacing w:before="60" w:after="60"/>
              <w:jc w:val="both"/>
              <w:rPr>
                <w:sz w:val="18"/>
                <w:szCs w:val="18"/>
              </w:rPr>
            </w:pPr>
            <w:r w:rsidRPr="000F2F1E">
              <w:rPr>
                <w:sz w:val="18"/>
                <w:szCs w:val="18"/>
              </w:rPr>
              <w:t>c) obchodní korporace, ve které má obchodník s cennými papíry kvalifikovanou účast.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Funkce člena ve vedoucím orgánu organizací, které nesledují převážně obchodní cíle, se pro účely odstavce 3 nezohledňuje.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 odst. 6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ustanovení odstavce 4 písm. c) se nezohledňuje funkce člena v právnické osobě, která neslouží převážně výdělečným cílům, a dále se považuje za výkon jedné funkce výkon funkce výkonného a nevýkonného člena v rámci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téže skupiny ovládající banky, </w:t>
            </w:r>
          </w:p>
          <w:p w:rsidR="001272CF" w:rsidRPr="000F2F1E" w:rsidRDefault="001272CF" w:rsidP="002E5006">
            <w:pPr>
              <w:spacing w:before="60" w:after="60"/>
              <w:jc w:val="both"/>
              <w:rPr>
                <w:sz w:val="18"/>
                <w:szCs w:val="18"/>
              </w:rPr>
            </w:pPr>
            <w:r w:rsidRPr="000F2F1E">
              <w:rPr>
                <w:sz w:val="18"/>
                <w:szCs w:val="18"/>
              </w:rPr>
              <w:t>b) stejného institucionálního systému ochrany podle čl. 113 odst. 7 nařízení Evropského parlamentu a Rady (EU) č. 575/2013,</w:t>
            </w:r>
          </w:p>
          <w:p w:rsidR="001272CF" w:rsidRPr="000F2F1E" w:rsidRDefault="001272CF" w:rsidP="002E5006">
            <w:pPr>
              <w:spacing w:before="60" w:after="60"/>
              <w:jc w:val="both"/>
              <w:rPr>
                <w:sz w:val="18"/>
                <w:szCs w:val="18"/>
              </w:rPr>
            </w:pPr>
            <w:r w:rsidRPr="000F2F1E">
              <w:rPr>
                <w:sz w:val="18"/>
                <w:szCs w:val="18"/>
              </w:rPr>
              <w:t>c) obchodní korporace, ve které má banka kvalifikovanou účast.</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Pro účely ustanovení odstavce 2 písm. c) se nezohledňuje funkce člena v právnické osobě, která neslouží převážně výdělečným cílům, a dále se považuje za výkon jedné funkce výkon funkce výkonného a nevýkonného člena v rámci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téže skupiny ovládající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stejného institucionálního systému ochrany podle čl. 113 odst. 7 nařízení Evropského parlamentu a Rady (EU) č. 575/2013, </w:t>
            </w:r>
          </w:p>
          <w:p w:rsidR="001272CF" w:rsidRPr="000F2F1E" w:rsidRDefault="001272CF" w:rsidP="002E5006">
            <w:pPr>
              <w:spacing w:before="60" w:after="60"/>
              <w:jc w:val="both"/>
              <w:rPr>
                <w:sz w:val="18"/>
                <w:szCs w:val="18"/>
              </w:rPr>
            </w:pPr>
            <w:r w:rsidRPr="000F2F1E">
              <w:rPr>
                <w:sz w:val="18"/>
                <w:szCs w:val="18"/>
              </w:rPr>
              <w:t>c) obchodní korporace, ve které má družstevní záložna kvalifikovanou účast.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w:t>
            </w:r>
            <w:r w:rsidRPr="00ED7768">
              <w:rPr>
                <w:sz w:val="18"/>
                <w:szCs w:val="18"/>
              </w:rPr>
              <w:t>hodnutím Evropské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481D14">
              <w:rPr>
                <w:sz w:val="18"/>
                <w:szCs w:val="18"/>
              </w:rPr>
              <w:t>b) podrobnější požadavky na obchodníka s cennými papíry při vytváření,</w:t>
            </w:r>
            <w:r w:rsidRPr="000F2F1E">
              <w:rPr>
                <w:sz w:val="18"/>
                <w:szCs w:val="18"/>
              </w:rPr>
              <w:t xml:space="preserve">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r w:rsidRPr="000F2F1E" w:rsidDel="002036AE">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10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odstavce 4 písm. c) se nezohledňuje funkce člena v právnické osobě, která neslouží převážně výdělečným cílům, a dále se považuje za výkon jedné funkce výkon funkce výkonného a nevýkonného člena v rámci</w:t>
            </w:r>
          </w:p>
          <w:p w:rsidR="001272CF" w:rsidRPr="000F2F1E" w:rsidRDefault="001272CF" w:rsidP="002E5006">
            <w:pPr>
              <w:spacing w:before="60" w:after="60"/>
              <w:jc w:val="both"/>
              <w:rPr>
                <w:sz w:val="18"/>
                <w:szCs w:val="18"/>
              </w:rPr>
            </w:pPr>
            <w:r w:rsidRPr="000F2F1E">
              <w:rPr>
                <w:sz w:val="18"/>
                <w:szCs w:val="18"/>
              </w:rPr>
              <w:t>a) téže skupiny ovládajícího obchodníka s cennými papíry [§ 151 odst. 1 písm. a)],</w:t>
            </w:r>
          </w:p>
          <w:p w:rsidR="001272CF" w:rsidRPr="000F2F1E" w:rsidRDefault="001272CF" w:rsidP="002E5006">
            <w:pPr>
              <w:spacing w:before="60" w:after="60"/>
              <w:jc w:val="both"/>
              <w:rPr>
                <w:sz w:val="18"/>
                <w:szCs w:val="18"/>
              </w:rPr>
            </w:pPr>
            <w:r w:rsidRPr="000F2F1E">
              <w:rPr>
                <w:sz w:val="18"/>
                <w:szCs w:val="18"/>
              </w:rPr>
              <w:t>b) stejného institucionálního systému ochrany podle čl. 113 odst. 7 nařízení Evropského parlamentu a Rady (EU) č. 575/2013 a</w:t>
            </w:r>
          </w:p>
          <w:p w:rsidR="001272CF" w:rsidRPr="000F2F1E" w:rsidRDefault="001272CF" w:rsidP="002E5006">
            <w:pPr>
              <w:spacing w:before="60" w:after="60"/>
              <w:jc w:val="both"/>
              <w:rPr>
                <w:sz w:val="18"/>
                <w:szCs w:val="18"/>
              </w:rPr>
            </w:pPr>
            <w:r w:rsidRPr="000F2F1E">
              <w:rPr>
                <w:sz w:val="18"/>
                <w:szCs w:val="18"/>
              </w:rPr>
              <w:t>c) obchodní korporace, ve které má obchodník s cennými papíry kvalifikovanou účast.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udělit členům vedoucího orgánu povolení k tomu, aby zastávali jednu další funkci nevýkonného člena ve vedoucím orgánu. Příslušné orgány pravidelně informují orgán EBA o těchto povoleních.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 základě odůvodněného návrhu banky povolit členovi statutárního orgánu, členovi správní rady nebo členovi dozorčí rady v bance, která je významná vzhledem ke své velikosti, vnitřní organizaci, povaze, rozsahu a složitosti svých činností, zastávat jednu další funkci nevýkonného člena v orgánu jiné právnické osoby, pokud to neovlivní řádné plnění povinností v orgánu banky.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2 písm. q)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q) povolení zastávat další funkci nevýkonného člena podle § 8 odst. 5,</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 základě odůvodněného návrhu družstevní záložny povolit členovi představenstva, členovi kontrolní komise nebo členovi úvěrové komise v družstevní záložně, která je významná vzhledem ke své velikosti, vnitřní organizaci, povaze, rozsahu a složitosti svých činností, zastávat jednu další funkci nevýkonného člena v orgánu jiné právnické osoby, pokud to neovlivní řádné plnění povinností v orgánu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q)</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q) povolení zastávat další funkci nevýkonného člena podle § 7aa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w:t>
            </w:r>
            <w:r w:rsidRPr="00481D14">
              <w:rPr>
                <w:sz w:val="18"/>
                <w:szCs w:val="18"/>
              </w:rPr>
              <w:t>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 základě odůvodněného návrhu obchodníka s cennými papíry povolit členovi vedoucího orgánu obchodníka s cennými papíry, který je významný vzhledem ke své velikosti, vnitřní organizaci, povaze, rozsahu a složitosti svých činností, zastávat jednu další funkci nevýkonného člena nad rámec odstavce 4 písm. c) v orgánu jiné právnické osoby, pokud to neovlivní řádné plnění povinností v orgánu tohoto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j) povolení zastávat další funkci nevýkonného člena podle § 10 odst. 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Vedoucí orgán má dostatečné kolektivní znalosti, dovednosti a zkušenosti, aby rozuměl činnostem instituce, včetně hlavních rizik.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e)</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13446B">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3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w:t>
            </w:r>
          </w:p>
          <w:p w:rsidR="001272CF" w:rsidRPr="000F2F1E" w:rsidRDefault="001272CF" w:rsidP="002E5006">
            <w:pPr>
              <w:spacing w:before="60" w:after="60"/>
              <w:jc w:val="both"/>
              <w:rPr>
                <w:sz w:val="18"/>
                <w:szCs w:val="18"/>
              </w:rPr>
            </w:pPr>
            <w:r w:rsidRPr="000F2F1E">
              <w:rPr>
                <w:sz w:val="18"/>
                <w:szCs w:val="18"/>
              </w:rPr>
              <w:t>a) člen jejího statutárního orgánu, člen její správní rady a člen její dozorčí rady byl osobou důvěryhodnou, dostatečně odborně způsobilou a zkušenou,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e) zajišťování odborné způsobilosti a zkušenosti představenstva, kontrolní komise a úvěrové komise jako celku, zajišťující porozumění činnostem družstevní záložny,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7aa odst. 1 písm. 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zajistí, aby</w:t>
            </w:r>
          </w:p>
          <w:p w:rsidR="001272CF" w:rsidRPr="000F2F1E" w:rsidRDefault="001272CF" w:rsidP="002E5006">
            <w:pPr>
              <w:spacing w:before="60" w:after="60"/>
              <w:jc w:val="both"/>
              <w:rPr>
                <w:sz w:val="18"/>
                <w:szCs w:val="18"/>
              </w:rPr>
            </w:pPr>
            <w:r w:rsidRPr="000F2F1E">
              <w:rPr>
                <w:sz w:val="18"/>
                <w:szCs w:val="18"/>
              </w:rPr>
              <w:t>a) člen jejího představenstva, člen její kontrolní komise a člen její úvěrové komise byl osobou důvěryhodnou, dostatečně odborně způsobilou a zkušenou,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stanovený</w:t>
            </w:r>
            <w:r w:rsidRPr="00481D14">
              <w:rPr>
                <w:sz w:val="18"/>
                <w:szCs w:val="18"/>
              </w:rPr>
              <w:t>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Řídicí a kontrolní systém obchodníka s cennými papíry zahrnuje </w:t>
            </w:r>
          </w:p>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člen vedoucího orgánu jedná čestně, bezúhonně a používá vlastní názory při účinném posuzování a případném vznášení konstruktivních připomínek k rozhodnutím vrcholného vedení a při účinném kontrolování a sledování rozhodování osob ve vedení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4 písm. 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 statutárního orgánu, člen správní rady a člen dozorčí rady banky po celou dobu výkonu své funkce</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dostatečnou časovou kapacitu,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2 písm. a)</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4D76CD">
              <w:rPr>
                <w:sz w:val="18"/>
                <w:szCs w:val="18"/>
              </w:rPr>
              <w:t>Člen představenstva, člen kontrolní komise a člen úvěrové komise družstevní záložny po celou dobu výkonu své funkce</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dostatečnou časovou kapacitu,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w:t>
            </w:r>
            <w:r w:rsidRPr="00481D14">
              <w:rPr>
                <w:sz w:val="18"/>
                <w:szCs w:val="18"/>
              </w:rPr>
              <w:t>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4</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ED7768">
              <w:rPr>
                <w:sz w:val="18"/>
                <w:szCs w:val="18"/>
              </w:rPr>
              <w:t xml:space="preserve">Člen vedoucího orgánu obchodníka s cennými papíry po celou dobu výkonu své funkce </w:t>
            </w:r>
          </w:p>
          <w:p w:rsidR="001272CF" w:rsidRPr="00481D14" w:rsidRDefault="001272CF" w:rsidP="002E5006">
            <w:pPr>
              <w:spacing w:before="60" w:after="60"/>
              <w:jc w:val="both"/>
              <w:rPr>
                <w:sz w:val="18"/>
                <w:szCs w:val="18"/>
              </w:rPr>
            </w:pPr>
            <w:r w:rsidRPr="00481D14">
              <w:rPr>
                <w:sz w:val="18"/>
                <w:szCs w:val="18"/>
              </w:rPr>
              <w:t>a) plní své povinnosti řádně, čestně a nezávisle a věnuje výkonu této své funkce dostatečný čas,</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má nadále dostatečné časové kapacity pro plnění povinností v orgánu obchodníka s cennými papíry vzhledem k povaze, rozsahu a složitosti jeho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obchodníkovi s cennými papíry, který je významný vzhledem ke své velikosti, vnitřní organizaci, povaze, rozsahu a složitosti svých činností, nesmí současně zastávat funkce v orgánech jiných právnických osob ve větším rozsahu než výkon</w:t>
            </w:r>
          </w:p>
          <w:p w:rsidR="001272CF" w:rsidRPr="000F2F1E" w:rsidRDefault="001272CF" w:rsidP="002E5006">
            <w:pPr>
              <w:spacing w:before="60" w:after="60"/>
              <w:jc w:val="both"/>
              <w:rPr>
                <w:sz w:val="18"/>
                <w:szCs w:val="18"/>
              </w:rPr>
            </w:pPr>
            <w:r w:rsidRPr="000F2F1E">
              <w:rPr>
                <w:sz w:val="18"/>
                <w:szCs w:val="18"/>
              </w:rPr>
              <w:t>1. jedné funkce člena orgánu právnické osoby, který v této osobě zastává výkonnou řídicí funkci se 2 funkcemi člena orgánu právnické osoby, který v této osobě nezastává výkonnou řídicí funkci (dále jen "nevýkonný člen"), nebo</w:t>
            </w:r>
          </w:p>
          <w:p w:rsidR="001272CF" w:rsidRPr="000F2F1E" w:rsidRDefault="001272CF" w:rsidP="002E5006">
            <w:pPr>
              <w:spacing w:before="60" w:after="60"/>
              <w:jc w:val="both"/>
              <w:rPr>
                <w:sz w:val="18"/>
                <w:szCs w:val="18"/>
              </w:rPr>
            </w:pPr>
            <w:r w:rsidRPr="000F2F1E">
              <w:rPr>
                <w:sz w:val="18"/>
                <w:szCs w:val="18"/>
              </w:rPr>
              <w:t>2. 4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věnují dostatečné lidské a finanční zdroje na zaškolení a přípravu členů vedoucího orgánu.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3 písm. b)</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E9073A">
              <w:rPr>
                <w:sz w:val="18"/>
                <w:szCs w:val="18"/>
              </w:rPr>
              <w:t>Banka zajistí, aby</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statutárního orgánu, členů správní rady a členů dozorčí rady</w:t>
            </w:r>
            <w:r w:rsidRPr="000F2F1E">
              <w:rPr>
                <w:b/>
                <w:sz w:val="18"/>
                <w:szCs w:val="18"/>
              </w:rPr>
              <w:t xml:space="preserve">, </w:t>
            </w:r>
            <w:r w:rsidRPr="000F2F1E">
              <w:rPr>
                <w:sz w:val="18"/>
                <w:szCs w:val="18"/>
              </w:rPr>
              <w:t xml:space="preserve">a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1 písm. b)</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E9073A">
              <w:rPr>
                <w:sz w:val="18"/>
                <w:szCs w:val="18"/>
              </w:rPr>
              <w:t>Člen představenstva, člen kontrolní komise a člen úvěrové komise družstevní záložny po celou dobu výkonu své funkce</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představenstva, kontrolní komise a úvěrové komise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w:t>
            </w:r>
            <w:r w:rsidRPr="00481D14">
              <w:rPr>
                <w:sz w:val="18"/>
                <w:szCs w:val="18"/>
              </w:rPr>
              <w:t xml:space="preserve">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10 odst. 3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zajistí, aby</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jeho vedoucího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10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nebo příslušné orgány požadují, aby instituce a jejich výbory pro jmenování při náboru členů svých vedoucích orgánů používaly širokou škálu vlastností a schopností a aby za tímto účelem prováděly politiku podporující rozmanitost v rámci vedoucího orgánu.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3 písm. c)</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D647A4">
              <w:rPr>
                <w:sz w:val="18"/>
                <w:szCs w:val="18"/>
              </w:rPr>
              <w:t>Banka zajistí, aby</w:t>
            </w:r>
          </w:p>
          <w:p w:rsidR="001272CF" w:rsidRPr="000F2F1E" w:rsidRDefault="001272CF" w:rsidP="002E5006">
            <w:pPr>
              <w:spacing w:before="60" w:after="60"/>
              <w:jc w:val="both"/>
              <w:rPr>
                <w:sz w:val="18"/>
                <w:szCs w:val="18"/>
              </w:rPr>
            </w:pPr>
            <w:r w:rsidRPr="000F2F1E">
              <w:rPr>
                <w:sz w:val="18"/>
                <w:szCs w:val="18"/>
              </w:rPr>
              <w:t xml:space="preserve">c) byla prováděna politika podporující rozmanitost při výběru členů statutárního orgánu, členů správní rady a členů dozorčí rady.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1 písm. c)</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647A4">
              <w:rPr>
                <w:sz w:val="18"/>
                <w:szCs w:val="18"/>
              </w:rPr>
              <w:t>Družstevní záložna zajistí, aby</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představenstva, kontrolní komise a úvěrové komise.</w:t>
            </w:r>
            <w:r w:rsidRPr="000F2F1E">
              <w:rPr>
                <w:b/>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ED7768"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stanovených v § 12 až 12b,</w:t>
            </w:r>
          </w:p>
          <w:p w:rsidR="001272CF" w:rsidRPr="00481D14" w:rsidRDefault="001272CF" w:rsidP="002E5006">
            <w:pPr>
              <w:spacing w:before="60" w:after="60"/>
              <w:jc w:val="both"/>
              <w:rPr>
                <w:sz w:val="18"/>
                <w:szCs w:val="18"/>
              </w:rPr>
            </w:pPr>
            <w:r w:rsidRPr="00481D14">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3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zajistí, aby</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jeho vedoucího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vhodným způsobem posuzuje činnost členů řídicího orgánu. Při posuzování činnosti členů řídicího orgánu a případném vyhledávání jeho nových členů kontrolní orgán zohledňuje dostatečně širokou škálu vlastností a schopností a uplatňuje také zásady podporující účelnou a přiměřenou rozmanitost v celkovém složení řídicího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11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shromažďují informace zveřejněné v souladu s čl. 435 odst. 2 písm. c) nařízení (EU) č. 575/2013 a používají je pro srovnání postupů zajišťování rozmanitosti. Příslušné orgány poskytují tyto informace orgánu EBA. EBA použije tyto informace pro srovnání postupů zajišťování rozmanitosti na úrovni Unie.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8d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používá informace týkající se politiky rozmanitosti v souladu s čl. 435 nařízení Evropského parlamentu a Rady (EU) č. 575/2013 ke srovnání politiky podporující rozmanitost výběru členů statutárního orgánu, členů správní rady a členů dozorčí rady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2 písm. r)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B50747">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r) údajích shromážděných podle § 8d písm. h),</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7ac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Česká národní banka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h) používá informace týkající se politiky rozmanitosti v souladu s čl. 435 nařízení Evropského parlamentu a Rady (EU) č. 575/2013 ke srovnání politiky podporující rozmanitost výběru členů představenstva, členů kontrolní komise a členů úvěrové komise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r)</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B66F1">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q) povolení zastávat další funkci nevýkonného člena podle § 7aa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ED7768" w:rsidRDefault="001272CF" w:rsidP="002E5006">
            <w:pPr>
              <w:spacing w:before="60" w:after="60"/>
              <w:jc w:val="both"/>
              <w:rPr>
                <w:sz w:val="18"/>
                <w:szCs w:val="18"/>
              </w:rPr>
            </w:pPr>
            <w:r w:rsidRPr="000F2F1E">
              <w:rPr>
                <w:sz w:val="18"/>
                <w:szCs w:val="18"/>
              </w:rPr>
              <w:t xml:space="preserve">a) podrobnější požadavky na řídicí a kontrolní systém obchodníka s cennými papíry na individuálním </w:t>
            </w:r>
            <w:r w:rsidRPr="00ED7768">
              <w:rPr>
                <w:sz w:val="18"/>
                <w:szCs w:val="18"/>
              </w:rPr>
              <w:t>i konsolidovaném základě v mezích stanovených v § 12 až 12b,</w:t>
            </w:r>
          </w:p>
          <w:p w:rsidR="001272CF" w:rsidRPr="00481D14" w:rsidRDefault="001272CF" w:rsidP="002E5006">
            <w:pPr>
              <w:spacing w:before="60" w:after="60"/>
              <w:jc w:val="both"/>
              <w:rPr>
                <w:sz w:val="18"/>
                <w:szCs w:val="18"/>
              </w:rPr>
            </w:pPr>
            <w:r w:rsidRPr="00481D14">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481D14">
              <w:rPr>
                <w:sz w:val="18"/>
                <w:szCs w:val="18"/>
              </w:rPr>
              <w:t>c) náležitosti, lhůty a způsob zasílání</w:t>
            </w:r>
            <w:r w:rsidRPr="000F2F1E">
              <w:rPr>
                <w:sz w:val="18"/>
                <w:szCs w:val="18"/>
              </w:rPr>
              <w:t xml:space="preserve">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h) používá informace týkající se politiky rozmanitosti v souladu s čl. 435 nařízení Evropského parlamentu a Rady (EU) č. 575/2013 ke srovnání politiky podporující rozmanitost výběru členů statutárního orgánu, členů správní rady a členů dozorčího orgánu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k) údajích shromážděných podle § 12h písm. h),</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91 odst. 12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vydá pokyny pro upřesnění těchto pojmů:</w:t>
            </w:r>
          </w:p>
          <w:p w:rsidR="001272CF" w:rsidRPr="000F2F1E" w:rsidRDefault="001272CF" w:rsidP="002E5006">
            <w:pPr>
              <w:spacing w:before="60" w:after="60"/>
              <w:jc w:val="both"/>
              <w:rPr>
                <w:sz w:val="18"/>
                <w:szCs w:val="18"/>
              </w:rPr>
            </w:pPr>
            <w:r w:rsidRPr="000F2F1E">
              <w:rPr>
                <w:sz w:val="18"/>
                <w:szCs w:val="18"/>
              </w:rPr>
              <w:t>a) věnování dostatečného času výkonu funkcí člena vedoucího orgánu s ohledem na konkrétní okolnosti a povahu, rozsah a složitost činností dané instituce;</w:t>
            </w:r>
          </w:p>
          <w:p w:rsidR="001272CF" w:rsidRPr="000F2F1E" w:rsidRDefault="001272CF" w:rsidP="002E5006">
            <w:pPr>
              <w:spacing w:before="60" w:after="60"/>
              <w:jc w:val="both"/>
              <w:rPr>
                <w:sz w:val="18"/>
                <w:szCs w:val="18"/>
              </w:rPr>
            </w:pPr>
            <w:r w:rsidRPr="000F2F1E">
              <w:rPr>
                <w:sz w:val="18"/>
                <w:szCs w:val="18"/>
              </w:rPr>
              <w:t>b) dostatečné kolektivní znalosti, dovednosti a zkušenosti vedoucího orgánu podle odstavce 7;</w:t>
            </w:r>
          </w:p>
          <w:p w:rsidR="001272CF" w:rsidRPr="000F2F1E" w:rsidRDefault="001272CF" w:rsidP="002E5006">
            <w:pPr>
              <w:spacing w:before="60" w:after="60"/>
              <w:jc w:val="both"/>
              <w:rPr>
                <w:sz w:val="18"/>
                <w:szCs w:val="18"/>
              </w:rPr>
            </w:pPr>
            <w:r w:rsidRPr="000F2F1E">
              <w:rPr>
                <w:sz w:val="18"/>
                <w:szCs w:val="18"/>
              </w:rPr>
              <w:t>c) čestné, bezúhonné jednání a používání vlastních názorů člena vedoucího orgánu podle odstavce 8;</w:t>
            </w:r>
          </w:p>
          <w:p w:rsidR="001272CF" w:rsidRPr="000F2F1E" w:rsidRDefault="001272CF" w:rsidP="002E5006">
            <w:pPr>
              <w:spacing w:before="60" w:after="60"/>
              <w:jc w:val="both"/>
              <w:rPr>
                <w:sz w:val="18"/>
                <w:szCs w:val="18"/>
              </w:rPr>
            </w:pPr>
            <w:r w:rsidRPr="000F2F1E">
              <w:rPr>
                <w:sz w:val="18"/>
                <w:szCs w:val="18"/>
              </w:rPr>
              <w:t>d) dostatečné lidské a finanční zdroje věnované pro zaškolení a přípravu členů vedoucího orgánu podle odstavce 9;</w:t>
            </w:r>
          </w:p>
          <w:p w:rsidR="001272CF" w:rsidRPr="000F2F1E" w:rsidRDefault="001272CF" w:rsidP="002E5006">
            <w:pPr>
              <w:spacing w:before="60" w:after="60"/>
              <w:jc w:val="both"/>
              <w:rPr>
                <w:sz w:val="18"/>
                <w:szCs w:val="18"/>
              </w:rPr>
            </w:pPr>
            <w:r w:rsidRPr="000F2F1E">
              <w:rPr>
                <w:sz w:val="18"/>
                <w:szCs w:val="18"/>
              </w:rPr>
              <w:t>e) rozmanitost zohledňovaná při výběru členů vedoucího orgánu podle odstavce 10.</w:t>
            </w:r>
          </w:p>
          <w:p w:rsidR="001272CF" w:rsidRPr="000F2F1E" w:rsidRDefault="001272CF" w:rsidP="002E5006">
            <w:pPr>
              <w:spacing w:before="60" w:after="60"/>
              <w:jc w:val="both"/>
              <w:rPr>
                <w:sz w:val="18"/>
                <w:szCs w:val="18"/>
              </w:rPr>
            </w:pPr>
            <w:r w:rsidRPr="000F2F1E">
              <w:rPr>
                <w:sz w:val="18"/>
                <w:szCs w:val="18"/>
              </w:rPr>
              <w:t>EBA vydá tyto pokyny do 31. prosince 2015.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ED7768" w:rsidRDefault="001272CF" w:rsidP="002E5006">
            <w:pPr>
              <w:spacing w:before="60" w:after="60"/>
              <w:jc w:val="both"/>
              <w:rPr>
                <w:sz w:val="18"/>
                <w:szCs w:val="18"/>
              </w:rPr>
            </w:pPr>
            <w:r w:rsidRPr="000F2F1E">
              <w:rPr>
                <w:sz w:val="18"/>
                <w:szCs w:val="18"/>
              </w:rPr>
              <w:t>a) podrobnější požadavky na řídicí a kontroln</w:t>
            </w:r>
            <w:r w:rsidRPr="00ED7768">
              <w:rPr>
                <w:sz w:val="18"/>
                <w:szCs w:val="18"/>
              </w:rPr>
              <w:t>í systém obchodníka s cennými papíry na individuálním i konsolidovaném základě v mezích stanovených v § 12 až 12b,</w:t>
            </w:r>
          </w:p>
          <w:p w:rsidR="001272CF" w:rsidRPr="00481D14" w:rsidRDefault="001272CF" w:rsidP="002E5006">
            <w:pPr>
              <w:spacing w:before="60" w:after="60"/>
              <w:jc w:val="both"/>
              <w:rPr>
                <w:sz w:val="18"/>
                <w:szCs w:val="18"/>
              </w:rPr>
            </w:pPr>
            <w:r w:rsidRPr="00ED7768">
              <w:rPr>
                <w:sz w:val="18"/>
                <w:szCs w:val="18"/>
              </w:rPr>
              <w:t xml:space="preserve">b) podrobnější požadavky na obchodníka s cennými papíry při vytváření, nabízení nebo distribuci investičních nástrojů v mezích stanovených v </w:t>
            </w:r>
            <w:r w:rsidRPr="00481D14">
              <w:rPr>
                <w:sz w:val="18"/>
                <w:szCs w:val="18"/>
              </w:rPr>
              <w:t>§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13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Tímto článkem nejsou dotčena ustanovení o zastoupení zaměstnanců ve vedoucím orgánu obsažená ve vnitrostátním právu.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 xml:space="preserve">Nerelevantní z hlediska transpozice. </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uplatnění odstavce 2 tohoto článku a článků 93, 94 a 95 u institucí na úrovni skupiny, mateřské společnosti a dceřiných společností, včetně těch, které byly vytvořeny v offshore finančních centrech.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a) bod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má povinnost zavést a udržovat řídicí a kontrolní systém na individuálním základě, pokud jí nebyla Českou národní bankou udělena výjimka podle čl. 7 nařízení Evropského parlamentu a Rady (EU) č. 575/2013. Banka má tyto povinnosti také na konsolidovaném základě, jestliže je </w:t>
            </w:r>
          </w:p>
          <w:p w:rsidR="001272CF" w:rsidRPr="000F2F1E" w:rsidRDefault="001272CF" w:rsidP="002E5006">
            <w:pPr>
              <w:spacing w:before="60" w:after="60"/>
              <w:jc w:val="both"/>
              <w:rPr>
                <w:sz w:val="18"/>
                <w:szCs w:val="18"/>
              </w:rPr>
            </w:pPr>
            <w:r w:rsidRPr="000F2F1E">
              <w:rPr>
                <w:sz w:val="18"/>
                <w:szCs w:val="18"/>
              </w:rPr>
              <w:t xml:space="preserve">a) tuzemskou ovládající bankou [§ 26d odst. 1 písm. l)], </w:t>
            </w:r>
          </w:p>
          <w:p w:rsidR="001272CF" w:rsidRPr="000F2F1E" w:rsidRDefault="001272CF" w:rsidP="002E5006">
            <w:pPr>
              <w:spacing w:before="60" w:after="60"/>
              <w:jc w:val="both"/>
              <w:rPr>
                <w:sz w:val="18"/>
                <w:szCs w:val="18"/>
              </w:rPr>
            </w:pPr>
            <w:r w:rsidRPr="000F2F1E">
              <w:rPr>
                <w:sz w:val="18"/>
                <w:szCs w:val="18"/>
              </w:rPr>
              <w:t xml:space="preserve">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 </w:t>
            </w:r>
          </w:p>
          <w:p w:rsidR="001272CF" w:rsidRPr="000F2F1E" w:rsidRDefault="001272CF" w:rsidP="002E5006">
            <w:pPr>
              <w:spacing w:before="60" w:after="60"/>
              <w:jc w:val="both"/>
              <w:rPr>
                <w:sz w:val="18"/>
                <w:szCs w:val="18"/>
              </w:rPr>
            </w:pPr>
            <w:r w:rsidRPr="000F2F1E">
              <w:rPr>
                <w:sz w:val="18"/>
                <w:szCs w:val="18"/>
              </w:rPr>
              <w:t xml:space="preserve">c) odpovědnou bankou ve skupině finanční holdingové osoby [§ 26d odst. 1 písm. r)], </w:t>
            </w:r>
          </w:p>
          <w:p w:rsidR="001272CF" w:rsidRPr="000F2F1E" w:rsidRDefault="001272CF" w:rsidP="002E5006">
            <w:pPr>
              <w:spacing w:before="60" w:after="60"/>
              <w:jc w:val="both"/>
              <w:rPr>
                <w:sz w:val="18"/>
                <w:szCs w:val="18"/>
              </w:rPr>
            </w:pPr>
            <w:r w:rsidRPr="000F2F1E">
              <w:rPr>
                <w:sz w:val="18"/>
                <w:szCs w:val="18"/>
              </w:rPr>
              <w:t xml:space="preserve">d) odpovědnou bankou ve skupině zahraniční ovládající banky [§ 26d odst. 1 písm. s)], nebo </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má povinnost zavést a udržovat 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b), e) a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 xml:space="preserve"> 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nejde-li o obchodníka s cennými papíry uvedeného v § 8a odst. 4 a 7, má povinnost zavést a udržovat řídicí a kontrolní systém také na konsolidovaném základě, jestliže je osobou uvedenou v § 9a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zavést a udržovat řídicí a kontrolní systém na konsolidovaném základě, zajistí také, aby zásady a postupy řízení, organizační uspořádání, postupy a mechanismy podle § 12a odst.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w:t>
            </w:r>
            <w:r w:rsidRPr="00ED7768">
              <w:rPr>
                <w:sz w:val="18"/>
                <w:szCs w:val="18"/>
              </w:rPr>
              <w:t>ropské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Zásady odměňování podle bodu 1 povinná osoba vhodným způsobem zohlední při odměňování dalších právnických nebo fyzických osob, pokud fakticky vykonávají činnost pro povinnou osobu a tato činnost má významný vliv na celkový rizikový profil povinné osoby nebo jejichž odměňování je obdobné jako u vybraných pracovníků podle bodu 1 písm. b) bodů 2 a 4, a to bez ohledu na právní vztah s povinnou osobou, právní formu a zeměpisné umístění.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92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při vytváření a uplatňování zásad celkového odměňování zahrnujícího mzdy a zvláštní penzijní výhody pro kategorie zaměstnanců, včetně vrcholného vedení, zaměstnanců odpovědných za činnosti spojené s podstupováním rizik a zaměstnanců v kontrolních funkcích, pro všechny zaměstnance, kterým je vyplácena celková odměna, díky níž se dostávají do stejné příjmové skupiny jako vrcholné vedení, a zaměstnance odpovědné za činnosti spojené s podstupováním rizik, jejichž činnosti mají podstatný vliv na jejich rizikový profil, dodržovaly instituce následující zásady způsobem a v rozsahu, který odpovídá jejich velikosti, vnitřní organizaci a povaze, rozsahu a složitosti jejich činností:</w:t>
            </w:r>
          </w:p>
          <w:p w:rsidR="001272CF" w:rsidRPr="000F2F1E" w:rsidRDefault="001272CF" w:rsidP="002E5006">
            <w:pPr>
              <w:spacing w:before="60" w:after="60"/>
              <w:jc w:val="both"/>
              <w:rPr>
                <w:sz w:val="18"/>
                <w:szCs w:val="18"/>
              </w:rPr>
            </w:pPr>
            <w:r w:rsidRPr="000F2F1E">
              <w:rPr>
                <w:sz w:val="18"/>
                <w:szCs w:val="18"/>
              </w:rPr>
              <w:t>a) zásady odměňování jsou v souladu s řádným a účinným řízením rizik a takové řízení rizik podporují a nepovzbuzují k podstupování rizik překračujícímu úroveň rizika tolerovaného institucí;</w:t>
            </w:r>
          </w:p>
          <w:p w:rsidR="001272CF" w:rsidRPr="000F2F1E" w:rsidRDefault="001272CF" w:rsidP="002E5006">
            <w:pPr>
              <w:spacing w:before="60" w:after="60"/>
              <w:jc w:val="both"/>
              <w:rPr>
                <w:sz w:val="18"/>
                <w:szCs w:val="18"/>
              </w:rPr>
            </w:pPr>
            <w:r w:rsidRPr="000F2F1E">
              <w:rPr>
                <w:sz w:val="18"/>
                <w:szCs w:val="18"/>
              </w:rPr>
              <w:t>b) zásady odměňování jsou v souladu se strategií podnikání, cíli, hodnotami a dlouhodobými zájmy instituce a zahrnují opatření na předcházení střetu zájmů;</w:t>
            </w:r>
          </w:p>
          <w:p w:rsidR="001272CF" w:rsidRPr="000F2F1E" w:rsidRDefault="001272CF" w:rsidP="002E5006">
            <w:pPr>
              <w:spacing w:before="60" w:after="60"/>
              <w:jc w:val="both"/>
              <w:rPr>
                <w:sz w:val="18"/>
                <w:szCs w:val="18"/>
              </w:rPr>
            </w:pPr>
            <w:r w:rsidRPr="000F2F1E">
              <w:rPr>
                <w:sz w:val="18"/>
                <w:szCs w:val="18"/>
              </w:rPr>
              <w:t>c) vedoucí orgán instituce v rámci své kontrolní funkce přijímá a pravidelně přezkoumává obecné zásady odměňování a odpovídá za dozor nad jejich uplatňováním;</w:t>
            </w:r>
          </w:p>
          <w:p w:rsidR="001272CF" w:rsidRPr="000F2F1E" w:rsidRDefault="001272CF" w:rsidP="002E5006">
            <w:pPr>
              <w:spacing w:before="60" w:after="60"/>
              <w:jc w:val="both"/>
              <w:rPr>
                <w:sz w:val="18"/>
                <w:szCs w:val="18"/>
              </w:rPr>
            </w:pPr>
            <w:r w:rsidRPr="000F2F1E">
              <w:rPr>
                <w:sz w:val="18"/>
                <w:szCs w:val="18"/>
              </w:rPr>
              <w:t>d) uplatňování zásad odměňování je nejméně jednou ročně podrobeno centrální a nezávislé interní kontrole s cílem ujistit se, zda jsou dodržovány zásady a postupy odměňování přijaté vedoucím orgánem v rámci jeho kontrolní funkce;</w:t>
            </w:r>
          </w:p>
          <w:p w:rsidR="001272CF" w:rsidRPr="000F2F1E" w:rsidRDefault="001272CF" w:rsidP="002E5006">
            <w:pPr>
              <w:spacing w:before="60" w:after="60"/>
              <w:jc w:val="both"/>
              <w:rPr>
                <w:sz w:val="18"/>
                <w:szCs w:val="18"/>
              </w:rPr>
            </w:pPr>
            <w:r w:rsidRPr="000F2F1E">
              <w:rPr>
                <w:sz w:val="18"/>
                <w:szCs w:val="18"/>
              </w:rPr>
              <w:t>e) zaměstnanci v kontrolních funkcích jsou nezávislí na obchodních útvarech, nad nimiž vykonávají dohled, mají odpovídající pravomoc a jsou odměňováni podle míry plnění cílů spojených s jejich funkcemi, nezávisle na výsledcích oblastí činnosti, které kontrolují;</w:t>
            </w:r>
          </w:p>
          <w:p w:rsidR="001272CF" w:rsidRPr="000F2F1E" w:rsidRDefault="001272CF" w:rsidP="002E5006">
            <w:pPr>
              <w:spacing w:before="60" w:after="60"/>
              <w:jc w:val="both"/>
              <w:rPr>
                <w:sz w:val="18"/>
                <w:szCs w:val="18"/>
              </w:rPr>
            </w:pPr>
            <w:r w:rsidRPr="000F2F1E">
              <w:rPr>
                <w:sz w:val="18"/>
                <w:szCs w:val="18"/>
              </w:rPr>
              <w:t>f) na odměňování členů vrcholného vedení odpovědných za řízení rizik a dodržování předpisů dohlíží přímo výbor pro odměňování uvedený v článku 95, a pokud takový výbor není zřízen, vedoucí orgán v rámci své kontrolní funkce.</w:t>
            </w:r>
          </w:p>
          <w:p w:rsidR="001272CF" w:rsidRPr="000F2F1E" w:rsidRDefault="001272CF" w:rsidP="002E5006">
            <w:pPr>
              <w:spacing w:before="60" w:after="60"/>
              <w:jc w:val="both"/>
              <w:rPr>
                <w:sz w:val="18"/>
                <w:szCs w:val="18"/>
              </w:rPr>
            </w:pPr>
            <w:r w:rsidRPr="000F2F1E">
              <w:rPr>
                <w:sz w:val="18"/>
                <w:szCs w:val="18"/>
              </w:rPr>
              <w:t>g) zásady odměňování při zohlednění vnitrostátních kritérií pro stanovování mezd, jasně rozlišují mezi kritérii pro stanovení:</w:t>
            </w:r>
          </w:p>
          <w:p w:rsidR="001272CF" w:rsidRPr="000F2F1E" w:rsidRDefault="001272CF" w:rsidP="002E5006">
            <w:pPr>
              <w:spacing w:before="60" w:after="60"/>
              <w:jc w:val="both"/>
              <w:rPr>
                <w:sz w:val="18"/>
                <w:szCs w:val="18"/>
              </w:rPr>
            </w:pPr>
            <w:r w:rsidRPr="000F2F1E">
              <w:rPr>
                <w:sz w:val="18"/>
                <w:szCs w:val="18"/>
              </w:rPr>
              <w:t>i) základní pevné části odměny, která by měla především odrážet příslušné odborné zkušenosti a organizační odpovědnost, jak jsou stanoveny v popisu pracovní náplně zaměstnance v rámci podmínek pracovního poměru, a</w:t>
            </w:r>
          </w:p>
          <w:p w:rsidR="001272CF" w:rsidRPr="000F2F1E" w:rsidRDefault="001272CF" w:rsidP="002E5006">
            <w:pPr>
              <w:spacing w:before="60" w:after="60"/>
              <w:jc w:val="both"/>
              <w:rPr>
                <w:sz w:val="18"/>
                <w:szCs w:val="18"/>
              </w:rPr>
            </w:pPr>
            <w:r w:rsidRPr="000F2F1E">
              <w:rPr>
                <w:sz w:val="18"/>
                <w:szCs w:val="18"/>
              </w:rPr>
              <w:t>ii) pohyblivé složky odměny, která by měla odrážet udržitelný výkon přizpůsobený riziku, jakož i výkon nad rámec toho, co je požadováno ke splnění popisu pracovní náplně zaměstnance v rámci podmínek pracovního poměru.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41/2011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a) bod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w:t>
            </w:r>
          </w:p>
          <w:p w:rsidR="001272CF" w:rsidRPr="000F2F1E" w:rsidRDefault="001272CF" w:rsidP="002E5006">
            <w:pPr>
              <w:spacing w:before="60" w:after="60"/>
              <w:jc w:val="both"/>
              <w:rPr>
                <w:sz w:val="18"/>
                <w:szCs w:val="18"/>
              </w:rPr>
            </w:pPr>
            <w:r w:rsidRPr="000F2F1E">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b), e) a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r w:rsidRPr="000F2F1E" w:rsidDel="001A01C3">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w:t>
            </w:r>
            <w:r w:rsidRPr="00ED7768">
              <w:rPr>
                <w:sz w:val="18"/>
                <w:szCs w:val="18"/>
              </w:rPr>
              <w:t>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stanoví zejména zásady odměňování osoby, k jejímuž pověření vedením funkce se předem vyjadřuje podle odstavce 2, a členů řídicího orgánu, pokud toto není v pravomoci valné hromady nebo členské schůze.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vyhodnocuje celkový systém odměňování. Podrobnější vymezení některých požadavků na odměňování je uvedeno v příloze č. 1 této vyhlášky.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povinná osoba nezřizuje výbor nebo výbory kontrolního orgánu, uplatní se požadavky stanovené touto vyhláškou nebo jiným právním předpisem na složení a činnost určitého výboru kontrolního orgánu obdobně na její kontrolní orgán a jeho členy a taková činnost kontrolního orgánu se považuje za zvláštní kontrolní činnost kontrolního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5 písm. a)</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92460B">
              <w:rPr>
                <w:sz w:val="18"/>
                <w:szCs w:val="18"/>
              </w:rPr>
              <w:t>Povinná osoba zajistí odpovídající nezávislost výkonu vnitřní kontroly vzhledem k povaze, předmětu a významu kontroly a zamezení střetu zájmů při zajišťování všech kontrolních mechanismů včetně kontroly řízení rizik a compliance. Jako součást plnění požadavku podle věty první povinná osoba zajistí, že</w:t>
            </w:r>
          </w:p>
          <w:p w:rsidR="001272CF" w:rsidRPr="000F2F1E" w:rsidRDefault="001272CF" w:rsidP="002E5006">
            <w:pPr>
              <w:spacing w:before="60" w:after="60"/>
              <w:jc w:val="both"/>
              <w:rPr>
                <w:sz w:val="18"/>
                <w:szCs w:val="18"/>
              </w:rPr>
            </w:pPr>
            <w:r w:rsidRPr="000F2F1E">
              <w:rPr>
                <w:sz w:val="18"/>
                <w:szCs w:val="18"/>
              </w:rPr>
              <w:t>a) pracovníci ve vnitřních kontrolních funkcích jsou nezávislí na útvarech, které kontrolují,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Příloha č. 1 bod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Povinná osoba uplatňuje</w:t>
            </w:r>
          </w:p>
          <w:p w:rsidR="001272CF" w:rsidRPr="000F2F1E" w:rsidRDefault="001272CF" w:rsidP="002E5006">
            <w:pPr>
              <w:spacing w:before="60" w:after="60"/>
              <w:jc w:val="both"/>
              <w:rPr>
                <w:sz w:val="18"/>
                <w:szCs w:val="18"/>
              </w:rPr>
            </w:pPr>
            <w:r w:rsidRPr="000F2F1E">
              <w:rPr>
                <w:sz w:val="18"/>
                <w:szCs w:val="18"/>
              </w:rPr>
              <w:t>a) obecné a ostatní zásady odměňování na celkový systém odměňování povinné osoby a pro odměňování všech pracovníků,</w:t>
            </w:r>
          </w:p>
          <w:p w:rsidR="001272CF" w:rsidRPr="000F2F1E" w:rsidRDefault="001272CF" w:rsidP="002E5006">
            <w:pPr>
              <w:spacing w:before="60" w:after="60"/>
              <w:jc w:val="both"/>
              <w:rPr>
                <w:sz w:val="18"/>
                <w:szCs w:val="18"/>
              </w:rPr>
            </w:pPr>
            <w:r w:rsidRPr="000F2F1E">
              <w:rPr>
                <w:sz w:val="18"/>
                <w:szCs w:val="18"/>
              </w:rPr>
              <w:t>b) zvláštní zásady a postupy odměňování na vybrané oblasti celkového systému odměňování povinné osoby a alespoň pro odměňování vybraných pracovníků a jimi tvořených skupin pracovníků, jejichž činnosti mají významný vliv na celkový rizikový profil povinné osoby (dále jen „vybraní pracovníci“), ledaže by uplatnění postupů podle bodů 13 až 20 nebylo přiměřené vlivu vybraného pracovníka nebo skupiny vybraných pracovníků na celkový rizikový profil povinné osoby; ustanovení písmene c) tím není dotčeno; za zavedení, udržování a uplatňování kritérií pro určování vybraných pracovníků odpovídá povinná osoba.</w:t>
            </w:r>
          </w:p>
          <w:p w:rsidR="001272CF" w:rsidRPr="000F2F1E" w:rsidRDefault="001272CF" w:rsidP="002E5006">
            <w:pPr>
              <w:spacing w:before="60" w:after="60"/>
              <w:jc w:val="both"/>
              <w:rPr>
                <w:sz w:val="18"/>
                <w:szCs w:val="18"/>
              </w:rPr>
            </w:pPr>
            <w:r w:rsidRPr="000F2F1E">
              <w:rPr>
                <w:sz w:val="18"/>
                <w:szCs w:val="18"/>
              </w:rPr>
              <w:t xml:space="preserve">c) pokud je postavení povinné osoby na daném trhu významné, uplatní povinná osoba přiměřeně všechny zvláštní zásady a postupy s tím, že postavení povinné osoby se pro tyto účely považuje za významné vždy, pokud její podíl na celkové bilanční sumě všech povinných osob na daném trhu dosahuje nebo přesahuje 5 %.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Obecné zásady a postupy odměňování </w:t>
            </w:r>
          </w:p>
          <w:p w:rsidR="001272CF" w:rsidRPr="000F2F1E" w:rsidRDefault="001272CF" w:rsidP="002E5006">
            <w:pPr>
              <w:spacing w:before="60" w:after="60"/>
              <w:jc w:val="both"/>
              <w:rPr>
                <w:sz w:val="18"/>
                <w:szCs w:val="18"/>
              </w:rPr>
            </w:pPr>
            <w:r w:rsidRPr="000F2F1E">
              <w:rPr>
                <w:sz w:val="18"/>
                <w:szCs w:val="18"/>
              </w:rPr>
              <w:t xml:space="preserve">a) podporují řádné a efektivní řízení rizik a jsou s ním v souladu, </w:t>
            </w:r>
          </w:p>
          <w:p w:rsidR="001272CF" w:rsidRPr="000F2F1E" w:rsidRDefault="001272CF" w:rsidP="002E5006">
            <w:pPr>
              <w:spacing w:before="60" w:after="60"/>
              <w:jc w:val="both"/>
              <w:rPr>
                <w:sz w:val="18"/>
                <w:szCs w:val="18"/>
              </w:rPr>
            </w:pPr>
            <w:r w:rsidRPr="000F2F1E">
              <w:rPr>
                <w:sz w:val="18"/>
                <w:szCs w:val="18"/>
              </w:rPr>
              <w:t>b) nepodněcují k podstupování rizika nad rámec míry rizika akceptované povinnou osobou,</w:t>
            </w:r>
          </w:p>
          <w:p w:rsidR="001272CF" w:rsidRPr="000F2F1E" w:rsidRDefault="001272CF" w:rsidP="002E5006">
            <w:pPr>
              <w:spacing w:before="60" w:after="60"/>
              <w:jc w:val="both"/>
              <w:rPr>
                <w:sz w:val="18"/>
                <w:szCs w:val="18"/>
              </w:rPr>
            </w:pPr>
            <w:r w:rsidRPr="000F2F1E">
              <w:rPr>
                <w:sz w:val="18"/>
                <w:szCs w:val="18"/>
              </w:rPr>
              <w:t>c) jsou v souladu se strategií, cíli, hodnotami a dlouhodobými zájmy povinné osoby,</w:t>
            </w:r>
          </w:p>
          <w:p w:rsidR="001272CF" w:rsidRPr="000F2F1E" w:rsidRDefault="001272CF" w:rsidP="002E5006">
            <w:pPr>
              <w:spacing w:before="60" w:after="60"/>
              <w:jc w:val="both"/>
              <w:rPr>
                <w:sz w:val="18"/>
                <w:szCs w:val="18"/>
              </w:rPr>
            </w:pPr>
            <w:r w:rsidRPr="000F2F1E">
              <w:rPr>
                <w:sz w:val="18"/>
                <w:szCs w:val="18"/>
              </w:rPr>
              <w:t>d) zahrnují opatření k zamezování střetům zájmů v souvislosti s odměňováním a</w:t>
            </w:r>
          </w:p>
          <w:p w:rsidR="001272CF" w:rsidRPr="000F2F1E" w:rsidRDefault="001272CF" w:rsidP="002E5006">
            <w:pPr>
              <w:spacing w:before="60" w:after="60"/>
              <w:jc w:val="both"/>
              <w:rPr>
                <w:sz w:val="18"/>
                <w:szCs w:val="18"/>
              </w:rPr>
            </w:pPr>
            <w:r w:rsidRPr="000F2F1E">
              <w:rPr>
                <w:sz w:val="18"/>
                <w:szCs w:val="18"/>
              </w:rPr>
              <w:t>e) zajišťují, že pohyblivé složky odměny jako celek neomezují schopnost povinné osoby posílit kapitál.</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schvaluje a pravidelně vyhodnocuje souhrnné zásady odměňování vybraných pracovníků nebo jejich skupin; tato činnost se považuje za zvláštní kontrolní činnost kontrolního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Uplatňování zásad odměňování vybraných pracovníků nebo jejich skupin je alespoň jedenkrát ročně podrobeno celkovému nezávislému vnitřnímu prověření z hlediska souladu se souhrnnými zásadami odměňování vybraných skupin pracovníků, schválenými kontrolním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Aniž by tím byla dotčena ustanovení jiných právních předpisů, zásady odměňování vybraných pracovníků jednoznačně rozlišují mezi kritérii pro stanovení</w:t>
            </w:r>
          </w:p>
          <w:p w:rsidR="001272CF" w:rsidRPr="000F2F1E" w:rsidRDefault="001272CF" w:rsidP="002E5006">
            <w:pPr>
              <w:spacing w:before="60" w:after="60"/>
              <w:jc w:val="both"/>
              <w:rPr>
                <w:sz w:val="18"/>
                <w:szCs w:val="18"/>
              </w:rPr>
            </w:pPr>
            <w:r w:rsidRPr="000F2F1E">
              <w:rPr>
                <w:sz w:val="18"/>
                <w:szCs w:val="18"/>
              </w:rPr>
              <w:t>a) základní pevné části odměny, která by měla zejména odrážet příslušné odborné zkušenosti a stanovenou pracovní náplň pracovníka, a</w:t>
            </w:r>
          </w:p>
          <w:p w:rsidR="001272CF" w:rsidRPr="000F2F1E" w:rsidRDefault="001272CF" w:rsidP="002E5006">
            <w:pPr>
              <w:spacing w:before="60" w:after="60"/>
              <w:jc w:val="both"/>
              <w:rPr>
                <w:sz w:val="18"/>
                <w:szCs w:val="18"/>
              </w:rPr>
            </w:pPr>
            <w:r w:rsidRPr="000F2F1E">
              <w:rPr>
                <w:sz w:val="18"/>
                <w:szCs w:val="18"/>
              </w:rPr>
              <w:t>b) pohyblivé složky odměny, která by měla odrážet udržitelný výkon povinné osoby, zohledňovat rizika a výkon nad rámec toho, co je požadováno ke splnění popisu pracovní náplně vybraného pracovníka.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Pracovníci ve vnitřních kontrolních funkcích jsou odměňováni podle plnění cílů stanovených pro danou kontrolní funkci, nezávisle na výkonnosti útvarů, které kontrolují.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Odměňování pracovníků ve vedení výkonu funkce řízení rizik, funkce vnitřního auditu a funkce compliance je pod přímým dohledem výboru pro odměňování, nebo kontrolního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institucí, které těží ze státních zásahů, se kromě zásad stanovených v čl. 92 odst. 2 použijí tyto zásady:</w:t>
            </w:r>
          </w:p>
          <w:p w:rsidR="001272CF" w:rsidRPr="000F2F1E" w:rsidRDefault="001272CF" w:rsidP="002E5006">
            <w:pPr>
              <w:spacing w:before="60" w:after="60"/>
              <w:jc w:val="both"/>
              <w:rPr>
                <w:sz w:val="18"/>
                <w:szCs w:val="18"/>
              </w:rPr>
            </w:pPr>
            <w:r w:rsidRPr="000F2F1E">
              <w:rPr>
                <w:sz w:val="18"/>
                <w:szCs w:val="18"/>
              </w:rPr>
              <w:t>a) pohyblivá složka odměny je přísně omezena na procentní podíl čistých výnosů, pokud je tato odměna neslučitelná s udržováním řádného kapitálu a včasného ukončení státní podpory;</w:t>
            </w:r>
          </w:p>
          <w:p w:rsidR="001272CF" w:rsidRPr="000F2F1E" w:rsidRDefault="001272CF" w:rsidP="002E5006">
            <w:pPr>
              <w:spacing w:before="60" w:after="60"/>
              <w:jc w:val="both"/>
              <w:rPr>
                <w:sz w:val="18"/>
                <w:szCs w:val="18"/>
              </w:rPr>
            </w:pPr>
            <w:r w:rsidRPr="000F2F1E">
              <w:rPr>
                <w:sz w:val="18"/>
                <w:szCs w:val="18"/>
              </w:rPr>
              <w:t>b) příslušné orgány požadují, aby instituce restrukturalizovaly odměňování způsobem, který je v souladu s řádným řízením rizik a dlouhodobým růstem, mimo jiné včetně toho, aby případně stanovily omezení pro odměňování členů vedoucího orgánu instituce;</w:t>
            </w:r>
          </w:p>
          <w:p w:rsidR="001272CF" w:rsidRPr="000F2F1E" w:rsidRDefault="001272CF" w:rsidP="002E5006">
            <w:pPr>
              <w:spacing w:before="60" w:after="60"/>
              <w:jc w:val="both"/>
              <w:rPr>
                <w:sz w:val="18"/>
                <w:szCs w:val="18"/>
              </w:rPr>
            </w:pPr>
            <w:r w:rsidRPr="000F2F1E">
              <w:rPr>
                <w:sz w:val="18"/>
                <w:szCs w:val="18"/>
              </w:rPr>
              <w:t>c) členům vedoucího orgánu instituce se žádná pohyblivá složka odměny nevyplácí, pokud to není odůvodněné.</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a) bod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b), e) a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Řídicí a kontrolní systém zahrnuje</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w:t>
            </w:r>
            <w:r w:rsidRPr="00ED7768">
              <w:rPr>
                <w:sz w:val="18"/>
                <w:szCs w:val="18"/>
              </w:rPr>
              <w:t>hodnutím Evropské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povinné osobě poskytnuta mimořádně veřejná podpora,</w:t>
            </w:r>
          </w:p>
          <w:p w:rsidR="001272CF" w:rsidRPr="000F2F1E" w:rsidRDefault="001272CF" w:rsidP="002E5006">
            <w:pPr>
              <w:spacing w:before="60" w:after="60"/>
              <w:jc w:val="both"/>
              <w:rPr>
                <w:sz w:val="18"/>
                <w:szCs w:val="18"/>
              </w:rPr>
            </w:pPr>
            <w:r w:rsidRPr="000F2F1E">
              <w:rPr>
                <w:sz w:val="18"/>
                <w:szCs w:val="18"/>
              </w:rPr>
              <w:t>a) pohyblivou složku limituje procentuální částí ze svých čistých příjmů tak, aby to bylo v souladu s udržováním kapitálu a včasným ukončením poskytování veřejné podpory,</w:t>
            </w:r>
          </w:p>
          <w:p w:rsidR="001272CF" w:rsidRPr="000F2F1E" w:rsidRDefault="001272CF" w:rsidP="002E5006">
            <w:pPr>
              <w:spacing w:before="60" w:after="60"/>
              <w:jc w:val="both"/>
              <w:rPr>
                <w:sz w:val="18"/>
                <w:szCs w:val="18"/>
              </w:rPr>
            </w:pPr>
            <w:r w:rsidRPr="000F2F1E">
              <w:rPr>
                <w:sz w:val="18"/>
                <w:szCs w:val="18"/>
              </w:rPr>
              <w:t>b) přehodnotí celkový systém odměňování tak, aby byl v souladu s řádným řízením rizik a dlouhodobým růstem, a bude-li to vhodné, stanoví limity odměňování členů vedoucího orgánu, a</w:t>
            </w:r>
          </w:p>
          <w:p w:rsidR="001272CF" w:rsidRPr="000F2F1E" w:rsidRDefault="001272CF" w:rsidP="002E5006">
            <w:pPr>
              <w:spacing w:before="60" w:after="60"/>
              <w:jc w:val="both"/>
              <w:rPr>
                <w:sz w:val="18"/>
                <w:szCs w:val="18"/>
              </w:rPr>
            </w:pPr>
            <w:r w:rsidRPr="000F2F1E">
              <w:rPr>
                <w:sz w:val="18"/>
                <w:szCs w:val="18"/>
              </w:rPr>
              <w:t>c) členům vedoucího orgánu přizná pohyblivou složku odměny jen tehdy, pokud to je ospravedlnitelné.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Kromě zásad uvedených v čl. 92 odst. 2 a za podmínek shodných s podmínkami uvedenými ve zmíněném článku se na pohyblivé složky odměny použijí tyto zásady:</w:t>
            </w:r>
          </w:p>
          <w:p w:rsidR="001272CF" w:rsidRPr="000F2F1E" w:rsidRDefault="001272CF" w:rsidP="002E5006">
            <w:pPr>
              <w:spacing w:before="60" w:after="60"/>
              <w:jc w:val="both"/>
              <w:rPr>
                <w:sz w:val="18"/>
                <w:szCs w:val="18"/>
              </w:rPr>
            </w:pPr>
            <w:r w:rsidRPr="000F2F1E">
              <w:rPr>
                <w:sz w:val="18"/>
                <w:szCs w:val="18"/>
              </w:rPr>
              <w:t>a) je-li odměna vázána na výsledky, je celková částka odměny založena na kombinaci posouzení výsledků daného jednotlivce a obchodního útvaru a posouzení celkových výsledků instituce, přičemž při posuzování výsledků daného jednotlivce se přihlíží ke kritériím finančního i nefinančního charakteru;</w:t>
            </w:r>
          </w:p>
          <w:p w:rsidR="001272CF" w:rsidRPr="000F2F1E" w:rsidRDefault="001272CF" w:rsidP="002E5006">
            <w:pPr>
              <w:spacing w:before="60" w:after="60"/>
              <w:jc w:val="both"/>
              <w:rPr>
                <w:sz w:val="18"/>
                <w:szCs w:val="18"/>
              </w:rPr>
            </w:pPr>
            <w:r w:rsidRPr="000F2F1E">
              <w:rPr>
                <w:sz w:val="18"/>
                <w:szCs w:val="18"/>
              </w:rPr>
              <w:t>b) posuzování výsledků je zasazeno do víceletého rámce, aby se zajistilo, že proces posouzení bude založen na dlouhodobějších výsledcích a že skutečně vyplacené výkonnostní složky odměny budou rozloženy do období, v němž je zohledněn příslušný hospodářský cyklus úvěrové instituce a její obchodní rizika;</w:t>
            </w:r>
          </w:p>
          <w:p w:rsidR="001272CF" w:rsidRPr="000F2F1E" w:rsidRDefault="001272CF" w:rsidP="002E5006">
            <w:pPr>
              <w:spacing w:before="60" w:after="60"/>
              <w:jc w:val="both"/>
              <w:rPr>
                <w:sz w:val="18"/>
                <w:szCs w:val="18"/>
              </w:rPr>
            </w:pPr>
            <w:r w:rsidRPr="000F2F1E">
              <w:rPr>
                <w:sz w:val="18"/>
                <w:szCs w:val="18"/>
              </w:rPr>
              <w:t>c) celková výše pohyblivé složky odměny neomezuje schopnost instituce posilovat svůj kapitál;</w:t>
            </w:r>
          </w:p>
          <w:p w:rsidR="001272CF" w:rsidRPr="000F2F1E" w:rsidRDefault="001272CF" w:rsidP="002E5006">
            <w:pPr>
              <w:spacing w:before="60" w:after="60"/>
              <w:jc w:val="both"/>
              <w:rPr>
                <w:sz w:val="18"/>
                <w:szCs w:val="18"/>
              </w:rPr>
            </w:pPr>
            <w:r w:rsidRPr="000F2F1E">
              <w:rPr>
                <w:sz w:val="18"/>
                <w:szCs w:val="18"/>
              </w:rPr>
              <w:t>d) smluvně zaručená pohyblivá složka odměny neodpovídá řádnému řízení rizik ani zásadě odměny za výkon, a tudíž není zařazena do budoucích plánů odměňování;</w:t>
            </w:r>
          </w:p>
          <w:p w:rsidR="001272CF" w:rsidRPr="000F2F1E" w:rsidRDefault="001272CF" w:rsidP="002E5006">
            <w:pPr>
              <w:spacing w:before="60" w:after="60"/>
              <w:jc w:val="both"/>
              <w:rPr>
                <w:sz w:val="18"/>
                <w:szCs w:val="18"/>
              </w:rPr>
            </w:pPr>
            <w:r w:rsidRPr="000F2F1E">
              <w:rPr>
                <w:sz w:val="18"/>
                <w:szCs w:val="18"/>
              </w:rPr>
              <w:t>e) smluvně zaručená pohyblivá složka odměny je poskytována výjimečně a pouze v souvislosti s náborem nových zaměstnanců a za předpokladu, že instituce má zdravou a silnou kapitálovou základnu, a je omezena na první rok zaměstnání;</w:t>
            </w:r>
          </w:p>
          <w:p w:rsidR="001272CF" w:rsidRPr="000F2F1E" w:rsidRDefault="001272CF" w:rsidP="002E5006">
            <w:pPr>
              <w:spacing w:before="60" w:after="60"/>
              <w:jc w:val="both"/>
              <w:rPr>
                <w:sz w:val="18"/>
                <w:szCs w:val="18"/>
              </w:rPr>
            </w:pPr>
            <w:r w:rsidRPr="000F2F1E">
              <w:rPr>
                <w:sz w:val="18"/>
                <w:szCs w:val="18"/>
              </w:rPr>
              <w:t>f) pevná a pohyblivá složka celkové odměny jsou přiměřeně vyváženy a pevná složka tvoří dostatečně velkou část celkové odměny, aby umožňovala provádění plně flexibilního systému vyplácení pohyblivé složky odměny, včetně možnosti nevyplacení pohyblivé složky odměny;</w:t>
            </w:r>
          </w:p>
          <w:p w:rsidR="001272CF" w:rsidRPr="000F2F1E" w:rsidRDefault="001272CF" w:rsidP="002E5006">
            <w:pPr>
              <w:spacing w:before="60" w:after="60"/>
              <w:jc w:val="both"/>
              <w:rPr>
                <w:sz w:val="18"/>
                <w:szCs w:val="18"/>
              </w:rPr>
            </w:pPr>
            <w:r w:rsidRPr="000F2F1E">
              <w:rPr>
                <w:sz w:val="18"/>
                <w:szCs w:val="18"/>
              </w:rPr>
              <w:t>g) instituce stanoví vhodný poměr mezi pevnou a pohyblivou složkou celkové odměny, přičemž platí tyto zásady:</w:t>
            </w:r>
          </w:p>
          <w:p w:rsidR="001272CF" w:rsidRPr="000F2F1E" w:rsidRDefault="001272CF" w:rsidP="002E5006">
            <w:pPr>
              <w:spacing w:before="60" w:after="60"/>
              <w:jc w:val="both"/>
              <w:rPr>
                <w:sz w:val="18"/>
                <w:szCs w:val="18"/>
              </w:rPr>
            </w:pPr>
            <w:r w:rsidRPr="000F2F1E">
              <w:rPr>
                <w:sz w:val="18"/>
                <w:szCs w:val="18"/>
              </w:rPr>
              <w:t>i) proměnlivá složka nepřesahuje 100 % pevné složky celkové odměny každého jednotlivce. Členské státy mohou stanovit maximální procentní podíl na nižší úrovni.</w:t>
            </w:r>
          </w:p>
          <w:p w:rsidR="001272CF" w:rsidRPr="000F2F1E" w:rsidRDefault="001272CF" w:rsidP="002E5006">
            <w:pPr>
              <w:spacing w:before="60" w:after="60"/>
              <w:jc w:val="both"/>
              <w:rPr>
                <w:sz w:val="18"/>
                <w:szCs w:val="18"/>
              </w:rPr>
            </w:pPr>
            <w:r w:rsidRPr="000F2F1E">
              <w:rPr>
                <w:sz w:val="18"/>
                <w:szCs w:val="18"/>
              </w:rPr>
              <w:t>ii) Členské státy mohou akcionářům nebo vlastníkům či společníkům instituce umožnit schválení vyšší maximální úrovně poměru mezi pevnou a pohyblivou složkou odměny za předpokladu, že celková úroveň proměnlivé složky nepřesáhne 200 % pevné složky celkové odměny každého jednotlivce. Členské státy mohou stanovit maximální procentní podíl na nižší úrovni.</w:t>
            </w:r>
          </w:p>
          <w:p w:rsidR="001272CF" w:rsidRPr="000F2F1E" w:rsidRDefault="001272CF" w:rsidP="002E5006">
            <w:pPr>
              <w:spacing w:before="60" w:after="60"/>
              <w:jc w:val="both"/>
              <w:rPr>
                <w:sz w:val="18"/>
                <w:szCs w:val="18"/>
              </w:rPr>
            </w:pPr>
            <w:r w:rsidRPr="000F2F1E">
              <w:rPr>
                <w:sz w:val="18"/>
                <w:szCs w:val="18"/>
              </w:rPr>
              <w:t>Vyšší poměr podle prvního pododstavce tohoto bodu se vždy schvaluje tímto postupem:</w:t>
            </w:r>
          </w:p>
          <w:p w:rsidR="001272CF" w:rsidRPr="000F2F1E" w:rsidRDefault="001272CF" w:rsidP="002E5006">
            <w:pPr>
              <w:spacing w:before="60" w:after="60"/>
              <w:jc w:val="both"/>
              <w:rPr>
                <w:sz w:val="18"/>
                <w:szCs w:val="18"/>
              </w:rPr>
            </w:pPr>
            <w:r w:rsidRPr="000F2F1E">
              <w:rPr>
                <w:sz w:val="18"/>
                <w:szCs w:val="18"/>
              </w:rPr>
              <w:t>— akcionáři či vlastníci nebo společníci instituce jednají na základě podrobného doporučení vypracovaného institucí, obsahujícího důvody pro požadované schválení a jeho rozsah, včetně uvedení počtu zaměstnanců, na než se bude vztahovat, jejich funkce, a očekávaný dopad na požadavek udržovat řádný kapitálový základ,</w:t>
            </w:r>
          </w:p>
          <w:p w:rsidR="001272CF" w:rsidRPr="000F2F1E" w:rsidRDefault="001272CF" w:rsidP="002E5006">
            <w:pPr>
              <w:spacing w:before="60" w:after="60"/>
              <w:jc w:val="both"/>
              <w:rPr>
                <w:sz w:val="18"/>
                <w:szCs w:val="18"/>
              </w:rPr>
            </w:pPr>
            <w:r w:rsidRPr="000F2F1E">
              <w:rPr>
                <w:sz w:val="18"/>
                <w:szCs w:val="18"/>
              </w:rPr>
              <w:t>— akcionáři či vlastníci nebo společníci instituce jednají alespoň 66 % většinou za předpokladu, že je zastoupeno minimálně 50 % akcií nebo rovnocenných vlastnických podílů, nebo v případě nesplnění této podmínky, jednají 75 % většinou zastoupených vlastnických podílů,</w:t>
            </w:r>
          </w:p>
          <w:p w:rsidR="001272CF" w:rsidRPr="000F2F1E" w:rsidRDefault="001272CF" w:rsidP="002E5006">
            <w:pPr>
              <w:spacing w:before="60" w:after="60"/>
              <w:jc w:val="both"/>
              <w:rPr>
                <w:sz w:val="18"/>
                <w:szCs w:val="18"/>
              </w:rPr>
            </w:pPr>
            <w:r w:rsidRPr="000F2F1E">
              <w:rPr>
                <w:sz w:val="18"/>
                <w:szCs w:val="18"/>
              </w:rPr>
              <w:t>— instituce uvědomí všechny akcionáře či vlastníky nebo společníky instituce o tom, že se bude žádat o souhlas podle prvního pododstavce tohoto bodu, a předem stanoví přiměřenou lhůtu.</w:t>
            </w:r>
          </w:p>
          <w:p w:rsidR="001272CF" w:rsidRPr="000F2F1E" w:rsidRDefault="001272CF" w:rsidP="002E5006">
            <w:pPr>
              <w:spacing w:before="60" w:after="60"/>
              <w:jc w:val="both"/>
              <w:rPr>
                <w:sz w:val="18"/>
                <w:szCs w:val="18"/>
              </w:rPr>
            </w:pPr>
            <w:r w:rsidRPr="000F2F1E">
              <w:rPr>
                <w:sz w:val="18"/>
                <w:szCs w:val="18"/>
              </w:rPr>
              <w:t>— instituce neprodleně uvědomí příslušný orgán o doporučení, které vydala svým akcionářům nebo vlastníkům či společníkům, i o navrhovaném vyšším maximálním poměru a příslušných důvodech a musí být schopna příslušnému orgánu prokázat, že navrhovaný vyšší poměr není v rozporu s povinnostmi instituce podle této směrnice a nařízení (EU) č. 575/2013, s ohledem zejména na kapitálové požadavky instituce,</w:t>
            </w:r>
          </w:p>
          <w:p w:rsidR="001272CF" w:rsidRPr="000F2F1E" w:rsidRDefault="001272CF" w:rsidP="002E5006">
            <w:pPr>
              <w:spacing w:before="60" w:after="60"/>
              <w:jc w:val="both"/>
              <w:rPr>
                <w:sz w:val="18"/>
                <w:szCs w:val="18"/>
              </w:rPr>
            </w:pPr>
            <w:r w:rsidRPr="000F2F1E">
              <w:rPr>
                <w:sz w:val="18"/>
                <w:szCs w:val="18"/>
              </w:rPr>
              <w:t>— instituce neprodleně uvědomí příslušný orgán o rozhodnutích přijatých jejími akcionáři nebo společníky, a to včetně veškerých vyšších maximálních poměrů podle prvního pododstavce tohoto bodu, které byly schváleny, a příslušné orgány využijí obdržené informace ke srovnání postupů institucí v tomto ohledu. Příslušné orgány poskytují tyto informace orgánu EBA, který je zveřejní na souhrnném základě pro domovský členský stát za použití jednotného formátu. EBA může vypracovat pokyny usnadňující provádění této odrážky a zajistit soulad shromážděných informací.</w:t>
            </w:r>
          </w:p>
          <w:p w:rsidR="001272CF" w:rsidRPr="000F2F1E" w:rsidRDefault="001272CF" w:rsidP="002E5006">
            <w:pPr>
              <w:spacing w:before="60" w:after="60"/>
              <w:jc w:val="both"/>
              <w:rPr>
                <w:sz w:val="18"/>
                <w:szCs w:val="18"/>
              </w:rPr>
            </w:pPr>
            <w:r w:rsidRPr="000F2F1E">
              <w:rPr>
                <w:sz w:val="18"/>
                <w:szCs w:val="18"/>
              </w:rPr>
              <w:t>— zaměstnanci, jichž se uvedená vyšší maximální úroveň pohyblivé složky odměny uvedené v tomto bodu přímo týká, nesmějí případně přímo ani nepřímo uplatňovat jakákoli hlasovací práva, která mohou mít coby akcionáři, vlastníci nebo společníci instituce;</w:t>
            </w:r>
          </w:p>
          <w:p w:rsidR="001272CF" w:rsidRPr="000F2F1E" w:rsidRDefault="001272CF" w:rsidP="002E5006">
            <w:pPr>
              <w:spacing w:before="60" w:after="60"/>
              <w:jc w:val="both"/>
              <w:rPr>
                <w:sz w:val="18"/>
                <w:szCs w:val="18"/>
              </w:rPr>
            </w:pPr>
            <w:r w:rsidRPr="000F2F1E">
              <w:rPr>
                <w:sz w:val="18"/>
                <w:szCs w:val="18"/>
              </w:rPr>
              <w:t>iii) Členské státy mohou institucím umožnit uplatnění diskontní sazby uvedené v druhém pododstavci tohoto bodu na maximálně 25 % celkové pohyblivé složky odměny za předpokladu, že je vyplacena prostřednictvím nástrojů, jež jsou odloženy na dobu nejméně pěti let. Členské státy mohou stanovit maximální procentní podíl na nižší úrovni.</w:t>
            </w:r>
          </w:p>
          <w:p w:rsidR="001272CF" w:rsidRPr="000F2F1E" w:rsidRDefault="001272CF" w:rsidP="002E5006">
            <w:pPr>
              <w:spacing w:before="60" w:after="60"/>
              <w:jc w:val="both"/>
              <w:rPr>
                <w:sz w:val="18"/>
                <w:szCs w:val="18"/>
              </w:rPr>
            </w:pPr>
            <w:r w:rsidRPr="000F2F1E">
              <w:rPr>
                <w:sz w:val="18"/>
                <w:szCs w:val="18"/>
              </w:rPr>
              <w:t>EBA připraví a do 31. března 2014 zveřejní pokyny k použitelné pomyslné diskontní sazbě, přičemž zohlední veškeré příslušné faktory včetně míry inflace a rizika, jehož součástí je délka odkladu. V pokynech EBA k diskontní sazbě se zejména vezme v úvahu způsob, jak motivovat k využívání nástrojů odložených na dobu nejméně pěti let;</w:t>
            </w:r>
          </w:p>
          <w:p w:rsidR="001272CF" w:rsidRPr="000F2F1E" w:rsidRDefault="001272CF" w:rsidP="002E5006">
            <w:pPr>
              <w:spacing w:before="60" w:after="60"/>
              <w:jc w:val="both"/>
              <w:rPr>
                <w:sz w:val="18"/>
                <w:szCs w:val="18"/>
              </w:rPr>
            </w:pPr>
            <w:r w:rsidRPr="000F2F1E">
              <w:rPr>
                <w:sz w:val="18"/>
                <w:szCs w:val="18"/>
              </w:rPr>
              <w:t>h) platby spojené s předčasným ukončením smlouvy odrážejí výsledky dosažené v průběhu doby a jsou koncipovány tak, aby nebyly odměnou za selhání či porušení povinností;</w:t>
            </w:r>
          </w:p>
          <w:p w:rsidR="001272CF" w:rsidRPr="000F2F1E" w:rsidRDefault="001272CF" w:rsidP="002E5006">
            <w:pPr>
              <w:spacing w:before="60" w:after="60"/>
              <w:jc w:val="both"/>
              <w:rPr>
                <w:sz w:val="18"/>
                <w:szCs w:val="18"/>
              </w:rPr>
            </w:pPr>
            <w:r w:rsidRPr="000F2F1E">
              <w:rPr>
                <w:sz w:val="18"/>
                <w:szCs w:val="18"/>
              </w:rPr>
              <w:t>i) odměna, která souvisí s náhradou nebo vyplacením ze smlouvy v předchozím zaměstnání musí zajistit soulad s dlouhodobými zájmy instituce, včetně retence, odkladu, výkonu a ustanovení o zpětném získání;</w:t>
            </w:r>
          </w:p>
          <w:p w:rsidR="001272CF" w:rsidRPr="000F2F1E" w:rsidRDefault="001272CF" w:rsidP="002E5006">
            <w:pPr>
              <w:spacing w:before="60" w:after="60"/>
              <w:jc w:val="both"/>
              <w:rPr>
                <w:sz w:val="18"/>
                <w:szCs w:val="18"/>
              </w:rPr>
            </w:pPr>
            <w:r w:rsidRPr="000F2F1E">
              <w:rPr>
                <w:sz w:val="18"/>
                <w:szCs w:val="18"/>
              </w:rPr>
              <w:t>j) měření výsledků používané jako základ pro výpočet pohyblivých složek odměny nebo celkových pohyblivých složek odměny zahrnuje úpravu o všechny druhy současných a budoucích rizik a zohledňuje náklady kapitálu a potřebnou likviditu;</w:t>
            </w:r>
          </w:p>
          <w:p w:rsidR="001272CF" w:rsidRPr="000F2F1E" w:rsidRDefault="001272CF" w:rsidP="002E5006">
            <w:pPr>
              <w:spacing w:before="60" w:after="60"/>
              <w:jc w:val="both"/>
              <w:rPr>
                <w:sz w:val="18"/>
                <w:szCs w:val="18"/>
              </w:rPr>
            </w:pPr>
            <w:r w:rsidRPr="000F2F1E">
              <w:rPr>
                <w:sz w:val="18"/>
                <w:szCs w:val="18"/>
              </w:rPr>
              <w:t>k) stanovení pohyblivých složek odměny v rámci instituce také zohlední všechny druhy stávajících a budoucích rizik;</w:t>
            </w:r>
          </w:p>
          <w:p w:rsidR="001272CF" w:rsidRPr="000F2F1E" w:rsidRDefault="001272CF" w:rsidP="002E5006">
            <w:pPr>
              <w:spacing w:before="60" w:after="60"/>
              <w:jc w:val="both"/>
              <w:rPr>
                <w:sz w:val="18"/>
                <w:szCs w:val="18"/>
              </w:rPr>
            </w:pPr>
            <w:r w:rsidRPr="000F2F1E">
              <w:rPr>
                <w:sz w:val="18"/>
                <w:szCs w:val="18"/>
              </w:rPr>
              <w:t>l) významná část, avšak v každém případě alespoň 50 % každé pohyblivé složky odměny se skládá z vyváženého poměru mezi:</w:t>
            </w:r>
          </w:p>
          <w:p w:rsidR="001272CF" w:rsidRPr="000F2F1E" w:rsidRDefault="001272CF" w:rsidP="002E5006">
            <w:pPr>
              <w:spacing w:before="60" w:after="60"/>
              <w:jc w:val="both"/>
              <w:rPr>
                <w:sz w:val="18"/>
                <w:szCs w:val="18"/>
              </w:rPr>
            </w:pPr>
            <w:r w:rsidRPr="000F2F1E">
              <w:rPr>
                <w:sz w:val="18"/>
                <w:szCs w:val="18"/>
              </w:rPr>
              <w:t>i) akciemi nebo rovnocennými vlastnickými podíly v závislosti na právní struktuře dotyčné instituce nebo nástroji spojenými s akciemi či rovnocennými nepeněžními nástroji v případě nekotované instituce, a</w:t>
            </w:r>
          </w:p>
          <w:p w:rsidR="001272CF" w:rsidRPr="000F2F1E" w:rsidRDefault="001272CF" w:rsidP="002E5006">
            <w:pPr>
              <w:spacing w:before="60" w:after="60"/>
              <w:jc w:val="both"/>
              <w:rPr>
                <w:sz w:val="18"/>
                <w:szCs w:val="18"/>
              </w:rPr>
            </w:pPr>
            <w:r w:rsidRPr="000F2F1E">
              <w:rPr>
                <w:sz w:val="18"/>
                <w:szCs w:val="18"/>
              </w:rPr>
              <w:t>ii) je-li to možné jinými nástroji ve smyslu článku 52 nebo článku 63 nařízení (EU) č. 575/2013 nebo jinými nástroji, které lze plně přeměnit na nástroje kmenového kapitálu tier 1 nebo odepsat, tak aby v každém případě odpovídajícím způsobem odrážely dlouhodobou úvěrovou kvalitu instituce a byly odpovídajícím způsobem využity pro účely pohyblivé složky odměny.</w:t>
            </w:r>
          </w:p>
          <w:p w:rsidR="001272CF" w:rsidRPr="000F2F1E" w:rsidRDefault="001272CF" w:rsidP="002E5006">
            <w:pPr>
              <w:spacing w:before="60" w:after="60"/>
              <w:jc w:val="both"/>
              <w:rPr>
                <w:sz w:val="18"/>
                <w:szCs w:val="18"/>
              </w:rPr>
            </w:pPr>
            <w:r w:rsidRPr="000F2F1E">
              <w:rPr>
                <w:sz w:val="18"/>
                <w:szCs w:val="18"/>
              </w:rPr>
              <w:t>Nástroje uvedené v tomto bodě podléhají vhodné politice zadržování, jejímž účelem je přizpůsobit pobídky dlouhodobějším zájmům instituce. Členské státy nebo jejich příslušné orgány mohou omezit druhy a rysy těchto nástrojů či případně některé nástroje zakázat. Tento bod se uplatní jak na tu část pohyblivé složky odměny, jež byla v souladu s písmenem m) odložena, tak na tu část pohyblivé složky odměny, která odložena nebyla;</w:t>
            </w:r>
          </w:p>
          <w:p w:rsidR="001272CF" w:rsidRPr="000F2F1E" w:rsidRDefault="001272CF" w:rsidP="002E5006">
            <w:pPr>
              <w:spacing w:before="60" w:after="60"/>
              <w:jc w:val="both"/>
              <w:rPr>
                <w:sz w:val="18"/>
                <w:szCs w:val="18"/>
              </w:rPr>
            </w:pPr>
            <w:r w:rsidRPr="000F2F1E">
              <w:rPr>
                <w:sz w:val="18"/>
                <w:szCs w:val="18"/>
              </w:rPr>
              <w:t>m) výplata podstatné části, avšak v každém případě alespoň 40 % pohyblivé složky odměny, se odkládá na dobu, která není kratší než tři až pět let a která náležitým způsobem odpovídá povaze činnosti, rizikům s ním spojeným a činnostem vykonávaným dotyčným zaměstnancem.</w:t>
            </w:r>
          </w:p>
          <w:p w:rsidR="001272CF" w:rsidRPr="000F2F1E" w:rsidRDefault="001272CF" w:rsidP="002E5006">
            <w:pPr>
              <w:spacing w:before="60" w:after="60"/>
              <w:jc w:val="both"/>
              <w:rPr>
                <w:sz w:val="18"/>
                <w:szCs w:val="18"/>
              </w:rPr>
            </w:pPr>
            <w:r w:rsidRPr="000F2F1E">
              <w:rPr>
                <w:sz w:val="18"/>
                <w:szCs w:val="18"/>
              </w:rPr>
              <w:t>Odměna, která má být vyplacena v souladu s podmínkami odkladu splatnosti, se nepřiznává rychleji, než by tomu bylo na poměrném základě. V případě pohyblivé složky odměny představující zvlášť vysokou částku se odkládá výplata alespoň 60 % této částky. Délka této doby odkladu odpovídá hospodářskému cyklu, povaze činnosti, rizikům s ní spojeným a činnostem vykonávaným dotyčným zaměstnancem;</w:t>
            </w:r>
          </w:p>
          <w:p w:rsidR="001272CF" w:rsidRPr="000F2F1E" w:rsidRDefault="001272CF" w:rsidP="002E5006">
            <w:pPr>
              <w:spacing w:before="60" w:after="60"/>
              <w:jc w:val="both"/>
              <w:rPr>
                <w:sz w:val="18"/>
                <w:szCs w:val="18"/>
              </w:rPr>
            </w:pPr>
            <w:r w:rsidRPr="000F2F1E">
              <w:rPr>
                <w:sz w:val="18"/>
                <w:szCs w:val="18"/>
              </w:rPr>
              <w:t>n) pohyblivá složka odměny, včetně části s odloženou splatností, se vyplácí či převádí pouze v případě, že je tento krok udržitelný na základě finanční situace instituce jako celku a odůvodněný výsledky instituce, obchodního útvaru a dotyčného jednotlivce.</w:t>
            </w:r>
          </w:p>
          <w:p w:rsidR="001272CF" w:rsidRPr="000F2F1E" w:rsidRDefault="001272CF" w:rsidP="002E5006">
            <w:pPr>
              <w:spacing w:before="60" w:after="60"/>
              <w:jc w:val="both"/>
              <w:rPr>
                <w:sz w:val="18"/>
                <w:szCs w:val="18"/>
              </w:rPr>
            </w:pPr>
            <w:r w:rsidRPr="000F2F1E">
              <w:rPr>
                <w:sz w:val="18"/>
                <w:szCs w:val="18"/>
              </w:rPr>
              <w:t>Aniž jsou dotčeny obecné zásady vnitrostátního smluvního a pracovního práva, celková pohyblivá složka odměny je obvykle podstatně snížena, pokud jsou finanční výsledky instituce slabé či záporné, což se uplatní jak na stávající odměny, tak i na snižování již dříve vydělaných částek, a to i prostřednictvím systému malusů či zpětného vymáhání částek;</w:t>
            </w:r>
          </w:p>
          <w:p w:rsidR="001272CF" w:rsidRPr="000F2F1E" w:rsidRDefault="001272CF" w:rsidP="002E5006">
            <w:pPr>
              <w:spacing w:before="60" w:after="60"/>
              <w:jc w:val="both"/>
              <w:rPr>
                <w:sz w:val="18"/>
                <w:szCs w:val="18"/>
              </w:rPr>
            </w:pPr>
            <w:r w:rsidRPr="000F2F1E">
              <w:rPr>
                <w:sz w:val="18"/>
                <w:szCs w:val="18"/>
              </w:rPr>
              <w:t>Až 100 % celkové pohyblivé složky odměny podléhá systému malusů či zpětného vymáhání částek. Konkrétní kritéria pro použití systému malusů či zpětného vymáhání částek stanoví instituce. Tato kritéria se vztahují zejména na situace, kdy zaměstnanec:</w:t>
            </w:r>
          </w:p>
          <w:p w:rsidR="001272CF" w:rsidRPr="000F2F1E" w:rsidRDefault="001272CF" w:rsidP="002E5006">
            <w:pPr>
              <w:spacing w:before="60" w:after="60"/>
              <w:jc w:val="both"/>
              <w:rPr>
                <w:sz w:val="18"/>
                <w:szCs w:val="18"/>
              </w:rPr>
            </w:pPr>
            <w:r w:rsidRPr="000F2F1E">
              <w:rPr>
                <w:sz w:val="18"/>
                <w:szCs w:val="18"/>
              </w:rPr>
              <w:t>i) se účastnil nebo nesl odpovědnost za jednání, které vedlo k významným ztrátám pro instituci;</w:t>
            </w:r>
          </w:p>
          <w:p w:rsidR="001272CF" w:rsidRPr="000F2F1E" w:rsidRDefault="001272CF" w:rsidP="002E5006">
            <w:pPr>
              <w:spacing w:before="60" w:after="60"/>
              <w:jc w:val="both"/>
              <w:rPr>
                <w:sz w:val="18"/>
                <w:szCs w:val="18"/>
              </w:rPr>
            </w:pPr>
            <w:r w:rsidRPr="000F2F1E">
              <w:rPr>
                <w:sz w:val="18"/>
                <w:szCs w:val="18"/>
              </w:rPr>
              <w:t>ii) nesplnil odpovídající normy způsobilosti a korektnosti.</w:t>
            </w:r>
          </w:p>
          <w:p w:rsidR="001272CF" w:rsidRPr="000F2F1E" w:rsidRDefault="001272CF" w:rsidP="002E5006">
            <w:pPr>
              <w:spacing w:before="60" w:after="60"/>
              <w:jc w:val="both"/>
              <w:rPr>
                <w:sz w:val="18"/>
                <w:szCs w:val="18"/>
              </w:rPr>
            </w:pPr>
            <w:r w:rsidRPr="000F2F1E">
              <w:rPr>
                <w:sz w:val="18"/>
                <w:szCs w:val="18"/>
              </w:rPr>
              <w:t>o) penzijní politika je v souladu se strategií podnikání, cíli, hodnotami a dlouhodobými zájmy instituce.</w:t>
            </w:r>
          </w:p>
          <w:p w:rsidR="001272CF" w:rsidRPr="000F2F1E" w:rsidRDefault="001272CF" w:rsidP="002E5006">
            <w:pPr>
              <w:spacing w:before="60" w:after="60"/>
              <w:jc w:val="both"/>
              <w:rPr>
                <w:sz w:val="18"/>
                <w:szCs w:val="18"/>
              </w:rPr>
            </w:pPr>
            <w:r w:rsidRPr="000F2F1E">
              <w:rPr>
                <w:sz w:val="18"/>
                <w:szCs w:val="18"/>
              </w:rPr>
              <w:t>Pokud zaměstnanec instituci opustí před odchodem do důchodu, instituce zadrží zvláštní penzijní výhody po dobu pěti let v podobě nástrojů uvedených v písmeni l). Pokud některý zaměstnanec odejde do důchodu, zvláštní penzijní výhody by tomuto zaměstnanci měly být vyplaceny v podobě nástrojů uvedených v písmeni l) a měly by být zadržovány po dobu pěti let;</w:t>
            </w:r>
          </w:p>
          <w:p w:rsidR="001272CF" w:rsidRPr="000F2F1E" w:rsidRDefault="001272CF" w:rsidP="002E5006">
            <w:pPr>
              <w:spacing w:before="60" w:after="60"/>
              <w:jc w:val="both"/>
              <w:rPr>
                <w:sz w:val="18"/>
                <w:szCs w:val="18"/>
              </w:rPr>
            </w:pPr>
            <w:r w:rsidRPr="000F2F1E">
              <w:rPr>
                <w:sz w:val="18"/>
                <w:szCs w:val="18"/>
              </w:rPr>
              <w:t>p) zaměstnanci se musí zavázat, že nebudou používat osobní zajišťovací strategie či pojištění spojené s odměnou či odpovědností, jimiž by mohli ohrozit důsledky provázání s riziky, které bylo zakotveno v systémech jejich odměňování;</w:t>
            </w:r>
          </w:p>
          <w:p w:rsidR="001272CF" w:rsidRPr="000F2F1E" w:rsidRDefault="001272CF" w:rsidP="002E5006">
            <w:pPr>
              <w:spacing w:before="60" w:after="60"/>
              <w:jc w:val="both"/>
              <w:rPr>
                <w:sz w:val="18"/>
                <w:szCs w:val="18"/>
              </w:rPr>
            </w:pPr>
            <w:r w:rsidRPr="000F2F1E">
              <w:rPr>
                <w:sz w:val="18"/>
                <w:szCs w:val="18"/>
              </w:rPr>
              <w:t>q) pohyblivá složka odměny není vyplácena s využitím nástrojů či metod, jež umožňují nedodržet tuto směrnici nebo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a) bod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Default="001272CF" w:rsidP="002E5006">
            <w:pPr>
              <w:spacing w:before="60" w:after="60"/>
              <w:jc w:val="both"/>
              <w:rPr>
                <w:sz w:val="18"/>
                <w:szCs w:val="18"/>
              </w:rPr>
            </w:pPr>
            <w:r>
              <w:rPr>
                <w:sz w:val="18"/>
                <w:szCs w:val="18"/>
              </w:rPr>
              <w:t>21/1992</w:t>
            </w:r>
          </w:p>
          <w:p w:rsidR="001272CF" w:rsidRDefault="001272CF" w:rsidP="002E5006">
            <w:pPr>
              <w:spacing w:before="60" w:after="60"/>
              <w:jc w:val="both"/>
              <w:rPr>
                <w:sz w:val="18"/>
                <w:szCs w:val="18"/>
              </w:rPr>
            </w:pPr>
            <w:r>
              <w:rPr>
                <w:sz w:val="18"/>
                <w:szCs w:val="18"/>
              </w:rPr>
              <w:t>ve znění</w:t>
            </w:r>
          </w:p>
          <w:p w:rsidR="001272CF" w:rsidRPr="000F2F1E" w:rsidRDefault="001272CF" w:rsidP="002E5006">
            <w:pPr>
              <w:spacing w:before="60" w:after="60"/>
              <w:jc w:val="both"/>
              <w:rPr>
                <w:sz w:val="18"/>
                <w:szCs w:val="18"/>
              </w:rPr>
            </w:pPr>
            <w:r>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w:t>
            </w:r>
            <w:r>
              <w:rPr>
                <w:sz w:val="18"/>
                <w:szCs w:val="18"/>
              </w:rPr>
              <w:t xml:space="preserve"> 9a</w:t>
            </w:r>
          </w:p>
        </w:tc>
        <w:tc>
          <w:tcPr>
            <w:tcW w:w="5387" w:type="dxa"/>
            <w:gridSpan w:val="4"/>
            <w:tcBorders>
              <w:top w:val="nil"/>
              <w:left w:val="single" w:sz="4" w:space="0" w:color="auto"/>
              <w:bottom w:val="nil"/>
              <w:right w:val="single" w:sz="4" w:space="0" w:color="auto"/>
            </w:tcBorders>
          </w:tcPr>
          <w:p w:rsidR="001272CF" w:rsidRPr="00B2136D" w:rsidRDefault="001272CF" w:rsidP="002E5006">
            <w:pPr>
              <w:spacing w:before="60" w:after="60"/>
              <w:jc w:val="both"/>
              <w:rPr>
                <w:sz w:val="18"/>
                <w:szCs w:val="18"/>
              </w:rPr>
            </w:pPr>
            <w:r w:rsidRPr="00B2136D">
              <w:rPr>
                <w:sz w:val="18"/>
                <w:szCs w:val="18"/>
              </w:rPr>
              <w:t>(1) Výše pohyblivé složky odměny nesmí přesáhnout u fyzické osoby nebo skupiny fyzických osob, které banka určí postupem podle nařízení Komise v přenesené pravomoci (EU) č. 604/2014</w:t>
            </w:r>
            <w:hyperlink r:id="rId11" w:anchor="f6078605" w:history="1">
              <w:r w:rsidRPr="00B2136D">
                <w:rPr>
                  <w:sz w:val="18"/>
                  <w:szCs w:val="18"/>
                </w:rPr>
                <w:t>34)</w:t>
              </w:r>
            </w:hyperlink>
            <w:r w:rsidRPr="00B2136D">
              <w:rPr>
                <w:sz w:val="18"/>
                <w:szCs w:val="18"/>
              </w:rPr>
              <w:t xml:space="preserve"> jako osobu nebo osoby, jejichž pracovní činnosti mají podstatný vliv na rizikový profil banky (dále jen „osoba s rizikovým vlivem“), výši pevné složky odměny, ledaže valná hromada banky rozhodne podle odstavce 2.</w:t>
            </w:r>
          </w:p>
          <w:p w:rsidR="001272CF" w:rsidRPr="00B2136D" w:rsidRDefault="001272CF" w:rsidP="002E5006">
            <w:pPr>
              <w:spacing w:before="60" w:after="60"/>
              <w:jc w:val="both"/>
              <w:rPr>
                <w:sz w:val="18"/>
                <w:szCs w:val="18"/>
              </w:rPr>
            </w:pPr>
            <w:r w:rsidRPr="00B2136D">
              <w:rPr>
                <w:sz w:val="18"/>
                <w:szCs w:val="18"/>
              </w:rPr>
              <w:t>(2) Do působnosti valné hromady banky náleží rozhodnutí o tom, že výše pohyblivé složky odměny u osoby s rizikovým vlivem může být vyšší, nejvýše však ve výši dvojnásobku pevné složky odměny; valná hromada může rozhodnout pouze na základě odůvodněného návrhu předloženého valné hromadě v závislosti na vnitřní struktuře představenstvem nebo správní radou, který obsahuje alespoň</w:t>
            </w:r>
          </w:p>
          <w:p w:rsidR="001272CF" w:rsidRPr="00B2136D" w:rsidRDefault="001272CF" w:rsidP="002E5006">
            <w:pPr>
              <w:spacing w:before="60" w:after="60"/>
              <w:jc w:val="both"/>
              <w:rPr>
                <w:sz w:val="18"/>
                <w:szCs w:val="18"/>
              </w:rPr>
            </w:pPr>
            <w:r w:rsidRPr="00B2136D">
              <w:rPr>
                <w:sz w:val="18"/>
                <w:szCs w:val="18"/>
              </w:rPr>
              <w:t>a) navrhovanou výši poměru pohyblivé složky odměny k pevné složce odměny v procentním vyjádření,</w:t>
            </w:r>
          </w:p>
          <w:p w:rsidR="001272CF" w:rsidRPr="00B2136D" w:rsidRDefault="001272CF" w:rsidP="002E5006">
            <w:pPr>
              <w:spacing w:before="60" w:after="60"/>
              <w:jc w:val="both"/>
              <w:rPr>
                <w:sz w:val="18"/>
                <w:szCs w:val="18"/>
              </w:rPr>
            </w:pPr>
            <w:r w:rsidRPr="00B2136D">
              <w:rPr>
                <w:sz w:val="18"/>
                <w:szCs w:val="18"/>
              </w:rPr>
              <w:t>b) důvody pro schválení navrhovaného rozhodnutí a uvedení počtu osob s rizikovým vlivem, na které se rozhodnutí použije, a uvedení funkce těchto osob,</w:t>
            </w:r>
          </w:p>
          <w:p w:rsidR="001272CF" w:rsidRPr="00B2136D" w:rsidRDefault="001272CF" w:rsidP="002E5006">
            <w:pPr>
              <w:spacing w:before="60" w:after="60"/>
              <w:jc w:val="both"/>
              <w:rPr>
                <w:sz w:val="18"/>
                <w:szCs w:val="18"/>
              </w:rPr>
            </w:pPr>
            <w:r w:rsidRPr="00B2136D">
              <w:rPr>
                <w:sz w:val="18"/>
                <w:szCs w:val="18"/>
              </w:rPr>
              <w:t>c) předpokládaný dopad rozhodnutí na dodržování požadavků na kapitál v objemu a struktuře podle tohoto zákona, nařízení Evropského parlamentu a Rady (EU) č. 575/2013</w:t>
            </w:r>
            <w:hyperlink r:id="rId12" w:anchor="f5232119" w:history="1">
              <w:r w:rsidRPr="00B2136D">
                <w:rPr>
                  <w:sz w:val="18"/>
                  <w:szCs w:val="18"/>
                </w:rPr>
                <w:t>27)</w:t>
              </w:r>
            </w:hyperlink>
            <w:r w:rsidRPr="00B2136D">
              <w:rPr>
                <w:sz w:val="18"/>
                <w:szCs w:val="18"/>
              </w:rPr>
              <w:t>, rozhodnutí České národní banky nebo jiného příslušného orgánu.</w:t>
            </w:r>
          </w:p>
          <w:p w:rsidR="001272CF" w:rsidRPr="00B2136D" w:rsidRDefault="001272CF" w:rsidP="002E5006">
            <w:pPr>
              <w:spacing w:before="60" w:after="60"/>
              <w:jc w:val="both"/>
              <w:rPr>
                <w:sz w:val="18"/>
                <w:szCs w:val="18"/>
              </w:rPr>
            </w:pPr>
            <w:r w:rsidRPr="00B2136D">
              <w:rPr>
                <w:sz w:val="18"/>
                <w:szCs w:val="18"/>
              </w:rPr>
              <w:t>(3) K rozhodnutí valné hromady podle odstavce 2 se vyžaduje souhlas</w:t>
            </w:r>
          </w:p>
          <w:p w:rsidR="001272CF" w:rsidRPr="00B2136D" w:rsidRDefault="001272CF" w:rsidP="002E5006">
            <w:pPr>
              <w:spacing w:before="60" w:after="60"/>
              <w:jc w:val="both"/>
              <w:rPr>
                <w:sz w:val="18"/>
                <w:szCs w:val="18"/>
              </w:rPr>
            </w:pPr>
            <w:r w:rsidRPr="00B2136D">
              <w:rPr>
                <w:sz w:val="18"/>
                <w:szCs w:val="18"/>
              </w:rPr>
              <w:t>a) alespoň 66 % většiny hlasů přítomných společníků za podmínky, že na valné hromadě jsou přítomni společníci, kteří nakládají alespoň polovinou hlasovacích práv v bance, nebo</w:t>
            </w:r>
          </w:p>
          <w:p w:rsidR="001272CF" w:rsidRPr="00B2136D" w:rsidRDefault="001272CF" w:rsidP="002E5006">
            <w:pPr>
              <w:spacing w:before="60" w:after="60"/>
              <w:jc w:val="both"/>
              <w:rPr>
                <w:sz w:val="18"/>
                <w:szCs w:val="18"/>
              </w:rPr>
            </w:pPr>
            <w:r w:rsidRPr="00B2136D">
              <w:rPr>
                <w:sz w:val="18"/>
                <w:szCs w:val="18"/>
              </w:rPr>
              <w:t>b) alespoň tříčtvrtinové většiny hlasů přítomných společníků, pokud nejsou přítomni společníci, kteří nakládají alespoň polovinou hlasovacích práv v bance.</w:t>
            </w:r>
          </w:p>
          <w:p w:rsidR="001272CF" w:rsidRPr="00B2136D" w:rsidRDefault="001272CF" w:rsidP="002E5006">
            <w:pPr>
              <w:spacing w:before="60" w:after="60"/>
              <w:jc w:val="both"/>
              <w:rPr>
                <w:sz w:val="18"/>
                <w:szCs w:val="18"/>
              </w:rPr>
            </w:pPr>
            <w:r w:rsidRPr="00B2136D">
              <w:rPr>
                <w:sz w:val="18"/>
                <w:szCs w:val="18"/>
              </w:rPr>
              <w:t>(4) Osoby s rizikovým vlivem, jichž se uvedená vyšší úroveň poměru mezi pevnou a pohyblivou složkou odměny podle odstavce 1 přímo týká, ani osoby jednající s nimi ve shodě, nesmějí vykonávat při rozhodování valné hromady podle odstavce 2 hlasovací práva.</w:t>
            </w:r>
          </w:p>
          <w:p w:rsidR="001272CF" w:rsidRPr="00B2136D" w:rsidRDefault="001272CF" w:rsidP="002E5006">
            <w:pPr>
              <w:spacing w:before="60" w:after="60"/>
              <w:jc w:val="both"/>
              <w:rPr>
                <w:sz w:val="18"/>
                <w:szCs w:val="18"/>
              </w:rPr>
            </w:pPr>
            <w:r w:rsidRPr="00B2136D">
              <w:rPr>
                <w:sz w:val="18"/>
                <w:szCs w:val="18"/>
              </w:rPr>
              <w:t>(5) Zruší-li valná hromada rozhodnutí přijaté podle odstavce 2 nebo jej změní tak, že určí nižší výši poměru pohyblivé složky odměny k pevné složce odměny, uvede banka odměňování osob s rizikovým vlivem do souladu s novým rozhodnutím valné hromady do prvního dne roku následujícího po roce, v němž bylo přijato toto rozhodnutí.</w:t>
            </w:r>
          </w:p>
          <w:p w:rsidR="001272CF" w:rsidRPr="00B2136D" w:rsidRDefault="001272CF" w:rsidP="002E5006">
            <w:pPr>
              <w:spacing w:before="60" w:after="60"/>
              <w:jc w:val="both"/>
              <w:rPr>
                <w:sz w:val="18"/>
                <w:szCs w:val="18"/>
              </w:rPr>
            </w:pPr>
            <w:r w:rsidRPr="00B2136D">
              <w:rPr>
                <w:sz w:val="18"/>
                <w:szCs w:val="18"/>
              </w:rPr>
              <w:t>(6) Vzniklo-li právo na pohyblivou složku odměny podle původního rozhodnutí valné hromady, zaniká právo na její výplatu v rozsahu, v jakém pohyblivá složka odměny přesahuje výši pohyblivé složky vyplývající z nového rozhodnutí valné hromady, a to dnem nabytí účinnosti nového rozhodnutí valné hromady.</w:t>
            </w:r>
          </w:p>
          <w:p w:rsidR="001272CF" w:rsidRPr="00B2136D" w:rsidRDefault="001272CF" w:rsidP="002E5006">
            <w:pPr>
              <w:spacing w:before="60" w:after="60"/>
              <w:jc w:val="both"/>
              <w:rPr>
                <w:sz w:val="18"/>
                <w:szCs w:val="18"/>
              </w:rPr>
            </w:pPr>
            <w:r w:rsidRPr="00B2136D">
              <w:rPr>
                <w:sz w:val="18"/>
                <w:szCs w:val="18"/>
              </w:rPr>
              <w:t>(7) Banka neprodleně uvědomí Českou národní banku o svém doporučení společníkům i o navrhovaném vyšším maximálním poměru pevné a pohyblivé složky celkové odměny a jeho odůvodnění a na žádost České národní banky prokáže, že navrhovaný vyšší poměr není v rozporu s jejími povinnostmi podle tohoto zákona nebo nařízení Evropského parlamentu a Rady (EU) č. 575/2013, s ohledem zejména na požadavky na kapitál.</w:t>
            </w:r>
          </w:p>
          <w:p w:rsidR="001272CF" w:rsidRDefault="001272CF" w:rsidP="002E5006">
            <w:pPr>
              <w:spacing w:before="60" w:after="60"/>
              <w:jc w:val="both"/>
              <w:rPr>
                <w:sz w:val="18"/>
                <w:szCs w:val="18"/>
              </w:rPr>
            </w:pPr>
            <w:r w:rsidRPr="00B2136D">
              <w:rPr>
                <w:sz w:val="18"/>
                <w:szCs w:val="18"/>
              </w:rPr>
              <w:t>(8) Banka může pro účely výpočtu výše pohyblivé složky odměny uplatnit diskontní sazbu až do 25 % celkového objemu pohyblivé složky odměny osoby s rizikovým vlivem za předpokladu, že je vyplacena prostřednictvím nástrojů, z nichž lze práva uplatnit nejdříve za 5 let.</w:t>
            </w:r>
          </w:p>
          <w:p w:rsidR="001272CF" w:rsidRPr="002827E4" w:rsidRDefault="001272CF" w:rsidP="002E5006">
            <w:pPr>
              <w:spacing w:before="60" w:after="60"/>
              <w:jc w:val="both"/>
              <w:rPr>
                <w:sz w:val="18"/>
                <w:szCs w:val="18"/>
              </w:rPr>
            </w:pPr>
            <w:r w:rsidRPr="00B2136D">
              <w:rPr>
                <w:sz w:val="18"/>
                <w:szCs w:val="18"/>
                <w:vertAlign w:val="superscript"/>
              </w:rPr>
              <w:t>34)</w:t>
            </w:r>
            <w:r w:rsidRPr="00FA2AE6">
              <w:rPr>
                <w:sz w:val="18"/>
                <w:szCs w:val="18"/>
              </w:rPr>
              <w:t xml:space="preserve"> Nařízení Komise v přenesené pravomoci (EU) č. 604/2014 ze dne 4. března 2014, kterým se doplňuje směrnice Evropského parlamentu a Rady 2013/36/EU, pokud jde o regulační technické normy týkající se kvalitativních a vhodných kvantitativních kritérií k určení kategorie zaměstnanců, jejichž pracovní činnosti mají podstatný vliv na rizikový profil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s)</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504B3">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s) údajích získaných od banky o rozhodnutí akcionářů, která se týkají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s)</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AC3E2C">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s) údajích získaných od družstevní záložny o rozhodnutí členů, která se týkají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b), e) a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zahrnuje</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ED7768"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481D14">
              <w:rPr>
                <w:sz w:val="18"/>
                <w:szCs w:val="18"/>
              </w:rPr>
              <w:t>b) podrobnější požadavky na obchodníka s cenn</w:t>
            </w:r>
            <w:r w:rsidRPr="000F2F1E">
              <w:rPr>
                <w:sz w:val="18"/>
                <w:szCs w:val="18"/>
              </w:rPr>
              <w:t>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Výše pohyblivé složky odměny nesmí přesáhnout u fyzické osoby nebo skupiny fyzických osob, které obchodník s cennými papíry určí postupem podle nařízení Komise v přenesené pravomoci (EU) č. 604/201456) jako osobu nebo osoby, jejichž pracovní činnosti mají podstatný vliv na rizikový profil obchodníka s cennými papíry (dále jen "osoba s rizikovým vlivem"), výši pevné složky odměny, ledaže valná hromada obchodníka s cennými papíry rozhodne podle odstavce 2.</w:t>
            </w:r>
          </w:p>
          <w:p w:rsidR="001272CF" w:rsidRPr="000F2F1E" w:rsidRDefault="001272CF" w:rsidP="002E5006">
            <w:pPr>
              <w:spacing w:before="60" w:after="60"/>
              <w:jc w:val="both"/>
              <w:rPr>
                <w:sz w:val="18"/>
                <w:szCs w:val="18"/>
              </w:rPr>
            </w:pPr>
            <w:r w:rsidRPr="000F2F1E">
              <w:rPr>
                <w:sz w:val="18"/>
                <w:szCs w:val="18"/>
              </w:rPr>
              <w:t>(2) Do působnosti valné hromady obchodníka s cennými papíry náleží rozhodnutí o tom, že výše pohyblivé složky odměny u osoby s rizikovým vlivem může být vyšší, nejvýše však ve výši dvojnásobku pevné složky odměny; valná hromada může rozhodnout pouze na základě odůvodněného návrhu předloženého valné hromadě v závislosti na právní formě a vnitřní struktuře představenstvem, správní radou nebo jednatelem, který obsahuje alespoň</w:t>
            </w:r>
          </w:p>
          <w:p w:rsidR="001272CF" w:rsidRPr="000F2F1E" w:rsidRDefault="001272CF" w:rsidP="002E5006">
            <w:pPr>
              <w:spacing w:before="60" w:after="60"/>
              <w:jc w:val="both"/>
              <w:rPr>
                <w:sz w:val="18"/>
                <w:szCs w:val="18"/>
              </w:rPr>
            </w:pPr>
            <w:r w:rsidRPr="000F2F1E">
              <w:rPr>
                <w:sz w:val="18"/>
                <w:szCs w:val="18"/>
              </w:rPr>
              <w:t>a) navrhovanou výši poměru pohyblivé složky odměny k pevné složce odměny v procentním vyjádření,</w:t>
            </w:r>
          </w:p>
          <w:p w:rsidR="001272CF" w:rsidRPr="000F2F1E" w:rsidRDefault="001272CF" w:rsidP="002E5006">
            <w:pPr>
              <w:spacing w:before="60" w:after="60"/>
              <w:jc w:val="both"/>
              <w:rPr>
                <w:sz w:val="18"/>
                <w:szCs w:val="18"/>
              </w:rPr>
            </w:pPr>
            <w:r w:rsidRPr="000F2F1E">
              <w:rPr>
                <w:sz w:val="18"/>
                <w:szCs w:val="18"/>
              </w:rPr>
              <w:t>b) důvody pro schválení navrhovaného rozhodnutí a uvedení počtu osob s rizikovým vlivem, na které se rozhodnutí použije, a uvedení funkce těchto osob,</w:t>
            </w:r>
          </w:p>
          <w:p w:rsidR="001272CF" w:rsidRPr="000F2F1E" w:rsidRDefault="001272CF" w:rsidP="002E5006">
            <w:pPr>
              <w:spacing w:before="60" w:after="60"/>
              <w:jc w:val="both"/>
              <w:rPr>
                <w:sz w:val="18"/>
                <w:szCs w:val="18"/>
              </w:rPr>
            </w:pPr>
            <w:r w:rsidRPr="000F2F1E">
              <w:rPr>
                <w:sz w:val="18"/>
                <w:szCs w:val="18"/>
              </w:rPr>
              <w:t>c) předpokládaný dopad rozhodnutí na dodržování požadavků na kapitál v objemu a struktuře podle tohoto zákona, nařízení Evropského parlamentu a Rady (EU) č. 575/201357), rozhodnutí České národní banky nebo jiného příslušného orgánu.</w:t>
            </w:r>
          </w:p>
          <w:p w:rsidR="001272CF" w:rsidRPr="000F2F1E" w:rsidRDefault="001272CF" w:rsidP="002E5006">
            <w:pPr>
              <w:spacing w:before="60" w:after="60"/>
              <w:jc w:val="both"/>
              <w:rPr>
                <w:sz w:val="18"/>
                <w:szCs w:val="18"/>
              </w:rPr>
            </w:pPr>
            <w:r w:rsidRPr="000F2F1E">
              <w:rPr>
                <w:sz w:val="18"/>
                <w:szCs w:val="18"/>
              </w:rPr>
              <w:t>(3) K rozhodnutí valné hromady podle odstavce 2 se vyžaduje souhlas</w:t>
            </w:r>
          </w:p>
          <w:p w:rsidR="001272CF" w:rsidRPr="000F2F1E" w:rsidRDefault="001272CF" w:rsidP="002E5006">
            <w:pPr>
              <w:spacing w:before="60" w:after="60"/>
              <w:jc w:val="both"/>
              <w:rPr>
                <w:sz w:val="18"/>
                <w:szCs w:val="18"/>
              </w:rPr>
            </w:pPr>
            <w:r w:rsidRPr="000F2F1E">
              <w:rPr>
                <w:sz w:val="18"/>
                <w:szCs w:val="18"/>
              </w:rPr>
              <w:t>a) alespoň 66 % většiny hlasů přítomných společníků za podmínky, že na valné hromadě jsou přítomni společníci, kteří nakládají alespoň polovinou hlasovacích práv v obchodníkovi s cennými papíry, nebo</w:t>
            </w:r>
          </w:p>
          <w:p w:rsidR="001272CF" w:rsidRPr="000F2F1E" w:rsidRDefault="001272CF" w:rsidP="002E5006">
            <w:pPr>
              <w:spacing w:before="60" w:after="60"/>
              <w:jc w:val="both"/>
              <w:rPr>
                <w:sz w:val="18"/>
                <w:szCs w:val="18"/>
              </w:rPr>
            </w:pPr>
            <w:r w:rsidRPr="000F2F1E">
              <w:rPr>
                <w:sz w:val="18"/>
                <w:szCs w:val="18"/>
              </w:rPr>
              <w:t>b) alespoň tříčtvrtinové většiny hlasů přítomných společníků, pokud nejsou přítomni společníci, kteří nakládají alespoň polovinou hlasovacích práv v obchodníkovi s cennými papíry.</w:t>
            </w:r>
          </w:p>
          <w:p w:rsidR="001272CF" w:rsidRPr="000F2F1E" w:rsidRDefault="001272CF" w:rsidP="002E5006">
            <w:pPr>
              <w:spacing w:before="60" w:after="60"/>
              <w:jc w:val="both"/>
              <w:rPr>
                <w:sz w:val="18"/>
                <w:szCs w:val="18"/>
              </w:rPr>
            </w:pPr>
            <w:r w:rsidRPr="000F2F1E">
              <w:rPr>
                <w:sz w:val="18"/>
                <w:szCs w:val="18"/>
              </w:rPr>
              <w:t>(4) Osoby s rizikovým vlivem, jichž se vyšší úroveň poměru mezi pevnou a pohyblivou složkou odměny podle odstavce 1 přímo týká, ani osoby jednající s nimi ve shodě, nesmějí vykonávat při rozhodování valné hromady podle odstavce 2 hlasovací práva.</w:t>
            </w:r>
          </w:p>
          <w:p w:rsidR="001272CF" w:rsidRPr="000F2F1E" w:rsidRDefault="001272CF" w:rsidP="002E5006">
            <w:pPr>
              <w:spacing w:before="60" w:after="60"/>
              <w:jc w:val="both"/>
              <w:rPr>
                <w:sz w:val="18"/>
                <w:szCs w:val="18"/>
              </w:rPr>
            </w:pPr>
            <w:r w:rsidRPr="000F2F1E">
              <w:rPr>
                <w:sz w:val="18"/>
                <w:szCs w:val="18"/>
              </w:rPr>
              <w:t>(5) Zruší-li valná hromada rozhodnutí přijaté podle odstavce 2 nebo jej změní tak, že určí nižší výši poměru pohyblivé složky odměny k pevné složce odměny, uvede obchodník s cennými papíry odměňování osob s rizikovým vlivem do souladu s novým rozhodnutím valné hromady do prvního dne roku následujícího po roce, v němž bylo přijato toto rozhodnutí.</w:t>
            </w:r>
          </w:p>
          <w:p w:rsidR="001272CF" w:rsidRPr="000F2F1E" w:rsidRDefault="001272CF" w:rsidP="002E5006">
            <w:pPr>
              <w:spacing w:before="60" w:after="60"/>
              <w:jc w:val="both"/>
              <w:rPr>
                <w:sz w:val="18"/>
                <w:szCs w:val="18"/>
              </w:rPr>
            </w:pPr>
            <w:r w:rsidRPr="000F2F1E">
              <w:rPr>
                <w:sz w:val="18"/>
                <w:szCs w:val="18"/>
              </w:rPr>
              <w:t>(6) Vzniklo-li právo na pohyblivou složku odměny podle předchozího rozhodnutí valné hromady, zaniká právo na její výplatu v rozsahu, v jakém pohyblivá složka odměny přesahuje výši pohyblivé složky vyplývající z nového rozhodnutí valné hromady, a to dnem nabytí účinnosti nového rozhodnutí valné hromady.</w:t>
            </w:r>
          </w:p>
          <w:p w:rsidR="001272CF" w:rsidRPr="000F2F1E" w:rsidRDefault="001272CF" w:rsidP="002E5006">
            <w:pPr>
              <w:spacing w:before="60" w:after="60"/>
              <w:jc w:val="both"/>
              <w:rPr>
                <w:sz w:val="18"/>
                <w:szCs w:val="18"/>
              </w:rPr>
            </w:pPr>
            <w:r w:rsidRPr="000F2F1E">
              <w:rPr>
                <w:sz w:val="18"/>
                <w:szCs w:val="18"/>
              </w:rPr>
              <w:t>(7) Obchodník s cennými papíry neprodleně uvědomí Českou národní banku o svém doporučení společníkům i o navrhovaném vyšším maximálním poměru pevné a pohyblivé složky celkové odměny a jeho odůvodnění a na žádost České národní banky prokáže, že navrhovaný vyšší poměr není v rozporu s jeho povinnostmi podle tohoto zákona nebo nařízení Evropského parlamentu a Rady (EU) č. 575/2013, s ohledem zejména na požadavky na kapitál.</w:t>
            </w:r>
          </w:p>
          <w:p w:rsidR="001272CF" w:rsidRPr="000F2F1E" w:rsidRDefault="001272CF" w:rsidP="002E5006">
            <w:pPr>
              <w:spacing w:before="60" w:after="60"/>
              <w:jc w:val="both"/>
              <w:rPr>
                <w:sz w:val="18"/>
                <w:szCs w:val="18"/>
              </w:rPr>
            </w:pPr>
            <w:r w:rsidRPr="000F2F1E">
              <w:rPr>
                <w:sz w:val="18"/>
                <w:szCs w:val="18"/>
              </w:rPr>
              <w:t>(8) Obchodník s cennými papíry může pro účely výpočtu výše pohyblivé složky odměny uplatnit diskontní sazbu až do 25 % celkového objemu pohyblivé složky odměny osoby s rizikovým vlivem za předpokladu, že je vyplacena prostřednictvím nástrojů, z nichž lze práva uplatnit nejdříve za 5 let.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l) údajích získaných od obchodníka s cennými papíry o rozhodnutí akcionářů nebo společníků, která se týkají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Zásady odměňování podle bodu 1 povinná osoba vhodným způsobem zohlední při odměňování dalších právnických nebo fyzických osob, pokud fakticky vykonávají činnost pro povinnou osobu a tato činnost má významný vliv na celkový rizikový profil povinné osoby nebo jejichž odměňování je obdobné jako u vybraných pracovníků podle bodu 1 písm. b) bodů 2 a 4, a to bez ohledu na právní vztah s povinnou osobou, právní formu a zeměpisné umístění.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Obecné zásady a postupy odměňování </w:t>
            </w:r>
          </w:p>
          <w:p w:rsidR="001272CF" w:rsidRPr="000F2F1E" w:rsidRDefault="001272CF" w:rsidP="002E5006">
            <w:pPr>
              <w:spacing w:before="60" w:after="60"/>
              <w:jc w:val="both"/>
              <w:rPr>
                <w:sz w:val="18"/>
                <w:szCs w:val="18"/>
              </w:rPr>
            </w:pPr>
            <w:r w:rsidRPr="000F2F1E">
              <w:rPr>
                <w:sz w:val="18"/>
                <w:szCs w:val="18"/>
              </w:rPr>
              <w:t xml:space="preserve">a) podporují řádné a efektivní řízení rizik a jsou s ním v souladu, </w:t>
            </w:r>
          </w:p>
          <w:p w:rsidR="001272CF" w:rsidRPr="000F2F1E" w:rsidRDefault="001272CF" w:rsidP="002E5006">
            <w:pPr>
              <w:spacing w:before="60" w:after="60"/>
              <w:jc w:val="both"/>
              <w:rPr>
                <w:sz w:val="18"/>
                <w:szCs w:val="18"/>
              </w:rPr>
            </w:pPr>
            <w:r w:rsidRPr="000F2F1E">
              <w:rPr>
                <w:sz w:val="18"/>
                <w:szCs w:val="18"/>
              </w:rPr>
              <w:t>b) nepodněcují k podstupování rizika nad rámec míry rizika akceptované povinnou osobou,</w:t>
            </w:r>
          </w:p>
          <w:p w:rsidR="001272CF" w:rsidRPr="000F2F1E" w:rsidRDefault="001272CF" w:rsidP="002E5006">
            <w:pPr>
              <w:spacing w:before="60" w:after="60"/>
              <w:jc w:val="both"/>
              <w:rPr>
                <w:sz w:val="18"/>
                <w:szCs w:val="18"/>
              </w:rPr>
            </w:pPr>
            <w:r w:rsidRPr="000F2F1E">
              <w:rPr>
                <w:sz w:val="18"/>
                <w:szCs w:val="18"/>
              </w:rPr>
              <w:t>c) jsou v souladu se strategií, cíli, hodnotami a dlouhodobými zájmy povinné osoby,</w:t>
            </w:r>
          </w:p>
          <w:p w:rsidR="001272CF" w:rsidRPr="000F2F1E" w:rsidRDefault="001272CF" w:rsidP="002E5006">
            <w:pPr>
              <w:spacing w:before="60" w:after="60"/>
              <w:jc w:val="both"/>
              <w:rPr>
                <w:sz w:val="18"/>
                <w:szCs w:val="18"/>
              </w:rPr>
            </w:pPr>
            <w:r w:rsidRPr="000F2F1E">
              <w:rPr>
                <w:sz w:val="18"/>
                <w:szCs w:val="18"/>
              </w:rPr>
              <w:t>d) zahrnují opatření k zamezování střetům zájmů v souvislosti s odměňováním a</w:t>
            </w:r>
          </w:p>
          <w:p w:rsidR="001272CF" w:rsidRPr="000F2F1E" w:rsidRDefault="001272CF" w:rsidP="002E5006">
            <w:pPr>
              <w:spacing w:before="60" w:after="60"/>
              <w:jc w:val="both"/>
              <w:rPr>
                <w:sz w:val="18"/>
                <w:szCs w:val="18"/>
              </w:rPr>
            </w:pPr>
            <w:r w:rsidRPr="000F2F1E">
              <w:rPr>
                <w:sz w:val="18"/>
                <w:szCs w:val="18"/>
              </w:rPr>
              <w:t>e) zajišťují, že pohyblivé složky odměny jako celek neomezují schopnost povinné osoby posílit kapitál.</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Příloha č. 1 bod 9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jsou stanoveny výkonnostní odměny,</w:t>
            </w:r>
          </w:p>
          <w:p w:rsidR="001272CF" w:rsidRPr="000F2F1E" w:rsidRDefault="001272CF" w:rsidP="002E5006">
            <w:pPr>
              <w:spacing w:before="60" w:after="60"/>
              <w:jc w:val="both"/>
              <w:rPr>
                <w:sz w:val="18"/>
                <w:szCs w:val="18"/>
              </w:rPr>
            </w:pPr>
            <w:r w:rsidRPr="000F2F1E">
              <w:rPr>
                <w:sz w:val="18"/>
                <w:szCs w:val="18"/>
              </w:rPr>
              <w:t>a) celková odměna je založena na kombinaci hodnocení individuální pracovní výkonnosti a výkonnosti dotčeného útvaru s hodnocením celkových výsledků povinné osoby,</w:t>
            </w:r>
          </w:p>
          <w:p w:rsidR="001272CF" w:rsidRPr="000F2F1E" w:rsidRDefault="001272CF" w:rsidP="002E5006">
            <w:pPr>
              <w:spacing w:before="60" w:after="60"/>
              <w:jc w:val="both"/>
              <w:rPr>
                <w:sz w:val="18"/>
                <w:szCs w:val="18"/>
              </w:rPr>
            </w:pPr>
            <w:r w:rsidRPr="000F2F1E">
              <w:rPr>
                <w:sz w:val="18"/>
                <w:szCs w:val="18"/>
              </w:rPr>
              <w:t>b) při hodnocení individuální pracovní výkonnosti se zohlední finanční i nefinanční kritéria,</w:t>
            </w:r>
          </w:p>
          <w:p w:rsidR="001272CF" w:rsidRPr="000F2F1E" w:rsidRDefault="001272CF" w:rsidP="002E5006">
            <w:pPr>
              <w:spacing w:before="60" w:after="60"/>
              <w:jc w:val="both"/>
              <w:rPr>
                <w:sz w:val="18"/>
                <w:szCs w:val="18"/>
              </w:rPr>
            </w:pPr>
            <w:r w:rsidRPr="000F2F1E">
              <w:rPr>
                <w:sz w:val="18"/>
                <w:szCs w:val="18"/>
              </w:rPr>
              <w:t>c) hodnocení výkonnosti je založeno na víceletém základě tak, aby bylo zajištěno, že proces odměňování je založen na dlouhodobějších výsledcích a že uvolňování částí pohyblivé složky odměn založených na hodnocení výkonnosti je rozloženo do období, jehož délka zohledňuje cyklus podnikání povinné osoby a s ním spojených rizik, a</w:t>
            </w:r>
          </w:p>
          <w:p w:rsidR="001272CF" w:rsidRPr="000F2F1E" w:rsidRDefault="001272CF" w:rsidP="002E5006">
            <w:pPr>
              <w:spacing w:before="60" w:after="60"/>
              <w:jc w:val="both"/>
              <w:rPr>
                <w:sz w:val="18"/>
                <w:szCs w:val="18"/>
              </w:rPr>
            </w:pPr>
            <w:r w:rsidRPr="000F2F1E">
              <w:rPr>
                <w:sz w:val="18"/>
                <w:szCs w:val="18"/>
              </w:rPr>
              <w:t>d) postup měření výkonnosti pro účely kalkulace pohyblivé složky odměny nebo pohyblivých složek odměn jako celku zahrnuje úpravy, které zohlední všechny druhy stávajících a budoucích rizik i náklady na zajištění požadovaného kapitálu a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Pevná a pohyblivá složka celkové odměny vybraného pracovníka jsou vhodně vyvážené; pevná složka odměny tvoří dostatečně velký podíl celkové odměny, aby bylo možno uplatňovat plně flexibilní přístup k pohyblivé složce odměny, včetně možnosti pohyblivou složku odměny nevyplatit. Povinná osoba stanoví vhodný poměr mezi pevnou a pohyblivou složkou odměny individuálně pro jednotlivé osoby nebo skupiny osob, přičemž platí: </w:t>
            </w:r>
          </w:p>
          <w:p w:rsidR="001272CF" w:rsidRPr="000F2F1E" w:rsidRDefault="001272CF" w:rsidP="002E5006">
            <w:pPr>
              <w:spacing w:before="60" w:after="60"/>
              <w:jc w:val="both"/>
              <w:rPr>
                <w:sz w:val="18"/>
                <w:szCs w:val="18"/>
              </w:rPr>
            </w:pPr>
            <w:r w:rsidRPr="000F2F1E">
              <w:rPr>
                <w:sz w:val="18"/>
                <w:szCs w:val="18"/>
              </w:rPr>
              <w:t>a) pohyblivá složka nepřesahuje u žádného jednotlivce 100 % pevné složky jeho celkové odměny, ledaže společníci nebo členové povinné osoby schválí vyšší maximální úroveň poměru mezi pevnou a pohyblivou složkou odměny za předpokladu, že celková úroveň pohyblivé složky nepřesáhne u žádného jednotlivce 200 % pevné složky jeho celkové odměny, a</w:t>
            </w:r>
          </w:p>
          <w:p w:rsidR="001272CF" w:rsidRPr="000F2F1E" w:rsidRDefault="001272CF" w:rsidP="002E5006">
            <w:pPr>
              <w:spacing w:before="60" w:after="60"/>
              <w:jc w:val="both"/>
              <w:rPr>
                <w:sz w:val="18"/>
                <w:szCs w:val="18"/>
              </w:rPr>
            </w:pPr>
            <w:r w:rsidRPr="000F2F1E">
              <w:rPr>
                <w:sz w:val="18"/>
                <w:szCs w:val="18"/>
              </w:rPr>
              <w:t>b) povinná osoba může uplatnit pro účely výpočtu výše pohyblivé složky odměny diskontní sazbu až do 25 % celkového objemu pohyblivé složky odměny u kteréhokoli jednotlivce za předpokladu, že je vyplacena prostřednictvím nástrojů, jež jsou odloženy na dobu nejméně 5 let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Vyšší poměr pevné a pohyblivé složky celkové odměny podle bodu 10 písm. a) je schválen tímto postupem:</w:t>
            </w:r>
          </w:p>
          <w:p w:rsidR="001272CF" w:rsidRPr="000F2F1E" w:rsidRDefault="001272CF" w:rsidP="002E5006">
            <w:pPr>
              <w:spacing w:before="60" w:after="60"/>
              <w:jc w:val="both"/>
              <w:rPr>
                <w:sz w:val="18"/>
                <w:szCs w:val="18"/>
              </w:rPr>
            </w:pPr>
            <w:r w:rsidRPr="000F2F1E">
              <w:rPr>
                <w:sz w:val="18"/>
                <w:szCs w:val="18"/>
              </w:rPr>
              <w:t xml:space="preserve">a) společníci nebo členové povinné osoby jednají na základě podrobného doporučení vypracovaného povinnou osobou, obsahujícího důvody pro požadované schválení </w:t>
            </w:r>
            <w:r w:rsidRPr="000F2F1E">
              <w:rPr>
                <w:sz w:val="18"/>
                <w:szCs w:val="18"/>
              </w:rPr>
              <w:br/>
              <w:t>a jeho rozsah, včetně uvedení počtu vybraných pracovníků, na které se bude vztahovat, jejich funkce, a očekávaný dopad na požadavek udržovat řádný kapitál,</w:t>
            </w:r>
          </w:p>
          <w:p w:rsidR="001272CF" w:rsidRPr="000F2F1E" w:rsidRDefault="001272CF" w:rsidP="002E5006">
            <w:pPr>
              <w:spacing w:before="60" w:after="60"/>
              <w:jc w:val="both"/>
              <w:rPr>
                <w:sz w:val="18"/>
                <w:szCs w:val="18"/>
              </w:rPr>
            </w:pPr>
            <w:r w:rsidRPr="000F2F1E">
              <w:rPr>
                <w:sz w:val="18"/>
                <w:szCs w:val="18"/>
              </w:rPr>
              <w:t>b) společníci nebo členové povinné osoby jednají alespoň 66% většinou za předpokladu, že je zastoupeno minimálně 50 % akcií nebo rovnocenných vlastnických podílů, nebo v případě nesplnění této podmínky, jednají 75% většinou zastoupených akcií nebo vlastnických podílů,</w:t>
            </w:r>
          </w:p>
          <w:p w:rsidR="001272CF" w:rsidRPr="000F2F1E" w:rsidRDefault="001272CF" w:rsidP="002E5006">
            <w:pPr>
              <w:spacing w:before="60" w:after="60"/>
              <w:jc w:val="both"/>
              <w:rPr>
                <w:sz w:val="18"/>
                <w:szCs w:val="18"/>
              </w:rPr>
            </w:pPr>
            <w:r w:rsidRPr="000F2F1E">
              <w:rPr>
                <w:sz w:val="18"/>
                <w:szCs w:val="18"/>
              </w:rPr>
              <w:t xml:space="preserve">c) povinná osoba v dostatečném časovém předstihu uvědomí všechny společníky nebo členy povinné osoby o tom, že bude žádat o souhlas s návrhem podle bodu 10 </w:t>
            </w:r>
            <w:r w:rsidRPr="000F2F1E">
              <w:rPr>
                <w:sz w:val="18"/>
                <w:szCs w:val="18"/>
              </w:rPr>
              <w:br/>
              <w:t xml:space="preserve">písm. a), </w:t>
            </w:r>
          </w:p>
          <w:p w:rsidR="001272CF" w:rsidRPr="000F2F1E" w:rsidRDefault="001272CF" w:rsidP="002E5006">
            <w:pPr>
              <w:spacing w:before="60" w:after="60"/>
              <w:jc w:val="both"/>
              <w:rPr>
                <w:sz w:val="18"/>
                <w:szCs w:val="18"/>
              </w:rPr>
            </w:pPr>
            <w:r w:rsidRPr="000F2F1E">
              <w:rPr>
                <w:sz w:val="18"/>
                <w:szCs w:val="18"/>
              </w:rPr>
              <w:t xml:space="preserve">d) povinná osoba neprodleně uvědomí Českou národní banku o svém doporučení společníkům nebo členům i o navrhovaném vyšším maximálním poměru pevné </w:t>
            </w:r>
            <w:r w:rsidRPr="000F2F1E">
              <w:rPr>
                <w:sz w:val="18"/>
                <w:szCs w:val="18"/>
              </w:rPr>
              <w:br/>
              <w:t>a pohyblivé složky celkové odměny a jeho odůvodnění a je schopna České národní bance prokázat, že navrhovaný vyšší poměr není v rozporu s povinnostmi povinné osoby podle této vyhlášky nebo nařízení, s ohledem zejména na požadavky na kapitál,</w:t>
            </w:r>
          </w:p>
          <w:p w:rsidR="001272CF" w:rsidRPr="000F2F1E" w:rsidRDefault="001272CF" w:rsidP="002E5006">
            <w:pPr>
              <w:spacing w:before="60" w:after="60"/>
              <w:jc w:val="both"/>
              <w:rPr>
                <w:sz w:val="18"/>
                <w:szCs w:val="18"/>
              </w:rPr>
            </w:pPr>
            <w:r w:rsidRPr="000F2F1E">
              <w:rPr>
                <w:sz w:val="18"/>
                <w:szCs w:val="18"/>
              </w:rPr>
              <w:t xml:space="preserve">e) povinná osoba neprodleně uvědomí Českou národní banku o rozhodnutích přijatých jejími společníky nebo členy, a to včetně veškerých vyšších maximálních poměrů podle bodu 10 písm. a), které byly schváleny, </w:t>
            </w:r>
          </w:p>
          <w:p w:rsidR="001272CF" w:rsidRPr="000F2F1E" w:rsidRDefault="001272CF" w:rsidP="002E5006">
            <w:pPr>
              <w:spacing w:before="60" w:after="60"/>
              <w:jc w:val="both"/>
              <w:rPr>
                <w:sz w:val="18"/>
                <w:szCs w:val="18"/>
              </w:rPr>
            </w:pPr>
            <w:r w:rsidRPr="000F2F1E">
              <w:rPr>
                <w:sz w:val="18"/>
                <w:szCs w:val="18"/>
              </w:rPr>
              <w:t>f) vybraní pracovníci, jichž se uvedená vyšší maximální úroveň pohyblivé složky odměny podle bodu 10 písm. a) přímo týká, nesmějí případně přímo ani nepřímo uplatňovat při souvisejících jednáních jakákoli hlasovací práva, která mohou mít jako společníci nebo členové povinné osoby; povinná osoba pro tyto případy upraví ve svých stanovách pravidla pro posuzování schopnosti valné hromady nebo členské schůze se usnášet.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Alokace pohyblivých složek odměn vybraných pracovníků zohledňuje všechny druhy stávajících a budoucích rizik.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Vznik nároku na podstatnou část pohyblivé složky odměny, a to nejméně 40 %, je oddálen alespoň do následujících 3 až 5 let; délka období je vhodně stanovena s ohledem na povahu podnikání povinné osoby, jeho rizika a činnosti dotčeného vybraného pracovníka. Nárok na oddálenou část pohyblivé složky odměny nelze přiznat rychleji než na poměrném základě vůči celkové délce období, do kterého bylo přiznání nároku podstatné části pohyblivé složky odměny oddáleno. V případě, že část pohyblivé složky odměny dosahuje mimořádně vysokého objemu, je oddáleno přiznání nároku alespoň ve výši 60 % tohoto objemu.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Podstatná část, nejméně však 50 % oddálené a 50 % neoddálené pohyblivé složky odměny vybraného pracovníka, je tvořena vhodnou kombinací</w:t>
            </w:r>
          </w:p>
          <w:p w:rsidR="001272CF" w:rsidRPr="000F2F1E" w:rsidRDefault="001272CF" w:rsidP="002E5006">
            <w:pPr>
              <w:spacing w:before="60" w:after="60"/>
              <w:jc w:val="both"/>
              <w:rPr>
                <w:sz w:val="18"/>
                <w:szCs w:val="18"/>
              </w:rPr>
            </w:pPr>
            <w:r w:rsidRPr="000F2F1E">
              <w:rPr>
                <w:sz w:val="18"/>
                <w:szCs w:val="18"/>
              </w:rPr>
              <w:t>a) kapitálových nástrojů, anebo jiných majetkových hodnot podle právní formy povinné osoby, nástrojů souvisejících s kapitálovými nástroji nebo, v případě, že povinná osoba nevydala kapitálové nástroje přijaté k obchodování na regulovaném trhu, dalších nepeněžních nástrojů a</w:t>
            </w:r>
          </w:p>
          <w:p w:rsidR="001272CF" w:rsidRPr="000F2F1E" w:rsidRDefault="001272CF" w:rsidP="002E5006">
            <w:pPr>
              <w:rPr>
                <w:sz w:val="18"/>
                <w:szCs w:val="18"/>
              </w:rPr>
            </w:pPr>
            <w:r w:rsidRPr="000F2F1E">
              <w:rPr>
                <w:sz w:val="18"/>
                <w:szCs w:val="18"/>
              </w:rPr>
              <w:t>b) je-li to vhodné, nástrojů podle článků 52 nebo 63 nařízení nebo jinými nástroji, které lze plně přeměnit na nástroje kmenového kapitálu tier 1 nebo odepsat a které vždy odpovídajícím způsobem náležitě zohledňují úvěrovou kvalitu povinné osoby při zohlednění zásady trvalého fungování povinné osoby na finančním trhu v souladu s předmětem a plánem její činnosti a jsou odpovídajícím způsobem použitelné pro účely pohyblivé složky odměny.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Nástroje podle bodu 14 jsou po přiměřenou dobu podle zásad povinné osoby zadržovány tak, aby byla motivace vybraných pracovníků provázána s dlouhodobými zájmy povinné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Nástroje podle bodu 14 vydané povinnou osobou nebo osobou s úzkým propojením se bez dalšího nepovažují za nástroje, které odpovídajícím způsobem náležitě zohledňují úvěrovou kvalitu povinné osoby při zohlednění zásady trvalého fungování povinné osoby na finančním trhu v souladu s předmětem a plánem její činnosti, ledaže je povinná osoba schopna prokázat opak.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Nárok na pohyblivou složku odměny nebo jakékoli její části je přiznán pouze tehdy, je-li to udržitelné vzhledem k celkové finanční situaci povinné osoby a odůvodněné výkonností dotčeného útvaru a individuální pracovní výkonností dotčeného vybraného pracovníka. V opačném případě se nárok nepřizná, anebo se přizná pouze v omezeném rozsahu.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opatření, která jí umožní odejmout již přiznanou pohyblivou složku odměny nebo jakékoli její části a požadovat zpět již vyplacenou pohyblivou složku odměny; ustanovení jiných právních předpisů tím nejsou dotčena.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případě nepříznivé finanční výkonnosti nebo jejího poklesu je celková pohyblivá složka odměn podstatně snížena, včetně uplatnění opatření podle bodů 17 a 18, a to jak v aktuálním odměňování, tak i v odměnách za předchozí období.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stanoví konkrétní kritéria pro použití systému nepřiznání části, anebo celého nároku na odměnu a zpětného vyžadování již vyplacené odměny. Tato kritéria se vztahují zejména na situace, kdy vybraný pracovník</w:t>
            </w:r>
          </w:p>
          <w:p w:rsidR="001272CF" w:rsidRPr="000F2F1E" w:rsidRDefault="001272CF" w:rsidP="002E5006">
            <w:pPr>
              <w:spacing w:before="60" w:after="60"/>
              <w:jc w:val="both"/>
              <w:rPr>
                <w:sz w:val="18"/>
                <w:szCs w:val="18"/>
              </w:rPr>
            </w:pPr>
            <w:r w:rsidRPr="000F2F1E">
              <w:rPr>
                <w:sz w:val="18"/>
                <w:szCs w:val="18"/>
              </w:rPr>
              <w:t>a) se účastnil nebo nesl odpovědnost za jednání, které vedlo k významným ztrátám povinné osoby,</w:t>
            </w:r>
          </w:p>
          <w:p w:rsidR="001272CF" w:rsidRPr="000F2F1E" w:rsidRDefault="001272CF" w:rsidP="002E5006">
            <w:pPr>
              <w:spacing w:before="60" w:after="60"/>
              <w:jc w:val="both"/>
              <w:rPr>
                <w:sz w:val="18"/>
                <w:szCs w:val="18"/>
              </w:rPr>
            </w:pPr>
            <w:r w:rsidRPr="000F2F1E">
              <w:rPr>
                <w:sz w:val="18"/>
                <w:szCs w:val="18"/>
              </w:rPr>
              <w:t>b) nedodržel odpovídající standardy důvěryhodnosti, odborné způsobilosti a zkušenosti.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Zásady poskytování případných zvláštních penzijních výhod, poskytovaných vybraným pracovníkům mimo rámec případného plošného programu povinné osoby pro pracovníky včetně případného zaměstnaneckého připojištění, jsou v souladu se strategií, cíli, hodnotami a dlouhodobými zájmy povinné osoby. Za zvláštní penzijní výhody se nepovažují příspěvky v rámci zaměstnaneckého penzijního pojištění, penzijního připojištění se státním příspěvkem, doplňkového penzijního spoření, důchodového pojištění nebo příspěvky obdobné povahy obvyklé pro pracovníky povinné osoby. Zvláštní penzijní výhody jsou součástí pohyblivé složky odměny. Pokud vybraný pracovník</w:t>
            </w:r>
          </w:p>
          <w:p w:rsidR="001272CF" w:rsidRPr="000F2F1E" w:rsidRDefault="001272CF" w:rsidP="002E5006">
            <w:pPr>
              <w:spacing w:before="60" w:after="60"/>
              <w:jc w:val="both"/>
              <w:rPr>
                <w:sz w:val="18"/>
                <w:szCs w:val="18"/>
              </w:rPr>
            </w:pPr>
            <w:r w:rsidRPr="000F2F1E">
              <w:rPr>
                <w:sz w:val="18"/>
                <w:szCs w:val="18"/>
              </w:rPr>
              <w:t>a) odejde před vznikem nároku na důchod, zvláštní penzijní výhody budou povinnou osobou oddáleny po dobu 5 let ve formě nástrojů podle bodu 14,</w:t>
            </w:r>
          </w:p>
          <w:p w:rsidR="001272CF" w:rsidRPr="000F2F1E" w:rsidRDefault="001272CF" w:rsidP="002E5006">
            <w:pPr>
              <w:spacing w:before="60" w:after="60"/>
              <w:jc w:val="both"/>
              <w:rPr>
                <w:sz w:val="18"/>
                <w:szCs w:val="18"/>
              </w:rPr>
            </w:pPr>
            <w:r w:rsidRPr="000F2F1E">
              <w:rPr>
                <w:sz w:val="18"/>
                <w:szCs w:val="18"/>
              </w:rPr>
              <w:t>b) dosáhne nároku na důchod, budou mu zvláštní penzijní výhody přiznány ve formě nástrojů podle bodu 14 a povinná osoba bude mít povinnost je 5 let zadržovat.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Pohyblivá složka odměny není vyplácena v nástrojích, anebo formou, která by umožnila obcházení požadavků této vyhlášky nebo jiných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smluvně zaváže vybrané pracovníky, aby neuplatňovali pojištění nebo jiné zajišťovací strategie spojené s jejich odměňováním nebo odpovědností, které by mohly ohrozit nebo omezit účinky rizikově zaměřených prvků zásad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Pohyblivá složka odměny, která je zaručena bez ohledu na výkonnost, je poskytována výjimečně a jen v případě, že povinná osoba udržuje dostatečné kapitálové vybavení, a je upravena pouze jde-li o získávání nových vybraných pracovníků; tento způsob odměňování je omezen na období prvního roku po nástupu nového vybraného pracovníka.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Smluvně zaručená pohyblivá složka odměny neodpovídá řádnému řízení rizik ani zásadě odměny za výkon, a tudíž není zařazena do budoucích plánů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Smluvní odstupné poskytované vybraným pracovníkům v souvislosti s předčasným ukončením vztahu odráží jejich výkonnost dosaženou v průběhu daného období a je navrženo způsobem, který neodměňuje neúspěch.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Odměna, která souvisí s náhradou nebo vyplacením ze smlouvy v předchozím zaměstnání, je v souladu s dlouhodobými zájmy povinné osoby, včetně zadržení, odkladu, výkonnosti a ustanovení o odejmutí přiznané nebo vyplacené pohyblivé složky odměny.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94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pokud jde o stanovení kategorií nástrojů, které splňují podmínky stanovené v odst. 1 písm. l) bodu ii) a pokud jde o kvalitativní a vhodná kvantitativní kritéria k určení kategorií zaměstnanců, jejichž pracovní činnosti mají podstatný vliv na rizikový profil institucí, jak je uvedeno v čl. 92 odst. 2.</w:t>
            </w:r>
          </w:p>
          <w:p w:rsidR="001272CF" w:rsidRPr="000F2F1E" w:rsidRDefault="001272CF" w:rsidP="002E5006">
            <w:pPr>
              <w:spacing w:before="60" w:after="60"/>
              <w:jc w:val="both"/>
              <w:rPr>
                <w:sz w:val="18"/>
                <w:szCs w:val="18"/>
              </w:rPr>
            </w:pPr>
            <w:r w:rsidRPr="000F2F1E">
              <w:rPr>
                <w:sz w:val="18"/>
                <w:szCs w:val="18"/>
              </w:rPr>
              <w:t>EBA předloží Komisi tyto návrhy regulačních technických norem do 31. března 2014.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95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které jsou významné, pokud jde o jejich velikost, vnitřní organizaci a povahu, rozsah a složitost jejich činnosti, zřídily výbor pro odměňování. Výbor pro odměňování je složen tak, aby mohl kompetentně a nezávisle posuzovat zásady a postupy odměňování a pobídky vytvořené pro řízení rizik, kapitálu a likvidity.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a) bod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je významná vzhledem ke své velikosti, vnitřní organizaci, povaze, rozsahu a složitosti svých činností, zřídí</w:t>
            </w:r>
          </w:p>
          <w:p w:rsidR="001272CF" w:rsidRPr="000F2F1E" w:rsidRDefault="001272CF" w:rsidP="002E5006">
            <w:pPr>
              <w:spacing w:before="60" w:after="60"/>
              <w:jc w:val="both"/>
              <w:rPr>
                <w:sz w:val="18"/>
                <w:szCs w:val="18"/>
              </w:rPr>
            </w:pPr>
            <w:r w:rsidRPr="000F2F1E">
              <w:rPr>
                <w:sz w:val="18"/>
                <w:szCs w:val="18"/>
              </w:rPr>
              <w:t>c) výbor pro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Družstevní záložna, která má povinnost zavést a udržovat</w:t>
            </w:r>
            <w:r w:rsidRPr="000F2F1E">
              <w:rPr>
                <w:b/>
                <w:sz w:val="18"/>
                <w:szCs w:val="18"/>
              </w:rPr>
              <w:t xml:space="preserve"> </w:t>
            </w:r>
            <w:r w:rsidRPr="000F2F1E">
              <w:rPr>
                <w:sz w:val="18"/>
                <w:szCs w:val="18"/>
              </w:rPr>
              <w:t xml:space="preserve">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která je významná vzhledem ke své velikosti, vnitřní organizaci, povaze, rozsahu a složitosti svých činností, zřídí </w:t>
            </w:r>
          </w:p>
          <w:p w:rsidR="001272CF" w:rsidRPr="000F2F1E" w:rsidRDefault="001272CF" w:rsidP="002E5006">
            <w:pPr>
              <w:spacing w:before="60" w:after="60"/>
              <w:jc w:val="both"/>
              <w:rPr>
                <w:sz w:val="18"/>
                <w:szCs w:val="18"/>
              </w:rPr>
            </w:pPr>
            <w:r w:rsidRPr="000F2F1E">
              <w:rPr>
                <w:sz w:val="18"/>
                <w:szCs w:val="18"/>
              </w:rPr>
              <w:t xml:space="preserve">c) výbor pro odměňování.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b), e) a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zahrnuje</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kontrolní systém obchodník</w:t>
            </w:r>
            <w:r w:rsidRPr="00481D14">
              <w:rPr>
                <w:sz w:val="18"/>
                <w:szCs w:val="18"/>
              </w:rPr>
              <w:t>a s cennými papíry na individuálním i konsolidovaném základě v mezích stanovených v § 12 až 12b,</w:t>
            </w:r>
          </w:p>
          <w:p w:rsidR="001272CF" w:rsidRPr="00481D14" w:rsidRDefault="001272CF" w:rsidP="002E5006">
            <w:pPr>
              <w:spacing w:before="60" w:after="60"/>
              <w:jc w:val="both"/>
              <w:rPr>
                <w:sz w:val="18"/>
                <w:szCs w:val="18"/>
              </w:rPr>
            </w:pPr>
            <w:r w:rsidRPr="00481D14">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významný vzhledem ke své velikosti, vnitřní organizaci, povaze, rozsahu a složitosti svých činností, zřídí</w:t>
            </w:r>
          </w:p>
          <w:p w:rsidR="001272CF" w:rsidRPr="000F2F1E" w:rsidRDefault="001272CF" w:rsidP="002E5006">
            <w:pPr>
              <w:spacing w:before="60" w:after="60"/>
              <w:jc w:val="both"/>
              <w:rPr>
                <w:sz w:val="18"/>
                <w:szCs w:val="18"/>
              </w:rPr>
            </w:pPr>
            <w:r w:rsidRPr="000F2F1E">
              <w:rPr>
                <w:sz w:val="18"/>
                <w:szCs w:val="18"/>
              </w:rPr>
              <w:t>c) výbor pro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členové výboru pro odměňování jsou dostatečně odborně způsobilí a zkušení, zejména aby bylo zajištěno kompetentní a nezávislé posuzování zásad a postupů odměňování a návrhů motivačních pobídek pro řízení rizik, kapitálu a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95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výbor pro odměňování odpovídal za přípravu rozhodnutí týkajících se odměňování, včetně rozhodnutí, která mají důsledky pro riziko dotyčné instituce a její řízení rizik, a rozhodnutí, která mají být přijata vedoucím orgánem. Předseda a členové výboru pro odměňování jsou členy vedoucího orgánu, kteří v dané instituci nezastávají žádné výkonné funkce. Jestliže je vnitrostátními právními předpisy stanoveno, že ve vedoucím orgánu jsou zastoupeni zaměstnanci, členem výboru pro odměňování je jeden nebo více zástupců zaměstnanců. Při přípravě takových rozhodnutí zohlední výbor pro odměňování dlouhodobé zájmy akcionářů, investorů a dalších zúčastněných stran dané instituce a veřejný zájem.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stanovených v § 12 až 12b</w:t>
            </w:r>
            <w:r w:rsidRPr="00481D14">
              <w:rPr>
                <w:sz w:val="18"/>
                <w:szCs w:val="18"/>
              </w:rPr>
              <w:t>,</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EF74D9">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d) nevýkonným členem člen orgánu, který v povinné osobě nezastává výkonnou řídicí funkci,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Příloha č. 2 bod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působnosti výboru pro odměňování je příprava návrhů na rozhodnutí týkajících se odměňování, včetně těch, které mají dopad na rizika a řízení rizik povinné osoby, přijímaná kontrolním orgánem povinné osoby. Při přípravě těchto rozhodnutí přihlíží výbor pro odměňování k dlouhodobým zájmům společníků nebo členů povinné osoby, investorů a ostatních zúčastněných stran a k veřejnému zájmu.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jsou v kontrolním orgánu zastoupeni v souladu s jinými právními předpisy zaměstnanci povinné osoby, povinná osoba zajistí, že členem výboru pro odměňování je jeden nebo více zástupců zaměstnanců.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provozující internetové stránky na nich poskytují vysvětlení, jakým způsobem splňují požadavky uvedené v článcích 88 až 95.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11b odst. 6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uveřejňuje údaje o tom, jak dodržuje požadavky na řídicí a kontrolní systém, způsobem umožňujícím dálkový přístup.</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uveřejňuje údaje o tom, jak dodržuje požadavky na řídicí a kontrolní systém, způsobem umožňujícím dálkový přístup.</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8</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uveřejňuje údaje o tom, jak dodržuje požadavky na řídicí a kontrolní systém, na svých internetových stránkách.</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97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 ohledem na technická kritéria obsažená v článku 98 příslušné orgány přezkoumají systémy, strategie, postupy a mechanismy, které úvěrové instituce zavedly za účelem splnění požadavků stanovených touto směrnicí a nařízením (EU) č. 575/2013, a vyhodnotí:</w:t>
            </w:r>
          </w:p>
          <w:p w:rsidR="001272CF" w:rsidRPr="000F2F1E" w:rsidRDefault="001272CF" w:rsidP="002E5006">
            <w:pPr>
              <w:spacing w:before="60" w:after="60"/>
              <w:jc w:val="both"/>
              <w:rPr>
                <w:sz w:val="18"/>
                <w:szCs w:val="18"/>
              </w:rPr>
            </w:pPr>
            <w:r w:rsidRPr="000F2F1E">
              <w:rPr>
                <w:sz w:val="18"/>
                <w:szCs w:val="18"/>
              </w:rPr>
              <w:t>a) rizika, kterým instituce jsou nebo mohou být vystaveny;</w:t>
            </w:r>
          </w:p>
          <w:p w:rsidR="001272CF" w:rsidRPr="000F2F1E" w:rsidRDefault="001272CF" w:rsidP="002E5006">
            <w:pPr>
              <w:spacing w:before="60" w:after="60"/>
              <w:jc w:val="both"/>
              <w:rPr>
                <w:sz w:val="18"/>
                <w:szCs w:val="18"/>
              </w:rPr>
            </w:pPr>
            <w:r w:rsidRPr="000F2F1E">
              <w:rPr>
                <w:sz w:val="18"/>
                <w:szCs w:val="18"/>
              </w:rPr>
              <w:t>b) rizika, jež instituce představuje pro finanční systém s ohledem na zjišťování a měření systémového rizika podle článku 23 nařízení (EU) č. 1093/2010 nebo případně na doporučení ESRB; a</w:t>
            </w:r>
          </w:p>
          <w:p w:rsidR="001272CF" w:rsidRPr="000F2F1E" w:rsidRDefault="001272CF" w:rsidP="002E5006">
            <w:pPr>
              <w:spacing w:before="60" w:after="60"/>
              <w:jc w:val="both"/>
              <w:rPr>
                <w:sz w:val="18"/>
                <w:szCs w:val="18"/>
              </w:rPr>
            </w:pPr>
            <w:r w:rsidRPr="000F2F1E">
              <w:rPr>
                <w:sz w:val="18"/>
                <w:szCs w:val="18"/>
              </w:rPr>
              <w:t>c) rizika odhalená při zátěžovém testování s ohledem na povahu, rozsah a složitost činností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zároveň přezkoumává a vyhodnocuje, zda uspořádání, strategie, postupy a mechanismy zavedené bankou za účelem splnění požadavků stanovených tímto zákonem, přímo použitelným předpisem Evropské unie upravujícím obezřetnostní požadavky, nařízením nebo rozhodnutím Evropské komise, kapitál a likvidita banky zajišťují bezpečný a spolehlivý provoz banky a řádné řízení a krytí rizik. Česká národní banka vždy vyhodnocuje rizika, kterým banka je nebo může být vystavena, rizika, která může banka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zároveň přezkoumává a vyhodnocuje, zda uspořádání, strategie, postupy a mechanismy zavedené družstevní záložnou za účelem splnění požadavků stanovených tímto zákonem, přímo použitelným předpisem Evropské unie upravujícím obezřetnostní požadavky, nařízením nebo rozhodnutím Evropské komise, kapitál a likvidita družstevní záložny zajišťují bezpečný a spolehlivý provoz družstevní záložny a řádné řízení a krytí rizik. Česká národní banka vždy vyhodnocuje rizika, kterým družstevní záložna je nebo může být vystavena, rizika, která může družstevní záložna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nad činností obchodníka s cennými papíry, který není bankou, Česká národní banka zároveň přezkoumává a vyhodnocuje, zda uspořádání, strategie, postupy a mechanismy zavedené obchodníkem s cennými papíry za účelem splnění požadavků stanovených § 9a, 9aj až 9au, § 10, 10a, 12g až 12j, § 16a, 16d, 16e, 24a, 24b, 27, 135a, 135b, 135c, 135d, § 136 odst. 2, 5 až 7 a 150 až 156, přímo použitelným předpisem Evropské unie upravujícím obezřetnostní požadavky na úvěrové instituce a investiční podniky50), nařízením nebo rozhodnutím Evropské komise, kapitál a likvidita obchodníka s cennými papíry zajišťují bezpečný a spolehlivý provoz obchodníka s cennými papíry a řádné řízení a krytí rizik. Česká národní banka vždy vyhodnocuje rizika, kterým obchodník s cennými papíry je nebo může být vystaven, rizika, která může obchodník s cennými papíry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97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Rozsah přezkumu a hodnocení podle odstavce 1 pokrývá všechny požadavky této směrnice a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zároveň přezkoumává a vyhodnocuje, zda uspořádání, strategie, postupy a mechanismy zavedené bankou za účelem splnění požadavků stanovených tímto zákonem, přímo použitelným předpisem Evropské unie upravujícím obezřetnostní požadavky, nařízením nebo rozhodnutím Evropské komise, kapitál a likvidita banky zajišťují bezpečný a spolehlivý provoz banky a řádné řízení a krytí rizik. Česká národní banka vždy vyhodnocuje rizika, kterým banka je nebo může být vystavena, rizika, která může banka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zároveň přezkoumává a vyhodnocuje, zda uspořádání, strategie, postupy a mechanismy zavedené družstevní záložnou za účelem splnění požadavků stanovených tímto zákonem, přímo použitelným předpisem Evropské unie upravujícím obezřetnostní požadavky, nařízením nebo rozhodnutím Evropské komise, kapitál a likvidita družstevní záložny zajišťují bezpečný a spolehlivý provoz družstevní záložny a řádné řízení a krytí rizik. Česká národní banka vždy vyhodnocuje rizika, kterým družstevní záložna je nebo může být vystavena, rizika, která může družstevní záložna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nad činností obchodníka s cennými papíry, který není bankou, Česká národní banka zároveň přezkoumává a vyhodnocuje, zda uspořádání, strategie, postupy a mechanismy zavedené obchodníkem s cennými papíry za účelem splnění požadavků stanovených § 9a, 9aj až 9au, § 10, 10a, 12g až 12j, § 16a, 16d, 16e, 24a, 24b, 27, 135a, 135b, 135c, 135d, § 136 odst. 2, 5 až 7 a 150 až 156, přímo použitelným předpisem Evropské unie upravujícím obezřetnostní požadavky na úvěrové instituce a investiční podniky50), nařízením nebo rozhodnutím Evropské komise, kapitál a likvidita obchodníka s cennými papíry zajišťují bezpečný a spolehlivý provoz obchodníka s cennými papíry a řádné řízení a krytí rizik. Česká národní banka vždy vyhodnocuje rizika, kterým obchodník s cennými papíry je nebo může být vystaven, rizika, která může obchodník s cennými papíry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97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na základě přezkumu a hodnocení podle odstavce 1 určí, zda opatření, strategie, postupy a mechanismy zavedené institucemi a kapitál a likvidita, které tyto instituce drží, zajišťují řádné řízení a pokrytí těchto rizik.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zároveň přezkoumává a vyhodnocuje, zda uspořádání, strategie, postupy a mechanismy zavedené bankou za účelem splnění požadavků stanovených tímto zákonem, přímo použitelným předpisem Evropské unie upravujícím obezřetnostní požadavky, nařízením nebo rozhodnutím Evropské komise, kapitál a likvidita banky zajišťují bezpečný a spolehlivý provoz banky a řádné řízení a krytí rizik. Česká národní banka vždy vyhodnocuje rizika, kterým banka je nebo může být vystavena, rizika, která může banka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zároveň přezkoumává a vyhodnocuje, zda uspořádání, strategie, postupy a mechanismy zavedené družstevní záložnou za účelem splnění požadavků stanovených tímto zákonem, přímo použitelným předpisem Evropské unie upravujícím obezřetnostní požadavky, nařízením nebo rozhodnutím Evropské komise, kapitál a likvidita družstevní záložny zajišťují bezpečný a spolehlivý provoz družstevní záložny a řádné řízení a krytí rizik. Česká národní banka vždy vyhodnocuje rizika, kterým družstevní záložna je nebo může být vystavena, rizika, která může družstevní záložna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nad činností obchodníka s cennými papíry, který není bankou, Česká národní banka zároveň přezkoumává a vyhodnocuje, zda uspořádání, strategie, postupy a mechanismy zavedené obchodníkem s cennými papíry za účelem splnění požadavků stanovených § 9a, 9aj až 9au, § 10, 10a, 12g až 12j, § 16a, 16d, 16e, 24a, 24b, 27, 135a, 135b, 135c, 135d, § 136 odst. 2, 5 až 7 a 150 až 156,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kapitál a likvidita obchodníka s cennými papíry zajišťují bezpečný a spolehlivý provoz obchodníka s cennými papíry a řádné řízení a krytí rizik. Česká národní banka vždy vyhodnocuje rizika, kterým obchodník s c</w:t>
            </w:r>
            <w:r w:rsidRPr="00ED7768">
              <w:rPr>
                <w:sz w:val="18"/>
                <w:szCs w:val="18"/>
              </w:rPr>
              <w:t>ennými papíry je nebo může být vystaven, rizika, která může obchodník s cennými papíry představovat pro finanční trh s ohledem na zjištění a měření systémového rizika podle čl. 23 nařízení Evropského parlamentu a Rady (EU) č. 1093/2010 nebo doporučení Evro</w:t>
            </w:r>
            <w:r w:rsidRPr="00481D14">
              <w:rPr>
                <w:sz w:val="18"/>
                <w:szCs w:val="18"/>
              </w:rPr>
              <w:t>pské rady pro systémová rizika a rizika odhalená zátěžovými testy.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97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stanoví frekvenci a intenzitu přezkumů a hodnocení podle odstavce 1 s ohledem na velikost, systémovou důležitost, povahu, rozsah a složitost činností dotyčné instituce a zohlední přitom zásadu proporcionality. Přezkum a hodnocení se aktualizuje nejméně jednou ročně u institucí, na které se vztahují programy dohledových šetření podle čl. 99 odst.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provádí přezkum a vyhodnocování v periodicitě a intenzitě přiměřené velikosti, významu a postavení banky na finančním trhu a charakteru, rozsahu a složitosti jejích činností, minimálně však jednou ročně, a v rozsahu bance stanovených požadavků podle části první hlavy druhé nařízení Evropského parlamentu a Rady (EU) č. 575/2013, nařízení nebo rozhodnutí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přezkum a vyhodnocování provádí Česká národní banka v periodicitě a intenzitě přiměřené velikosti, významu a postavení družstevní záložny na finančním trhu a charakteru, rozsahu a složitosti jejích činností, minimálně však jednou ročně, a v rozsahu družstevní záložně stanovených požadavků podle části první hlavy druhé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provádí přezkum a vyhodnocování v periodicitě a intenzitě přiměřené velikosti, významu a postavení obchodníka s cennými papíry na finančním trhu a charakteru, rozsahu a složitosti jeho činností, minimálně však jednou ročně, a v rozsahu požadavků stanovených obchodníkovi s cennými papíry podle části první hlavy druhé nařízení Evropského parlamentu a Rady (EU) č. 575/2013, nařízení nebo rozhodnutí Evropské komise. V případě, že Česká národní banka upustí od požadavků na konsolidovaném základě podle čl. 14 nařízení Evropského parlamentu a Rady (EU) č. 575/2013, postupuje podle tohoto odstavce při výkonu dohledu nad tímto obchodníkem s cennými papíry na individuálním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97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kdykoli z přezkumu vyplyne, že některá instituce může představovat systémové riziko v souladu s článkem 23 nařízení (EU) č. 1093/2010, příslušné orgány po získání výsledků přezkumu bez odkladu informovaly orgán EBA.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n)</w:t>
            </w:r>
          </w:p>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99167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n) výsledcích přezkumu a vyhodnocování podle § 25c, jestliže výsledky naznačují hrozící systémové riziko podle čl. 23 nařízení Evropského parlamentu a Rady (EU) č. 1093/2010 ze strany banky; tyto informace poskytne Česká národní banka bez zbytečného odkladu,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 odst. 2 písm. n)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20744">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n) výsledcích přezkumu a vyhodnocování podle § 21a, jestliže výsledky naznačují hrozící systémové riziko podle čl. 23 nařízení Evropského parlamentu a Rady (EU) č. 1093/2010 ze strany družstevní záložny; tyto informace poskytne Česká národní banka bez zbytečného odkladu,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g)</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D4BBF">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g) výsledcích přezkumu a vyhodnocování podle § 135b, jestliže výsledky naznačují hrozící systémové riziko podle čl. 23 nařízení Evropského parlamentu a Rady (EU) č. 1093/2010 ze strany obchodníka s cennými papíry; tyto informace poskytne Česká národní banka bez zbytečného odkladu,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98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Kromě úvěrových, tržních a operačních rizik musí přezkum a hodnocení prováděné příslušnými orgány podle článku 97 zahrnovat alespoň:</w:t>
            </w:r>
          </w:p>
          <w:p w:rsidR="001272CF" w:rsidRPr="000F2F1E" w:rsidRDefault="001272CF" w:rsidP="002E5006">
            <w:pPr>
              <w:spacing w:before="60" w:after="60"/>
              <w:jc w:val="both"/>
              <w:rPr>
                <w:sz w:val="18"/>
                <w:szCs w:val="18"/>
              </w:rPr>
            </w:pPr>
            <w:r w:rsidRPr="000F2F1E">
              <w:rPr>
                <w:sz w:val="18"/>
                <w:szCs w:val="18"/>
              </w:rPr>
              <w:t>a) výsledky zátěžového testování prováděného institucemi podle článku 177 nařízení (EU) č. 575/2013 při použití přístupu založeného na interním ratingu;</w:t>
            </w:r>
          </w:p>
          <w:p w:rsidR="001272CF" w:rsidRPr="000F2F1E" w:rsidRDefault="001272CF" w:rsidP="002E5006">
            <w:pPr>
              <w:spacing w:before="60" w:after="60"/>
              <w:jc w:val="both"/>
              <w:rPr>
                <w:sz w:val="18"/>
                <w:szCs w:val="18"/>
              </w:rPr>
            </w:pPr>
            <w:r w:rsidRPr="000F2F1E">
              <w:rPr>
                <w:sz w:val="18"/>
                <w:szCs w:val="18"/>
              </w:rPr>
              <w:t>b) expozici vůči riziku koncentrace a jeho řízení ze strany institucí, včetně jejich dodržování požadavků stanovených v části čtvrté nařízení (EU) č. 575/2013 a v článku 81 této směrnice;</w:t>
            </w:r>
          </w:p>
          <w:p w:rsidR="001272CF" w:rsidRPr="000F2F1E" w:rsidRDefault="001272CF" w:rsidP="002E5006">
            <w:pPr>
              <w:spacing w:before="60" w:after="60"/>
              <w:jc w:val="both"/>
              <w:rPr>
                <w:sz w:val="18"/>
                <w:szCs w:val="18"/>
              </w:rPr>
            </w:pPr>
            <w:r w:rsidRPr="000F2F1E">
              <w:rPr>
                <w:sz w:val="18"/>
                <w:szCs w:val="18"/>
              </w:rPr>
              <w:t>c) důkladnost, vhodnost a způsob použití zásad a postupů zavedených institucemi pro řízení zbytkového rizika spojeného s používáním uznaných technik snižování úvěrového rizika;</w:t>
            </w:r>
          </w:p>
          <w:p w:rsidR="001272CF" w:rsidRPr="000F2F1E" w:rsidRDefault="001272CF" w:rsidP="002E5006">
            <w:pPr>
              <w:spacing w:before="60" w:after="60"/>
              <w:jc w:val="both"/>
              <w:rPr>
                <w:sz w:val="18"/>
                <w:szCs w:val="18"/>
              </w:rPr>
            </w:pPr>
            <w:r w:rsidRPr="000F2F1E">
              <w:rPr>
                <w:sz w:val="18"/>
                <w:szCs w:val="18"/>
              </w:rPr>
              <w:t>d) míru, do níž je kapitál držený institucí vůči aktivům, které sekuritizovala, odpovídající vzhledem k ekonomické podstatě dané transakce, včetně dosaženého stupně převodu rizika;</w:t>
            </w:r>
          </w:p>
          <w:p w:rsidR="001272CF" w:rsidRPr="000F2F1E" w:rsidRDefault="001272CF" w:rsidP="002E5006">
            <w:pPr>
              <w:spacing w:before="60" w:after="60"/>
              <w:jc w:val="both"/>
              <w:rPr>
                <w:sz w:val="18"/>
                <w:szCs w:val="18"/>
              </w:rPr>
            </w:pPr>
            <w:r w:rsidRPr="000F2F1E">
              <w:rPr>
                <w:sz w:val="18"/>
                <w:szCs w:val="18"/>
              </w:rPr>
              <w:t>e) expozici institucí vůči riziku likvidity, měření a řízení rizika likvidity institucemi, včetně vypracování analýz alternativního scénáře, řízení faktorů snižujících riziko (zejména úrovně, skladby a kvality likviditních rezerv) a efektivních pohotovostních plánů;</w:t>
            </w:r>
          </w:p>
          <w:p w:rsidR="001272CF" w:rsidRPr="000F2F1E" w:rsidRDefault="001272CF" w:rsidP="002E5006">
            <w:pPr>
              <w:spacing w:before="60" w:after="60"/>
              <w:jc w:val="both"/>
              <w:rPr>
                <w:sz w:val="18"/>
                <w:szCs w:val="18"/>
              </w:rPr>
            </w:pPr>
            <w:r w:rsidRPr="000F2F1E">
              <w:rPr>
                <w:sz w:val="18"/>
                <w:szCs w:val="18"/>
              </w:rPr>
              <w:t>f) působení vlivů rozložení rizika a způsob, jakým jsou tyto vlivy začleněny do systému měření rizika;</w:t>
            </w:r>
          </w:p>
          <w:p w:rsidR="001272CF" w:rsidRPr="000F2F1E" w:rsidRDefault="001272CF" w:rsidP="002E5006">
            <w:pPr>
              <w:spacing w:before="60" w:after="60"/>
              <w:jc w:val="both"/>
              <w:rPr>
                <w:sz w:val="18"/>
                <w:szCs w:val="18"/>
              </w:rPr>
            </w:pPr>
            <w:r w:rsidRPr="000F2F1E">
              <w:rPr>
                <w:sz w:val="18"/>
                <w:szCs w:val="18"/>
              </w:rPr>
              <w:t>g) výsledky zátěžových testů prováděné institucemi pomocí interního modelu pro výpočet kapitálových požadavků z hlediska tržního rizika podle části třetí hlavy IV kapitoly 5 nařízení (EU) č. 575/2013;</w:t>
            </w:r>
          </w:p>
          <w:p w:rsidR="001272CF" w:rsidRPr="000F2F1E" w:rsidRDefault="001272CF" w:rsidP="002E5006">
            <w:pPr>
              <w:spacing w:before="60" w:after="60"/>
              <w:jc w:val="both"/>
              <w:rPr>
                <w:sz w:val="18"/>
                <w:szCs w:val="18"/>
              </w:rPr>
            </w:pPr>
            <w:r w:rsidRPr="000F2F1E">
              <w:rPr>
                <w:sz w:val="18"/>
                <w:szCs w:val="18"/>
              </w:rPr>
              <w:t>h) zeměpisnou oblast expozic instituce;</w:t>
            </w:r>
          </w:p>
          <w:p w:rsidR="001272CF" w:rsidRPr="000F2F1E" w:rsidRDefault="001272CF" w:rsidP="002E5006">
            <w:pPr>
              <w:spacing w:before="60" w:after="60"/>
              <w:jc w:val="both"/>
              <w:rPr>
                <w:sz w:val="18"/>
                <w:szCs w:val="18"/>
              </w:rPr>
            </w:pPr>
            <w:r w:rsidRPr="000F2F1E">
              <w:rPr>
                <w:sz w:val="18"/>
                <w:szCs w:val="18"/>
              </w:rPr>
              <w:t>i) model podnikání instituce;</w:t>
            </w:r>
          </w:p>
          <w:p w:rsidR="001272CF" w:rsidRPr="000F2F1E" w:rsidRDefault="001272CF" w:rsidP="002E5006">
            <w:pPr>
              <w:spacing w:before="60" w:after="60"/>
              <w:jc w:val="both"/>
              <w:rPr>
                <w:sz w:val="18"/>
                <w:szCs w:val="18"/>
              </w:rPr>
            </w:pPr>
            <w:r w:rsidRPr="000F2F1E">
              <w:rPr>
                <w:sz w:val="18"/>
                <w:szCs w:val="18"/>
              </w:rPr>
              <w:t>j) posuzování systémového rizika podle kritérií uvedených v článku 97.</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přezkoumává a vyhodnocuje úvěrové, tržní a operační riziko; přezkum a vyhodnocování musí být dále zaměřeny alespoň na </w:t>
            </w:r>
          </w:p>
          <w:p w:rsidR="001272CF" w:rsidRPr="000F2F1E" w:rsidRDefault="001272CF" w:rsidP="002E5006">
            <w:pPr>
              <w:spacing w:before="60" w:after="60"/>
              <w:jc w:val="both"/>
              <w:rPr>
                <w:sz w:val="18"/>
                <w:szCs w:val="18"/>
              </w:rPr>
            </w:pPr>
            <w:r w:rsidRPr="000F2F1E">
              <w:rPr>
                <w:sz w:val="18"/>
                <w:szCs w:val="18"/>
              </w:rPr>
              <w:t xml:space="preserve">a) výsledky zátěžových testů prováděných bankou podle čl. 177 nařízení Evropského parlamentu a Rady (EU) č. 575/2013 při použití přístupu založeného na interním ratingu, </w:t>
            </w:r>
          </w:p>
          <w:p w:rsidR="001272CF" w:rsidRPr="000F2F1E" w:rsidRDefault="001272CF" w:rsidP="002E5006">
            <w:pPr>
              <w:spacing w:before="60" w:after="60"/>
              <w:jc w:val="both"/>
              <w:rPr>
                <w:sz w:val="18"/>
                <w:szCs w:val="18"/>
              </w:rPr>
            </w:pPr>
            <w:r w:rsidRPr="000F2F1E">
              <w:rPr>
                <w:sz w:val="18"/>
                <w:szCs w:val="18"/>
              </w:rPr>
              <w:t xml:space="preserve">b) expozice vůči riziku koncentrace a jeho řízení bankou včetně dodržování požadavků podle části čtvrté nařízení Evropského parlamentu a Rady (EU) č. 575/2013, nařízení nebo rozhodnutí Evropské komise, </w:t>
            </w:r>
          </w:p>
          <w:p w:rsidR="001272CF" w:rsidRPr="000F2F1E" w:rsidRDefault="001272CF" w:rsidP="002E5006">
            <w:pPr>
              <w:spacing w:before="60" w:after="60"/>
              <w:jc w:val="both"/>
              <w:rPr>
                <w:sz w:val="18"/>
                <w:szCs w:val="18"/>
              </w:rPr>
            </w:pPr>
            <w:r w:rsidRPr="000F2F1E">
              <w:rPr>
                <w:sz w:val="18"/>
                <w:szCs w:val="18"/>
              </w:rPr>
              <w:t xml:space="preserve">c) vhodnost, účinnost a odolnost zásad a postupů pro řízení zbytkového rizika spojeného s používáním uznatelných technik snižování úvěrového rizika, kterým se rozumí snižování úvěrového rizika podle čl. 4 odst. 1 bodu 57 nařízení Evropského parlamentu a Rady (EU) č. 575/2013, a správnost jejich uplatňování, </w:t>
            </w:r>
          </w:p>
          <w:p w:rsidR="001272CF" w:rsidRPr="000F2F1E" w:rsidRDefault="001272CF" w:rsidP="002E5006">
            <w:pPr>
              <w:spacing w:before="60" w:after="60"/>
              <w:jc w:val="both"/>
              <w:rPr>
                <w:sz w:val="18"/>
                <w:szCs w:val="18"/>
              </w:rPr>
            </w:pPr>
            <w:r w:rsidRPr="000F2F1E">
              <w:rPr>
                <w:sz w:val="18"/>
                <w:szCs w:val="18"/>
              </w:rPr>
              <w:t xml:space="preserve">d) míru, v jaké kapitál udržovaný bankou vůči aktivům, která sekuritizovala, odpovídá ekonomické podstatě dané transakce, včetně dosaženého stupně převodu rizika, </w:t>
            </w:r>
          </w:p>
          <w:p w:rsidR="001272CF" w:rsidRPr="000F2F1E" w:rsidRDefault="001272CF" w:rsidP="002E5006">
            <w:pPr>
              <w:spacing w:before="60" w:after="60"/>
              <w:jc w:val="both"/>
              <w:rPr>
                <w:sz w:val="18"/>
                <w:szCs w:val="18"/>
              </w:rPr>
            </w:pPr>
            <w:r w:rsidRPr="000F2F1E">
              <w:rPr>
                <w:sz w:val="18"/>
                <w:szCs w:val="18"/>
              </w:rPr>
              <w:t xml:space="preserve">e) expozice banky vůči riziku likvidity, měření a řízení rizika likvidity včetně vypracování analýz alternativních scénářů, řízení faktorů snižujících riziko a efektivity pohotovostních plánů, </w:t>
            </w:r>
          </w:p>
          <w:p w:rsidR="001272CF" w:rsidRPr="000F2F1E" w:rsidRDefault="001272CF" w:rsidP="002E5006">
            <w:pPr>
              <w:spacing w:before="60" w:after="60"/>
              <w:jc w:val="both"/>
              <w:rPr>
                <w:sz w:val="18"/>
                <w:szCs w:val="18"/>
              </w:rPr>
            </w:pPr>
            <w:r w:rsidRPr="000F2F1E">
              <w:rPr>
                <w:sz w:val="18"/>
                <w:szCs w:val="18"/>
              </w:rPr>
              <w:t xml:space="preserve">f) dopady rozložení rizika a způsob, jakým jsou tyto dopady začleněny do systému měření rizika, </w:t>
            </w:r>
          </w:p>
          <w:p w:rsidR="001272CF" w:rsidRPr="000F2F1E" w:rsidRDefault="001272CF" w:rsidP="002E5006">
            <w:pPr>
              <w:spacing w:before="60" w:after="60"/>
              <w:jc w:val="both"/>
              <w:rPr>
                <w:sz w:val="18"/>
                <w:szCs w:val="18"/>
              </w:rPr>
            </w:pPr>
            <w:r w:rsidRPr="000F2F1E">
              <w:rPr>
                <w:sz w:val="18"/>
                <w:szCs w:val="18"/>
              </w:rPr>
              <w:t xml:space="preserve">g) výsledky zátěžových testů prováděných bankou při používání interního modelu pro výpočet kapitálového požadavku k tržnímu riziku podle části třetí hlavy čtvrté kapitoly páté nařízení Evropského parlamentu a Rady (EU) č. 575/2013, </w:t>
            </w:r>
          </w:p>
          <w:p w:rsidR="001272CF" w:rsidRPr="000F2F1E" w:rsidRDefault="001272CF" w:rsidP="002E5006">
            <w:pPr>
              <w:spacing w:before="60" w:after="60"/>
              <w:jc w:val="both"/>
              <w:rPr>
                <w:sz w:val="18"/>
                <w:szCs w:val="18"/>
              </w:rPr>
            </w:pPr>
            <w:r w:rsidRPr="000F2F1E">
              <w:rPr>
                <w:sz w:val="18"/>
                <w:szCs w:val="18"/>
              </w:rPr>
              <w:t xml:space="preserve">h) geografické umístění expozic banky, </w:t>
            </w:r>
          </w:p>
          <w:p w:rsidR="001272CF" w:rsidRPr="000F2F1E" w:rsidRDefault="001272CF" w:rsidP="002E5006">
            <w:pPr>
              <w:spacing w:before="60" w:after="60"/>
              <w:jc w:val="both"/>
              <w:rPr>
                <w:sz w:val="18"/>
                <w:szCs w:val="18"/>
              </w:rPr>
            </w:pPr>
            <w:r w:rsidRPr="000F2F1E">
              <w:rPr>
                <w:sz w:val="18"/>
                <w:szCs w:val="18"/>
              </w:rPr>
              <w:t xml:space="preserve">i) model podnikání banky, </w:t>
            </w:r>
          </w:p>
          <w:p w:rsidR="001272CF" w:rsidRPr="000F2F1E" w:rsidRDefault="001272CF" w:rsidP="002E5006">
            <w:pPr>
              <w:spacing w:before="60" w:after="60"/>
              <w:jc w:val="both"/>
              <w:rPr>
                <w:sz w:val="18"/>
                <w:szCs w:val="18"/>
              </w:rPr>
            </w:pPr>
            <w:r w:rsidRPr="000F2F1E">
              <w:rPr>
                <w:sz w:val="18"/>
                <w:szCs w:val="18"/>
              </w:rPr>
              <w:t>j) zhodnocení systémového rizika.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přezkoumává a vyhodnocuje úvěrové, tržní a operační riziko; přezkum a vyhodnocování musí být dále zaměřeny alespoň na </w:t>
            </w:r>
          </w:p>
          <w:p w:rsidR="001272CF" w:rsidRPr="000F2F1E" w:rsidRDefault="001272CF" w:rsidP="002E5006">
            <w:pPr>
              <w:spacing w:before="60" w:after="60"/>
              <w:jc w:val="both"/>
              <w:rPr>
                <w:sz w:val="18"/>
                <w:szCs w:val="18"/>
              </w:rPr>
            </w:pPr>
            <w:r w:rsidRPr="000F2F1E">
              <w:rPr>
                <w:sz w:val="18"/>
                <w:szCs w:val="18"/>
              </w:rPr>
              <w:t xml:space="preserve">a) výsledky zátěžových testů prováděných družstevní záložnou podle čl. 177 nařízení Evropského parlamentu a Rady (EU) č. 575/2013 při použití přístupu založeného na interním ratingu, </w:t>
            </w:r>
          </w:p>
          <w:p w:rsidR="001272CF" w:rsidRPr="000F2F1E" w:rsidRDefault="001272CF" w:rsidP="002E5006">
            <w:pPr>
              <w:spacing w:before="60" w:after="60"/>
              <w:jc w:val="both"/>
              <w:rPr>
                <w:sz w:val="18"/>
                <w:szCs w:val="18"/>
              </w:rPr>
            </w:pPr>
            <w:r w:rsidRPr="000F2F1E">
              <w:rPr>
                <w:sz w:val="18"/>
                <w:szCs w:val="18"/>
              </w:rPr>
              <w:t xml:space="preserve">b) expozice vůči riziku koncentrace a jeho řízení družstevní záložnou včetně dodržování požadavků podle části čtvrté nařízení Evropského parlamentu a Rady (EU) č. 575/2013, nařízení nebo rozhodnutí Evropské komise, </w:t>
            </w:r>
          </w:p>
          <w:p w:rsidR="001272CF" w:rsidRPr="000F2F1E" w:rsidRDefault="001272CF" w:rsidP="002E5006">
            <w:pPr>
              <w:spacing w:before="60" w:after="60"/>
              <w:jc w:val="both"/>
              <w:rPr>
                <w:sz w:val="18"/>
                <w:szCs w:val="18"/>
              </w:rPr>
            </w:pPr>
            <w:r w:rsidRPr="000F2F1E">
              <w:rPr>
                <w:sz w:val="18"/>
                <w:szCs w:val="18"/>
              </w:rPr>
              <w:t xml:space="preserve">c) vhodnost, účinnost a odolnost zásad a postupů pro řízení zbytkového rizika spojeného s používáním uznatelných technik snižování úvěrového rizika, kterým se rozumí snižování úvěrového rizika podle čl. 4 odst. 1 bodu 57 nařízení Evropského parlamentu a Rady (EU) č. 575/2013, a správnost jejich uplatňování, </w:t>
            </w:r>
          </w:p>
          <w:p w:rsidR="001272CF" w:rsidRPr="000F2F1E" w:rsidRDefault="001272CF" w:rsidP="002E5006">
            <w:pPr>
              <w:spacing w:before="60" w:after="60"/>
              <w:jc w:val="both"/>
              <w:rPr>
                <w:sz w:val="18"/>
                <w:szCs w:val="18"/>
              </w:rPr>
            </w:pPr>
            <w:r w:rsidRPr="000F2F1E">
              <w:rPr>
                <w:sz w:val="18"/>
                <w:szCs w:val="18"/>
              </w:rPr>
              <w:t xml:space="preserve">d) míru, v jaké kapitál udržovaný družstevní záložnou vůči aktivům, která sekuritizovala, odpovídá ekonomické podstatě dané transakce, včetně dosaženého stupně převodu rizika, </w:t>
            </w:r>
          </w:p>
          <w:p w:rsidR="001272CF" w:rsidRPr="000F2F1E" w:rsidRDefault="001272CF" w:rsidP="002E5006">
            <w:pPr>
              <w:spacing w:before="60" w:after="60"/>
              <w:jc w:val="both"/>
              <w:rPr>
                <w:sz w:val="18"/>
                <w:szCs w:val="18"/>
              </w:rPr>
            </w:pPr>
            <w:r w:rsidRPr="000F2F1E">
              <w:rPr>
                <w:sz w:val="18"/>
                <w:szCs w:val="18"/>
              </w:rPr>
              <w:t xml:space="preserve">e) expozice družstevní záložny vůči riziku likvidity, měření a řízení rizika likvidity včetně vypracování analýz alternativních scénářů, řízení faktorů snižujících riziko a efektivity pohotovostních plánů, </w:t>
            </w:r>
          </w:p>
          <w:p w:rsidR="001272CF" w:rsidRPr="000F2F1E" w:rsidRDefault="001272CF" w:rsidP="002E5006">
            <w:pPr>
              <w:spacing w:before="60" w:after="60"/>
              <w:jc w:val="both"/>
              <w:rPr>
                <w:sz w:val="18"/>
                <w:szCs w:val="18"/>
              </w:rPr>
            </w:pPr>
            <w:r w:rsidRPr="000F2F1E">
              <w:rPr>
                <w:sz w:val="18"/>
                <w:szCs w:val="18"/>
              </w:rPr>
              <w:t xml:space="preserve">f) dopady rozložení rizika a způsob, jakým jsou tyto dopady začleněny do systému měření rizika, </w:t>
            </w:r>
          </w:p>
          <w:p w:rsidR="001272CF" w:rsidRPr="000F2F1E" w:rsidRDefault="001272CF" w:rsidP="002E5006">
            <w:pPr>
              <w:spacing w:before="60" w:after="60"/>
              <w:jc w:val="both"/>
              <w:rPr>
                <w:sz w:val="18"/>
                <w:szCs w:val="18"/>
              </w:rPr>
            </w:pPr>
            <w:r w:rsidRPr="000F2F1E">
              <w:rPr>
                <w:sz w:val="18"/>
                <w:szCs w:val="18"/>
              </w:rPr>
              <w:t xml:space="preserve">g) výsledky zátěžových testů prováděných družstevní záložnou při používání interního modelu pro výpočet kapitálového požadavku k tržnímu riziku podle části třetí hlavy čtvrté kapitoly páté nařízení Evropského parlamentu a Rady (EU) č. 575/2013, </w:t>
            </w:r>
          </w:p>
          <w:p w:rsidR="001272CF" w:rsidRPr="000F2F1E" w:rsidRDefault="001272CF" w:rsidP="002E5006">
            <w:pPr>
              <w:spacing w:before="60" w:after="60"/>
              <w:jc w:val="both"/>
              <w:rPr>
                <w:sz w:val="18"/>
                <w:szCs w:val="18"/>
              </w:rPr>
            </w:pPr>
            <w:r w:rsidRPr="000F2F1E">
              <w:rPr>
                <w:sz w:val="18"/>
                <w:szCs w:val="18"/>
              </w:rPr>
              <w:t xml:space="preserve">h) geografické umístění expozic družstevní záložny, </w:t>
            </w:r>
          </w:p>
          <w:p w:rsidR="001272CF" w:rsidRPr="000F2F1E" w:rsidRDefault="001272CF" w:rsidP="002E5006">
            <w:pPr>
              <w:spacing w:before="60" w:after="60"/>
              <w:jc w:val="both"/>
              <w:rPr>
                <w:sz w:val="18"/>
                <w:szCs w:val="18"/>
              </w:rPr>
            </w:pPr>
            <w:r w:rsidRPr="000F2F1E">
              <w:rPr>
                <w:sz w:val="18"/>
                <w:szCs w:val="18"/>
              </w:rPr>
              <w:t xml:space="preserve">i) model podnikání družstevní záložny, </w:t>
            </w:r>
          </w:p>
          <w:p w:rsidR="001272CF" w:rsidRPr="000F2F1E" w:rsidRDefault="001272CF" w:rsidP="002E5006">
            <w:pPr>
              <w:spacing w:before="60" w:after="60"/>
              <w:jc w:val="both"/>
              <w:rPr>
                <w:sz w:val="18"/>
                <w:szCs w:val="18"/>
              </w:rPr>
            </w:pPr>
            <w:r w:rsidRPr="000F2F1E">
              <w:rPr>
                <w:sz w:val="18"/>
                <w:szCs w:val="18"/>
              </w:rPr>
              <w:t>j) zhodnocení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a vyhodnocuje úvěrové, tržní a operační riziko; přezkum a vyhodnocování musí být dále zaměřeny alespoň na</w:t>
            </w:r>
          </w:p>
          <w:p w:rsidR="001272CF" w:rsidRPr="000F2F1E" w:rsidRDefault="001272CF" w:rsidP="002E5006">
            <w:pPr>
              <w:spacing w:before="60" w:after="60"/>
              <w:jc w:val="both"/>
              <w:rPr>
                <w:sz w:val="18"/>
                <w:szCs w:val="18"/>
              </w:rPr>
            </w:pPr>
            <w:r w:rsidRPr="000F2F1E">
              <w:rPr>
                <w:sz w:val="18"/>
                <w:szCs w:val="18"/>
              </w:rPr>
              <w:t>a) výsledky zátěžových testů prováděných obchodníkem s cennými papíry podle čl. 177 nařízení Evropského parlamentu a Rady (EU) č. 575/2013 při použití přístupu založeného na interním ratingu,</w:t>
            </w:r>
          </w:p>
          <w:p w:rsidR="001272CF" w:rsidRPr="000F2F1E" w:rsidRDefault="001272CF" w:rsidP="002E5006">
            <w:pPr>
              <w:spacing w:before="60" w:after="60"/>
              <w:jc w:val="both"/>
              <w:rPr>
                <w:sz w:val="18"/>
                <w:szCs w:val="18"/>
              </w:rPr>
            </w:pPr>
            <w:r w:rsidRPr="000F2F1E">
              <w:rPr>
                <w:sz w:val="18"/>
                <w:szCs w:val="18"/>
              </w:rPr>
              <w:t>b) expozice vůči riziku koncentrace a jeho řízení obchodníkem s cennými papíry včetně dodržování požadavků podle části čtvrté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c) vhodnost, účinnost a odolnost zásad a postupů pro řízení zbytkového rizika spojeného s používáním uznatelných technik snižování úvěrového rizika, kterým se rozumí snižování úvěrového rizika podle čl. 4 odst. 1 bodu 57 nařízení Evropského parlamentu a Rady (EU) č. 575/2013, a správnost jejich uplatňování,</w:t>
            </w:r>
          </w:p>
          <w:p w:rsidR="001272CF" w:rsidRPr="000F2F1E" w:rsidRDefault="001272CF" w:rsidP="002E5006">
            <w:pPr>
              <w:spacing w:before="60" w:after="60"/>
              <w:jc w:val="both"/>
              <w:rPr>
                <w:sz w:val="18"/>
                <w:szCs w:val="18"/>
              </w:rPr>
            </w:pPr>
            <w:r w:rsidRPr="000F2F1E">
              <w:rPr>
                <w:sz w:val="18"/>
                <w:szCs w:val="18"/>
              </w:rPr>
              <w:t>d) míru, v jaké kapitál udržovaný obchodníkem s cennými papíry vůči aktivům, která sekuritizovala, odpovídá ekonomické podstatě dané transakce, včetně dosaženého stupně převodu rizika,</w:t>
            </w:r>
          </w:p>
          <w:p w:rsidR="001272CF" w:rsidRPr="000F2F1E" w:rsidRDefault="001272CF" w:rsidP="002E5006">
            <w:pPr>
              <w:spacing w:before="60" w:after="60"/>
              <w:jc w:val="both"/>
              <w:rPr>
                <w:sz w:val="18"/>
                <w:szCs w:val="18"/>
              </w:rPr>
            </w:pPr>
            <w:r w:rsidRPr="000F2F1E">
              <w:rPr>
                <w:sz w:val="18"/>
                <w:szCs w:val="18"/>
              </w:rPr>
              <w:t>e) expozice obchodníka s cennými papíry vůči riziku likvidity, měření a řízení rizika likvidity, včetně vypracování analýz alternativních scénářů, řízení faktorů snižujících riziko a efektivity pohotovostních plánů,</w:t>
            </w:r>
          </w:p>
          <w:p w:rsidR="001272CF" w:rsidRPr="000F2F1E" w:rsidRDefault="001272CF" w:rsidP="002E5006">
            <w:pPr>
              <w:spacing w:before="60" w:after="60"/>
              <w:jc w:val="both"/>
              <w:rPr>
                <w:sz w:val="18"/>
                <w:szCs w:val="18"/>
              </w:rPr>
            </w:pPr>
            <w:r w:rsidRPr="000F2F1E">
              <w:rPr>
                <w:sz w:val="18"/>
                <w:szCs w:val="18"/>
              </w:rPr>
              <w:t>f) dopady rozložení rizika a způsob, jakým jsou tyto dopady začleněny do systému měření rizika,</w:t>
            </w:r>
          </w:p>
          <w:p w:rsidR="001272CF" w:rsidRPr="000F2F1E" w:rsidRDefault="001272CF" w:rsidP="002E5006">
            <w:pPr>
              <w:spacing w:before="60" w:after="60"/>
              <w:jc w:val="both"/>
              <w:rPr>
                <w:sz w:val="18"/>
                <w:szCs w:val="18"/>
              </w:rPr>
            </w:pPr>
            <w:r w:rsidRPr="000F2F1E">
              <w:rPr>
                <w:sz w:val="18"/>
                <w:szCs w:val="18"/>
              </w:rPr>
              <w:t>g) výsledky zátěžových testů prováděných obchodníkem s cennými papíry při používání interního modelu pro výpočet kapitálového požadavku k tržnímu riziku podle části třetí hlavy čtvrté kapitoly páté nařízení Evropského parlamentu a Rady (EU) č. 575/2013,</w:t>
            </w:r>
          </w:p>
          <w:p w:rsidR="001272CF" w:rsidRPr="000F2F1E" w:rsidRDefault="001272CF" w:rsidP="002E5006">
            <w:pPr>
              <w:spacing w:before="60" w:after="60"/>
              <w:jc w:val="both"/>
              <w:rPr>
                <w:sz w:val="18"/>
                <w:szCs w:val="18"/>
              </w:rPr>
            </w:pPr>
            <w:r w:rsidRPr="000F2F1E">
              <w:rPr>
                <w:sz w:val="18"/>
                <w:szCs w:val="18"/>
              </w:rPr>
              <w:t>h) geografické umístění expozic obchodníka s cennými papíry,</w:t>
            </w:r>
          </w:p>
          <w:p w:rsidR="001272CF" w:rsidRPr="000F2F1E" w:rsidRDefault="001272CF" w:rsidP="002E5006">
            <w:pPr>
              <w:spacing w:before="60" w:after="60"/>
              <w:jc w:val="both"/>
              <w:rPr>
                <w:sz w:val="18"/>
                <w:szCs w:val="18"/>
              </w:rPr>
            </w:pPr>
            <w:r w:rsidRPr="000F2F1E">
              <w:rPr>
                <w:sz w:val="18"/>
                <w:szCs w:val="18"/>
              </w:rPr>
              <w:t>i) model podnikání obchodníka s cennými papíry,</w:t>
            </w:r>
          </w:p>
          <w:p w:rsidR="001272CF" w:rsidRPr="000F2F1E" w:rsidRDefault="001272CF" w:rsidP="002E5006">
            <w:pPr>
              <w:spacing w:before="60" w:after="60"/>
              <w:jc w:val="both"/>
              <w:rPr>
                <w:sz w:val="18"/>
                <w:szCs w:val="18"/>
              </w:rPr>
            </w:pPr>
            <w:r w:rsidRPr="000F2F1E">
              <w:rPr>
                <w:sz w:val="18"/>
                <w:szCs w:val="18"/>
              </w:rPr>
              <w:t>j) zhodnocení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povinná osoba investorem, původcem či sponzorem sekuritizace, vyhodnocuje a usměrňuje prostřednictvím přiměřených zásad a postupů riziko sekuritizace včetně reputačního rizika; přitom vždy posoudí reputační riziko ve vztahu ke komplikovaným strukturám či produktům a zajistí, že ekonomická podstata transakce se plně promítá do hodnocení rizika a rozhodovacích procesů.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povinná osoba původcem sekuritizace revolvingových expozic s možností předčasného splacení, stanoví plány likvidity jak pro situace očekávané, tak pro případy předčasného splacení.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je schopna na žádost České národní banky doložit jí, do jaké míry je kapitál udržovaný vůči aktivům, která sekuritizovala, odpovídající vzhledem k ekonomické podstatě dané transakce, včetně dosaženého stupně převodu rizika.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98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 1 písm. e) příslušné orgány pravidelně provádějí komplexní posouzení celkového řízení rizika likvidity institucemi a podporují vypracování řádných vnitřních metodik. Při provádění těchto přezkumů příslušné orgány berou v úvahu úlohu institucí na finančních trzích. Příslušné orgány v jednom členském státě rovněž řádně zohlední možný dopad svých rozhodnutí na stabilitu finančního systému ve všech ostatních dotčených členských státech.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4 písm. a)   </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1567D3">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a) celkové řízení rizika likvidity banky; přitom prosazuje rozvoj řádných vnitřních metodik a bere v úvahu postavení banky na finančních trzích a řádně zohlední v rozhodnutích učiněných v návaznosti na přezkum a vyhodnocování možný dopad na stabilitu finančního systému ve všech ostatních dotčených členských státech,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4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dále přezkoumává a vyhodnocuje </w:t>
            </w:r>
          </w:p>
          <w:p w:rsidR="001272CF" w:rsidRPr="000F2F1E" w:rsidRDefault="001272CF" w:rsidP="002E5006">
            <w:pPr>
              <w:spacing w:before="60" w:after="60"/>
              <w:jc w:val="both"/>
              <w:rPr>
                <w:sz w:val="18"/>
                <w:szCs w:val="18"/>
              </w:rPr>
            </w:pPr>
            <w:r w:rsidRPr="000F2F1E">
              <w:rPr>
                <w:sz w:val="18"/>
                <w:szCs w:val="18"/>
              </w:rPr>
              <w:t>a) celkové řízení rizika likvidity družstevní záložny; přitom prosazuje rozvoj řádných vnitřních metodik a bere v úvahu postavení družstevní záložny na finančních trzích a řádně zohlední v rozhodnutích učiněných v návaznosti na přezkum a vyhodnocování možný dopad na stabilitu finančního systému ve všech ostatních dotčených členských státech,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4 písm. a)</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a) celkové řízení rizika likvidity obchodníka s cennými papíry; přitom prosazuje rozvoj řádných vnitřních metodik a bere v úvahu postavení obchodníka s cennými papíry na finančních trzích a řádně zohlední v rozhodnutích učiněných v návaznosti na přezkum a vyhodnocování možný dopad na stabilitu finančního systému ve všech ostatních dotčených členských státech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98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musí sledovat, zda instituce poskytla skrytou podporu sekuritizaci. Jestliže se zjistí, že instituce poskytla skrytou podporu více než v jednom případě, musí příslušný orgán učinit nezbytná opatření odrážející zvýšené očekávání, že instituce v budoucnu poskytne podporu své sekuritizaci, takže nedosáhne významného převodu rizika.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5 písm. a)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dále přezkoumává a vyhodnocuje, </w:t>
            </w:r>
          </w:p>
          <w:p w:rsidR="001272CF" w:rsidRPr="000F2F1E" w:rsidRDefault="001272CF" w:rsidP="002E5006">
            <w:pPr>
              <w:spacing w:before="60" w:after="60"/>
              <w:jc w:val="both"/>
              <w:rPr>
                <w:sz w:val="18"/>
                <w:szCs w:val="18"/>
              </w:rPr>
            </w:pPr>
            <w:r w:rsidRPr="000F2F1E">
              <w:rPr>
                <w:sz w:val="18"/>
                <w:szCs w:val="18"/>
              </w:rPr>
              <w:t>a) zda banka poskytla skrytou podporu sekuritizaci, kterou se rozumí sekuritizace podle čl. 4 odst. 1 bodu 61 nařízení Evropského parlamentu a Rady (EU) č. 575/2013; zjistí-li, že banka poskytla skrytou podporu sekuritizaci ve více než jednom případě, přijme odpovídající opatření odrážející riziko, že banka v budoucnu poskytne podporu své sekuritizaci,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5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a) zda družstevní záložna poskytla skrytou podporu sekuritizaci, kterou se rozumí sekuritizace podle čl. 4 bodu 61 nařízení Evropského parlamentu a Rady (EU) č. 575/2013; zjistí-li, že družstevní záložna poskytla skrytou podporu sekuritizaci ve více než jednom případě, přijme odpovídající opatření odrážející riziko, že družstevní záložna v budoucnu poskytne podporu své sekuritizaci,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5 písm. a)</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a) zda obchodník s cennými papíry poskytl skrytou podporu sekuritizaci, kterou se rozumí sekuritizace podle čl. 4 odst. 1 bodu 61 nařízení Evropského parlamentu a Rady (EU) č. 575/2013; zjistí-li, že obchodník s cennými papíry poskytl skrytou podporu sekuritizaci ve více než jednom případě, přijme odpovídající opatření odrážející riziko, že obchodník s cennými papíry v budoucnu poskytne podporu své sekuritizaci,</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98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čl. 97 odst. 3 této směrnice příslušné orgány zváží, zda úpravy ocenění přijaté pro pozice nebo portfolia v obchodním portfoliu podle článku 105 nařízení (EU) č. 575/2013 umožní instituci prodat nebo krátkodobě zajistit své pozice, aniž by došlo za běžných tržních podmínek k významné ztrátě.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5 písm. b)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zda úpravy ocenění pozic nebo portfolií v obchodním portfoliu podle čl. 105 nařízení Evropského parlamentu a Rady (EU) č. 575/2013, nařízení nebo rozhodnutí Evropské komise umožní bance prodat nebo krátkodobě zajistit své pozice, aniž by došlo za běžných tržních podmínek k významné ztrátě; obchodním portfoliem se pro účely tohoto zákona rozumí obchodní portfolio podle čl. 4 odst. 1 bodu 86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5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zda úpravy ocenění pozic nebo portfolií v obchodním portfoliu podle čl. 105 nařízení Evropského parlamentu a Rady (EU) č. 575/2013, nařízení nebo rozhodnutí Evropské komise umožní družstevní záložně prodat nebo krátkodobě zajistit své pozice, aniž by došlo za běžných tržních podmínek k významné ztrátě; obchodním portfoliem se pro účely tohoto zákona rozumí obchodní portfolio podle čl. 4 bodu 86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5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zda úpravy ocenění pozic nebo portfolií v obchodním portfoliu podle čl. 105 nařízení Evropského parlamentu a Rady (EU) č. 575/2013, nařízení nebo rozhodnutí Evropské komise umožní obchodníkovi s cennými papíry prodat nebo krátkodobě zajistit své pozice, aniž by došlo za běžných tržních podmínek k významné ztrátě; obchodním portfoliem se pro účely tohoto zákona rozumí obchodní portfolio podle čl. 4 odst. 1 bodu 86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98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Do přezkumu a hodnocení prováděného příslušnými orgány se zahrne expozice institucí vůči úrokovému riziku vyplývajícímu z investičního portfolia. Opatření se přijmou alespoň u institucí, jejichž ekonomická hodnota poklesne o více než 20 % jejich kapitálu v důsledku náhlé a neočekávané změny úrokových sazeb o 200 bazických bodů, nebo v důsledku takové změny, jak je definována v pokynech orgánu EBA.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4 písm. b)   </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1567D3">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expozice banky vůči úrokovému riziku investičního portfolia, kterým se pro účely tohoto zákona rozumí portfolio, do kterého se zařazují nástroje, které se nezařazují do obchodního portfolia; pokud by v důsledku náhlé a neočekávané změny úrokových sazeb o více než 2 procentní body nebo o hodnotu stanovenou v obecných pokynech Evropského orgánu pro bankovnictví poklesla ekonomická hodnota banky o více než 20 % kapitálu, uloží Česká národní banka odpovídající opatření k nápravě,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4 písm. b)</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4D2A25">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expozice družstevní záložny vůči úrokovému riziku investičního portfolia, kterým se pro účely tohoto zákona rozumí portfolio, do kterého se zařazují nástroje, které se nezařazují do obchodního portfolia; pokud by v důsledku náhlé a neočekávané změny úrokových sazeb o více než 2 procentní body nebo o hodnotu stanovenou v obecných pokynech Evropského orgánu pro bankovnictví poklesla ekonomická hodnota družstevní záložny o více než 20 % kapitálu, uloží Česká národní banka odpovídající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4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expozice obchodníka s cennými papíry vůči úrokovému riziku investičního portfolia, kterým se pro účely tohoto zákona rozumí portfolio, do kterého se zařazují nástroje, které se nezařazují do obchodního portfolia; pokud by v důsledku náhlé a neočekávané změny úrokových sazeb o více než 2 procentní body nebo o hodnotu stanovenou v obecných pokynech Evropského orgánu pro bankovnictví poklesla ekonomická hodnota obchodníka s cennými papíry o více než 20 % kapitálu, uloží Česká národní banka odpovídající opatření k nápravě,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98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Přezkum a hodnocení prováděné příslušnými orgány zahrnuje expozici institucí vůči riziku nadměrné páky, o němž svědčí ukazatele nadměrné páky, včetně pákového poměru stanoveného v souladu s článkem 429 nařízení (EU) č. 575/2013. Při určení přiměřenosti pákového poměru institucí a systémů, strategií, postupů a mechanismů, které instituce zavedly pro řízení rizika nadměrné páky, příslušné orgány vezmou v úvahu model podnikání těchto institucí.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4 písm. c)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expozice banky vůči riziku nadměrné páky, kterou se pro účely tohoto zákona rozumí páka podle čl. 4 odst. 1 bodu 93 nařízení Evropského parlamentu a Rady (EU) č. 575/2013, a které je identifikováno na základě ukazatelů nadměrné páky včetně pákového poměru určeného podle článku 429 nařízení Evropského parlamentu a Rady (EU) č. 575/2013, nařízení nebo rozhodnutí Evropské komise; při vyhodnocování přiměřenosti pákového poměru a při vyhodnocování uspořádání, strategií, postupů a mechanismů zavedených bankou pro řízení rizika nadměrné páky, kterým se pro účely tohoto zákona rozumí riziko nadměrné páky podle čl. 4 odst. 1 bodu 94 nařízení Evropského parlamentu a Rady (EU) č. 575/2013, přihlédne Česká národní banka k modelu podnikání banky,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4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c) expozice družstevní záložny vůči riziku nadměrné páky, kterou se pro účely tohoto zákona rozumí páka podle čl. 4 bodu 93 nařízení Evropského parlamentu a Rady (EU) č. 575/2013, a které je identifikováno na základě ukazatelů nadměrné páky včetně pákového poměru určeného podle čl. 429 nařízení Evropského parlamentu a Rady (EU) č. 575/2013, nařízení nebo rozhodnutí Evropské komise; při vyhodnocování přiměřenosti pákového poměru a při vyhodnocování uspořádání, strategií, postupů a mechanismů zavedených družstevní záložnou pro řízení rizika nadměrné páky, kterým se pro účely tohoto zákona rozumí riziko nadměrné páky podle čl. 4 odst. 1 bodu 94 nařízení Evropského parlamentu a Rady (EU) č. 575/2013, přihlédne Česká národní banka k modelu podnikání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4 písm. c)</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c) expozice obchodníka s cennými papíry vůči riziku nadměrné páky, kterou se pro účely tohoto zákona rozumí páka podle čl. 4 odst. 1 bodu 93 nařízení Evropského parlamentu a Rady (EU) č. 575/2013, a které je identifikováno na základě ukazatelů nadměrné páky včetně pákového poměru určeného podle článku 429 nařízení Evropského parlamentu a Rady (EU) č. 575/2013, nařízení nebo rozhodnutí Evropské komise; při vyhodnocování přiměřenosti pákového poměru a při vyhodnocování uspořádání, strategií, postupů a mechanismů zavedených obchodníkem s cennými papíry pro řízení rizika nadměrné páky, kterým se pro účely tohoto zákona rozumí riziko nadměrné páky podle čl. 4 odst. 1 bodu 94 nařízení Evropského parlamentu a Rady (EU) č. 575/2013, přihlédne Česká národní banka k modelu podnikání obchodníka s cennými papíry,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98 odst.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Přezkum a hodnocení prováděné příslušnými orgány zahrnuje systémy správy a řízení institucí, jejich podnikovou kulturu a schopnost členů vedoucího orgánu vykonávat jejich povinnosti. Při výkonu přezkumu a hodnocení musí mít příslušné orgány alespoň přístup k programům jednání vedoucího orgánu a jeho výborů a k souvisejícím podkladovým dokumentům a výsledkům interního a externího hodnocení činnosti vedoucího orgánu.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25c odst. 4 písm.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řídicí a kontrolní systém banky, podnikovou kulturu a způsobilost členů statutárního orgánu, členů správní rady a členů dozorčí rady banky vykonávat své povinnosti; při přezkumu a vyhodnocování může Česká národní banka požadovat po bance program jednání statutárního orgánu, správní rady a dozorčí rady a jejich výborů včetně souvisejících podkladových dokumentů a výsledků vnitřního a vnějšího hodnocení činnosti statutárního orgánu, správní rady a dozorčí rady.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21a odst. 4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Česká národní banka dále přezkoumává a vyhodnocuje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řídicí a kontrolní systém družstevní záložny, podnikovou kulturu a způsobilost členů představenstva a kontrolní komise vykonávat své povinnosti; při přezkumu a vyhodnocování může Česká národní banka požadovat po družstevní záložně program jednání představenstva a kontrolní komise a jejich výborů včetně souvisejících podkladových dokumentů a výsledků vnitřního a vnějšího hodnocení činnosti představenstva a kontrolní komise.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4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d) řídicí a kontrolní systém obchodníka s cennými papíry, podnikovou kulturu a způsobilost členů statutárního orgánu, členů správní rady a členů dozorčího orgánu vykonávat své povinnosti; při přezkumu a vyhodnocování může Česká národní banka požadovat po obchodníkovi s cennými papíry program jednání statutárního orgánu, správní rady a dozorčího orgánu a jejich výborů včetně souvisejících podkladových dokumentů a výsledků vnitřního a vnějšího hodnocení činnosti statutárního orgánu, správní rady a dozorčího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veškeré schvalovací a rozhodovací procesy, jakož i kontrolní a další její významné činnosti včetně souvisejících působností a pravomocí a vnitřních předpisů je možné zpětně vysledovat a rekonstruovat, včetně působností a pravomocí, složení a fungování orgánů a výborů povinné osoby a působností, pravomocí a činností jejich členů. K zabezpečení tohoto požadavku slouží též systém uchovávání informací, který povinná osoba zavede a udržuje.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99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přijmou nejméně jednou ročně program dohledových šetření pro instituce, nad nimiž vykonávají dohled.</w:t>
            </w:r>
          </w:p>
          <w:p w:rsidR="001272CF" w:rsidRPr="000F2F1E" w:rsidRDefault="001272CF" w:rsidP="002E5006">
            <w:pPr>
              <w:spacing w:before="60" w:after="60"/>
              <w:jc w:val="both"/>
              <w:rPr>
                <w:sz w:val="18"/>
                <w:szCs w:val="18"/>
              </w:rPr>
            </w:pPr>
            <w:r w:rsidRPr="000F2F1E">
              <w:rPr>
                <w:sz w:val="18"/>
                <w:szCs w:val="18"/>
              </w:rPr>
              <w:t>Tento program přihlíží k procesu dohledu a hodnocení podle článku 97. Obsahuje tyto informace:</w:t>
            </w:r>
          </w:p>
          <w:p w:rsidR="001272CF" w:rsidRPr="000F2F1E" w:rsidRDefault="001272CF" w:rsidP="002E5006">
            <w:pPr>
              <w:spacing w:before="60" w:after="60"/>
              <w:jc w:val="both"/>
              <w:rPr>
                <w:sz w:val="18"/>
                <w:szCs w:val="18"/>
              </w:rPr>
            </w:pPr>
            <w:r w:rsidRPr="000F2F1E">
              <w:rPr>
                <w:sz w:val="18"/>
                <w:szCs w:val="18"/>
              </w:rPr>
              <w:t>a) uvedení toho, jak příslušné orgány hodlají plnit své úkoly a rozdělovat své zdroje;</w:t>
            </w:r>
          </w:p>
          <w:p w:rsidR="001272CF" w:rsidRPr="000F2F1E" w:rsidRDefault="001272CF" w:rsidP="002E5006">
            <w:pPr>
              <w:spacing w:before="60" w:after="60"/>
              <w:jc w:val="both"/>
              <w:rPr>
                <w:sz w:val="18"/>
                <w:szCs w:val="18"/>
              </w:rPr>
            </w:pPr>
            <w:r w:rsidRPr="000F2F1E">
              <w:rPr>
                <w:sz w:val="18"/>
                <w:szCs w:val="18"/>
              </w:rPr>
              <w:t>b) určení institucí, které mají být předmětem zvýšeného dohledu, a opatření přijatá pro tento dohled podle odstavce 3;</w:t>
            </w:r>
          </w:p>
          <w:p w:rsidR="001272CF" w:rsidRPr="000F2F1E" w:rsidRDefault="001272CF" w:rsidP="002E5006">
            <w:pPr>
              <w:spacing w:before="60" w:after="60"/>
              <w:jc w:val="both"/>
              <w:rPr>
                <w:sz w:val="18"/>
                <w:szCs w:val="18"/>
              </w:rPr>
            </w:pPr>
            <w:r w:rsidRPr="000F2F1E">
              <w:rPr>
                <w:sz w:val="18"/>
                <w:szCs w:val="18"/>
              </w:rPr>
              <w:t>c) plán kontrol v objektu používaném institucí, včetně jejích poboček a dceřiných podniků usazených v jiných členských státech, v souladu s články 52, 119 a 122.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25e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postupuje podle plánu dohledových šetření, který je sestaven alespoň jednou ročně s přihlédnutím k výsledkům procesu přezkumu a vyhodnocování podle § 25c.</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25e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Plán dohledových šetření České národní banky zahrnuje</w:t>
            </w:r>
          </w:p>
          <w:p w:rsidR="001272CF" w:rsidRPr="000F2F1E" w:rsidRDefault="001272CF" w:rsidP="002E5006">
            <w:pPr>
              <w:spacing w:before="60" w:after="60"/>
              <w:jc w:val="both"/>
              <w:rPr>
                <w:sz w:val="18"/>
                <w:szCs w:val="18"/>
              </w:rPr>
            </w:pPr>
            <w:r w:rsidRPr="000F2F1E">
              <w:rPr>
                <w:sz w:val="18"/>
                <w:szCs w:val="18"/>
              </w:rPr>
              <w:t>a) seznam bank, které mají být předmětem zvýšeného dohledu v návaznosti na opatření podle odstavce 4,</w:t>
            </w:r>
          </w:p>
          <w:p w:rsidR="001272CF" w:rsidRPr="000F2F1E" w:rsidRDefault="001272CF" w:rsidP="002E5006">
            <w:pPr>
              <w:spacing w:before="60" w:after="60"/>
              <w:jc w:val="both"/>
              <w:rPr>
                <w:sz w:val="18"/>
                <w:szCs w:val="18"/>
              </w:rPr>
            </w:pPr>
            <w:r w:rsidRPr="000F2F1E">
              <w:rPr>
                <w:sz w:val="18"/>
                <w:szCs w:val="18"/>
              </w:rPr>
              <w:t>b) plán kontrol na místě v obchodních místech banky, včetně jejích poboček a ovládaných osob se sídlem v jiných členských státech,</w:t>
            </w:r>
          </w:p>
          <w:p w:rsidR="001272CF" w:rsidRPr="000F2F1E" w:rsidRDefault="001272CF" w:rsidP="002E5006">
            <w:pPr>
              <w:spacing w:before="60" w:after="60"/>
              <w:jc w:val="both"/>
              <w:rPr>
                <w:sz w:val="18"/>
                <w:szCs w:val="18"/>
              </w:rPr>
            </w:pPr>
            <w:r w:rsidRPr="000F2F1E">
              <w:rPr>
                <w:sz w:val="18"/>
                <w:szCs w:val="18"/>
              </w:rPr>
              <w:t>c) informaci o plánovaném způsobu plnění daných úkolů a přidělení zdrojů na jejich zajištění,</w:t>
            </w:r>
          </w:p>
          <w:p w:rsidR="001272CF" w:rsidRPr="000F2F1E" w:rsidRDefault="001272CF" w:rsidP="002E5006">
            <w:pPr>
              <w:spacing w:before="60" w:after="60"/>
              <w:jc w:val="both"/>
              <w:rPr>
                <w:sz w:val="18"/>
                <w:szCs w:val="18"/>
              </w:rPr>
            </w:pPr>
            <w:r w:rsidRPr="000F2F1E">
              <w:rPr>
                <w:sz w:val="18"/>
                <w:szCs w:val="18"/>
              </w:rPr>
              <w:t>d) seznam bank, u nichž výsledky zátěžových testů podle § 25c a § 25d odst. 2 nebo výsledek procesu přezkumu a vyhodnocování podle § 25c naznačují významná rizika pro finanční zdraví nebo porušení požadavků stanovených tímto zákonem, právním předpisem, který jej provádí, rozhodnutím vydaným podle tohoto zákona, opatřením obecné povahy vydaným podle tohoto zákona,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e) seznam bank, které představují systémové riziko pro finanční trh,</w:t>
            </w:r>
          </w:p>
          <w:p w:rsidR="001272CF" w:rsidRPr="000F2F1E" w:rsidRDefault="001272CF" w:rsidP="002E5006">
            <w:pPr>
              <w:spacing w:before="60" w:after="60"/>
              <w:jc w:val="both"/>
              <w:rPr>
                <w:sz w:val="18"/>
                <w:szCs w:val="18"/>
              </w:rPr>
            </w:pPr>
            <w:r w:rsidRPr="000F2F1E">
              <w:rPr>
                <w:sz w:val="18"/>
                <w:szCs w:val="18"/>
              </w:rPr>
              <w:t>f) seznam dalších bank, u kterých to Česká národní banka považuje za nezbytné.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postupuje podle plánu dohledových šetření, který je sestaven alespoň jednou ročně s přihlédnutím k výsledkům procesu přezkumu a vyhodnocování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Plán dohledových šetření České národní banky zahrnuje</w:t>
            </w:r>
          </w:p>
          <w:p w:rsidR="001272CF" w:rsidRPr="000F2F1E" w:rsidRDefault="001272CF" w:rsidP="002E5006">
            <w:pPr>
              <w:spacing w:before="60" w:after="60"/>
              <w:jc w:val="both"/>
              <w:rPr>
                <w:sz w:val="18"/>
                <w:szCs w:val="18"/>
              </w:rPr>
            </w:pPr>
            <w:r w:rsidRPr="000F2F1E">
              <w:rPr>
                <w:sz w:val="18"/>
                <w:szCs w:val="18"/>
              </w:rPr>
              <w:t>a) seznam družstevních záložen, které mají být předmětem zvýšeného dohledu v návaznosti na opatření podle odstavce 4,</w:t>
            </w:r>
          </w:p>
          <w:p w:rsidR="001272CF" w:rsidRPr="000F2F1E" w:rsidRDefault="001272CF" w:rsidP="002E5006">
            <w:pPr>
              <w:spacing w:before="60" w:after="60"/>
              <w:jc w:val="both"/>
              <w:rPr>
                <w:sz w:val="18"/>
                <w:szCs w:val="18"/>
              </w:rPr>
            </w:pPr>
            <w:r w:rsidRPr="000F2F1E">
              <w:rPr>
                <w:sz w:val="18"/>
                <w:szCs w:val="18"/>
              </w:rPr>
              <w:t>b) plán kontrol na místě v obchodních místech družstevní záložny, včetně jejích poboček a ovládaných osob se sídlem v jiných členských státech,</w:t>
            </w:r>
          </w:p>
          <w:p w:rsidR="001272CF" w:rsidRPr="000F2F1E" w:rsidRDefault="001272CF" w:rsidP="002E5006">
            <w:pPr>
              <w:spacing w:before="60" w:after="60"/>
              <w:jc w:val="both"/>
              <w:rPr>
                <w:sz w:val="18"/>
                <w:szCs w:val="18"/>
              </w:rPr>
            </w:pPr>
            <w:r w:rsidRPr="000F2F1E">
              <w:rPr>
                <w:sz w:val="18"/>
                <w:szCs w:val="18"/>
              </w:rPr>
              <w:t>c) informaci o plánovaném způsobu plnění daných úkolů a přidělení zdrojů na jejich zajištění,</w:t>
            </w:r>
          </w:p>
          <w:p w:rsidR="001272CF" w:rsidRPr="000F2F1E" w:rsidRDefault="001272CF" w:rsidP="002E5006">
            <w:pPr>
              <w:spacing w:before="60" w:after="60"/>
              <w:jc w:val="both"/>
              <w:rPr>
                <w:sz w:val="18"/>
                <w:szCs w:val="18"/>
              </w:rPr>
            </w:pPr>
            <w:r w:rsidRPr="000F2F1E">
              <w:rPr>
                <w:sz w:val="18"/>
                <w:szCs w:val="18"/>
              </w:rPr>
              <w:t>d) seznam družstevních záložen, u nichž výsledky zátěžových testů podle § 21a a § 21b odst. 2 nebo výsledek procesu přezkumu a vyhodnocování podle § 21a naznačují významná rizika pro finanční zdraví nebo porušení požadavků stanovených tímto zákonem, právním předpisem, který jej provádí, rozhodnutím vydaným podle tohoto zákona, opatřením obecné povahy vydaným podle tohoto zákona,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e) seznam družstevních záložen, které představují systémové riziko pro finanční trh,</w:t>
            </w:r>
          </w:p>
          <w:p w:rsidR="001272CF" w:rsidRPr="000F2F1E" w:rsidRDefault="001272CF" w:rsidP="002E5006">
            <w:pPr>
              <w:spacing w:before="60" w:after="60"/>
              <w:jc w:val="both"/>
              <w:rPr>
                <w:sz w:val="18"/>
                <w:szCs w:val="18"/>
              </w:rPr>
            </w:pPr>
            <w:r w:rsidRPr="000F2F1E">
              <w:rPr>
                <w:sz w:val="18"/>
                <w:szCs w:val="18"/>
              </w:rPr>
              <w:t>f) seznam dalších družstevních záložen, u kterých to Česká národní banka považuje za nezbytné.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postupuje podle plánu dohledových šetření, který je sestaven alespoň jednou ročně s přihlédnutím k výsledkům procesu přezkumu a vyhodnocování podle § 135b.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135d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Plán dohledových šetření České národní banky zahrnuje</w:t>
            </w:r>
          </w:p>
          <w:p w:rsidR="001272CF" w:rsidRPr="000F2F1E" w:rsidRDefault="001272CF" w:rsidP="002E5006">
            <w:pPr>
              <w:spacing w:before="60" w:after="60"/>
              <w:jc w:val="both"/>
              <w:rPr>
                <w:sz w:val="18"/>
                <w:szCs w:val="18"/>
              </w:rPr>
            </w:pPr>
            <w:r w:rsidRPr="000F2F1E">
              <w:rPr>
                <w:sz w:val="18"/>
                <w:szCs w:val="18"/>
              </w:rPr>
              <w:t>a) seznam obchodníků s cennými papíry, kteří mají být předmětem zvýšeného dohledu v návaznosti na opatření podle odstavce 4,</w:t>
            </w:r>
          </w:p>
          <w:p w:rsidR="001272CF" w:rsidRPr="000F2F1E" w:rsidRDefault="001272CF" w:rsidP="002E5006">
            <w:pPr>
              <w:spacing w:before="60" w:after="60"/>
              <w:jc w:val="both"/>
              <w:rPr>
                <w:sz w:val="18"/>
                <w:szCs w:val="18"/>
              </w:rPr>
            </w:pPr>
            <w:r w:rsidRPr="000F2F1E">
              <w:rPr>
                <w:sz w:val="18"/>
                <w:szCs w:val="18"/>
              </w:rPr>
              <w:t>b) plán kontrol na místě v obchodních místech obchodníka s cennými papíry, včetně jeho poboček a ovládaných osob se sídlem v jiných členských státech Evropské unie,</w:t>
            </w:r>
          </w:p>
          <w:p w:rsidR="001272CF" w:rsidRPr="000F2F1E" w:rsidRDefault="001272CF" w:rsidP="002E5006">
            <w:pPr>
              <w:spacing w:before="60" w:after="60"/>
              <w:jc w:val="both"/>
              <w:rPr>
                <w:sz w:val="18"/>
                <w:szCs w:val="18"/>
              </w:rPr>
            </w:pPr>
            <w:r w:rsidRPr="000F2F1E">
              <w:rPr>
                <w:sz w:val="18"/>
                <w:szCs w:val="18"/>
              </w:rPr>
              <w:t>c) informaci o plánovaném způsobu plnění daných úkolů a přidělení zdrojů na jejich zajištění,</w:t>
            </w:r>
          </w:p>
          <w:p w:rsidR="001272CF" w:rsidRPr="000F2F1E" w:rsidRDefault="001272CF" w:rsidP="002E5006">
            <w:pPr>
              <w:spacing w:before="60" w:after="60"/>
              <w:jc w:val="both"/>
              <w:rPr>
                <w:sz w:val="18"/>
                <w:szCs w:val="18"/>
              </w:rPr>
            </w:pPr>
            <w:r w:rsidRPr="000F2F1E">
              <w:rPr>
                <w:sz w:val="18"/>
                <w:szCs w:val="18"/>
              </w:rPr>
              <w:t>d) seznam obchodníků s cennými papíry, u nichž výsledky zátěžových testů podle § 135b a § 135c odst. 2 nebo výsledek procesu přezkumu a vyhodnocování podle § 135b naznačují významná rizika pro finanční zdraví nebo porušení požadavků stanovených tímto zákonem, právním předpisem, který jej provádí, rozhodnutím vydaným podle tohoto zákona, opatřením obecné povahy vydaným podle tohoto zákona, přímo použitelným předpisem Evropské unie upravujícím obezřetnostní požadavky na úvěrové instituce a investiční podniky50), nařízením nebo rozhodnutím Evropské komise,</w:t>
            </w:r>
          </w:p>
          <w:p w:rsidR="001272CF" w:rsidRPr="000F2F1E" w:rsidRDefault="001272CF" w:rsidP="002E5006">
            <w:pPr>
              <w:spacing w:before="60" w:after="60"/>
              <w:jc w:val="both"/>
              <w:rPr>
                <w:sz w:val="18"/>
                <w:szCs w:val="18"/>
              </w:rPr>
            </w:pPr>
            <w:r w:rsidRPr="000F2F1E">
              <w:rPr>
                <w:sz w:val="18"/>
                <w:szCs w:val="18"/>
              </w:rPr>
              <w:t>e) seznam obchodníků s cennými papíry, kteří představují systémové riziko pro finanční trh,</w:t>
            </w:r>
          </w:p>
          <w:p w:rsidR="001272CF" w:rsidRPr="000F2F1E" w:rsidRDefault="001272CF" w:rsidP="002E5006">
            <w:pPr>
              <w:spacing w:before="60" w:after="60"/>
              <w:jc w:val="both"/>
              <w:rPr>
                <w:sz w:val="18"/>
                <w:szCs w:val="18"/>
              </w:rPr>
            </w:pPr>
            <w:r w:rsidRPr="000F2F1E">
              <w:rPr>
                <w:sz w:val="18"/>
                <w:szCs w:val="18"/>
              </w:rPr>
              <w:t>f) seznam dalších obchodníků s cennými papíry, u kterých to Česká národní banka považuje za nezbytné.</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99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Programy dohledových šetření zahrnují tyto instituce:</w:t>
            </w:r>
          </w:p>
          <w:p w:rsidR="001272CF" w:rsidRPr="000F2F1E" w:rsidRDefault="001272CF" w:rsidP="002E5006">
            <w:pPr>
              <w:spacing w:before="60" w:after="60"/>
              <w:jc w:val="both"/>
              <w:rPr>
                <w:sz w:val="18"/>
                <w:szCs w:val="18"/>
              </w:rPr>
            </w:pPr>
            <w:r w:rsidRPr="000F2F1E">
              <w:rPr>
                <w:sz w:val="18"/>
                <w:szCs w:val="18"/>
              </w:rPr>
              <w:t>a) instituce, u nichž výsledky zátěžových testů uvedených v čl. 98 odst. 1 písm. a) a g) a v článku 100 nebo výsledek procesu dohledu a hodnocení podle článku 97 naznačují výrazná rizika pro jejich průběžné finanční zdraví nebo porušení vnitrostátních předpisů, kterými se provádí tato směrnice, a nařízení (EU) č. 575/2013;</w:t>
            </w:r>
          </w:p>
          <w:p w:rsidR="001272CF" w:rsidRPr="000F2F1E" w:rsidRDefault="001272CF" w:rsidP="002E5006">
            <w:pPr>
              <w:spacing w:before="60" w:after="60"/>
              <w:jc w:val="both"/>
              <w:rPr>
                <w:sz w:val="18"/>
                <w:szCs w:val="18"/>
              </w:rPr>
            </w:pPr>
            <w:r w:rsidRPr="000F2F1E">
              <w:rPr>
                <w:sz w:val="18"/>
                <w:szCs w:val="18"/>
              </w:rPr>
              <w:t>b) instituce, které představují systémové riziko pro finanční systém;</w:t>
            </w:r>
          </w:p>
          <w:p w:rsidR="001272CF" w:rsidRPr="000F2F1E" w:rsidRDefault="001272CF" w:rsidP="002E5006">
            <w:pPr>
              <w:spacing w:before="60" w:after="60"/>
              <w:jc w:val="both"/>
              <w:rPr>
                <w:sz w:val="18"/>
                <w:szCs w:val="18"/>
              </w:rPr>
            </w:pPr>
            <w:r w:rsidRPr="000F2F1E">
              <w:rPr>
                <w:sz w:val="18"/>
                <w:szCs w:val="18"/>
              </w:rPr>
              <w:t>c) jakoukoliv jinou instituci, u níž příslušné orgány považují uvedenou kontrolu za nezbytnou.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25e odst. 3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Plán dohledových šetření České národní banky zahrnuje</w:t>
            </w:r>
          </w:p>
          <w:p w:rsidR="001272CF" w:rsidRPr="000F2F1E" w:rsidRDefault="001272CF" w:rsidP="002E5006">
            <w:pPr>
              <w:spacing w:before="60" w:after="60"/>
              <w:jc w:val="both"/>
              <w:rPr>
                <w:sz w:val="18"/>
                <w:szCs w:val="18"/>
              </w:rPr>
            </w:pPr>
            <w:r w:rsidRPr="000F2F1E">
              <w:rPr>
                <w:sz w:val="18"/>
                <w:szCs w:val="18"/>
              </w:rPr>
              <w:t>a) seznam bank, které mají být předmětem zvýšeného dohledu v návaznosti na opatření podle odstavce 4,</w:t>
            </w:r>
          </w:p>
          <w:p w:rsidR="001272CF" w:rsidRPr="000F2F1E" w:rsidRDefault="001272CF" w:rsidP="002E5006">
            <w:pPr>
              <w:spacing w:before="60" w:after="60"/>
              <w:jc w:val="both"/>
              <w:rPr>
                <w:sz w:val="18"/>
                <w:szCs w:val="18"/>
              </w:rPr>
            </w:pPr>
            <w:r w:rsidRPr="000F2F1E">
              <w:rPr>
                <w:sz w:val="18"/>
                <w:szCs w:val="18"/>
              </w:rPr>
              <w:t>b) plán kontrol na místě v obchodních místech banky, včetně jejích poboček a ovládaných osob se sídlem v jiných členských státech,</w:t>
            </w:r>
          </w:p>
          <w:p w:rsidR="001272CF" w:rsidRPr="000F2F1E" w:rsidRDefault="001272CF" w:rsidP="002E5006">
            <w:pPr>
              <w:spacing w:before="60" w:after="60"/>
              <w:jc w:val="both"/>
              <w:rPr>
                <w:sz w:val="18"/>
                <w:szCs w:val="18"/>
              </w:rPr>
            </w:pPr>
            <w:r w:rsidRPr="000F2F1E">
              <w:rPr>
                <w:sz w:val="18"/>
                <w:szCs w:val="18"/>
              </w:rPr>
              <w:t>c) informaci o plánovaném způsobu plnění daných úkolů a přidělení zdrojů na jejich zajištění,</w:t>
            </w:r>
          </w:p>
          <w:p w:rsidR="001272CF" w:rsidRPr="000F2F1E" w:rsidRDefault="001272CF" w:rsidP="002E5006">
            <w:pPr>
              <w:spacing w:before="60" w:after="60"/>
              <w:jc w:val="both"/>
              <w:rPr>
                <w:sz w:val="18"/>
                <w:szCs w:val="18"/>
              </w:rPr>
            </w:pPr>
            <w:r w:rsidRPr="000F2F1E">
              <w:rPr>
                <w:sz w:val="18"/>
                <w:szCs w:val="18"/>
              </w:rPr>
              <w:t>d) seznam bank, u nichž výsledky zátěžových testů podle § 25c a § 25d odst. 2 nebo výsledek procesu přezkumu a vyhodnocování podle § 25c naznačují významná rizika pro finanční zdraví nebo porušení požadavků stanovených tímto zákonem, právním předpisem, který jej provádí, rozhodnutím vydaným podle tohoto zákona, opatřením obecné povahy vydaným podle tohoto zákona,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e) seznam bank, které představují systémové riziko pro finanční trh,</w:t>
            </w:r>
          </w:p>
          <w:p w:rsidR="001272CF" w:rsidRPr="000F2F1E" w:rsidRDefault="001272CF" w:rsidP="002E5006">
            <w:pPr>
              <w:spacing w:before="60" w:after="60"/>
              <w:jc w:val="both"/>
              <w:rPr>
                <w:sz w:val="18"/>
                <w:szCs w:val="18"/>
              </w:rPr>
            </w:pPr>
            <w:r w:rsidRPr="000F2F1E">
              <w:rPr>
                <w:sz w:val="18"/>
                <w:szCs w:val="18"/>
              </w:rPr>
              <w:t>f) seznam dalších bank, u kterých to Česká národní banka považuje za nezbytné.</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Plán dohledových šetření České národní banky zahrnuje</w:t>
            </w:r>
          </w:p>
          <w:p w:rsidR="001272CF" w:rsidRPr="000F2F1E" w:rsidRDefault="001272CF" w:rsidP="002E5006">
            <w:pPr>
              <w:spacing w:before="60" w:after="60"/>
              <w:jc w:val="both"/>
              <w:rPr>
                <w:sz w:val="18"/>
                <w:szCs w:val="18"/>
              </w:rPr>
            </w:pPr>
            <w:r w:rsidRPr="000F2F1E">
              <w:rPr>
                <w:sz w:val="18"/>
                <w:szCs w:val="18"/>
              </w:rPr>
              <w:t>a) seznam družstevních záložen, které mají být předmětem zvýšeného dohledu v návaznosti na opatření podle odstavce 4,</w:t>
            </w:r>
          </w:p>
          <w:p w:rsidR="001272CF" w:rsidRPr="000F2F1E" w:rsidRDefault="001272CF" w:rsidP="002E5006">
            <w:pPr>
              <w:spacing w:before="60" w:after="60"/>
              <w:jc w:val="both"/>
              <w:rPr>
                <w:sz w:val="18"/>
                <w:szCs w:val="18"/>
              </w:rPr>
            </w:pPr>
            <w:r w:rsidRPr="000F2F1E">
              <w:rPr>
                <w:sz w:val="18"/>
                <w:szCs w:val="18"/>
              </w:rPr>
              <w:t>b) plán kontrol na místě v obchodních místech družstevní záložny, včetně jejích poboček a ovládaných osob se sídlem v jiných členských státech,</w:t>
            </w:r>
          </w:p>
          <w:p w:rsidR="001272CF" w:rsidRPr="000F2F1E" w:rsidRDefault="001272CF" w:rsidP="002E5006">
            <w:pPr>
              <w:spacing w:before="60" w:after="60"/>
              <w:jc w:val="both"/>
              <w:rPr>
                <w:sz w:val="18"/>
                <w:szCs w:val="18"/>
              </w:rPr>
            </w:pPr>
            <w:r w:rsidRPr="000F2F1E">
              <w:rPr>
                <w:sz w:val="18"/>
                <w:szCs w:val="18"/>
              </w:rPr>
              <w:t>c) informaci o plánovaném způsobu plnění daných úkolů a přidělení zdrojů na jejich zajištění,</w:t>
            </w:r>
          </w:p>
          <w:p w:rsidR="001272CF" w:rsidRPr="000F2F1E" w:rsidRDefault="001272CF" w:rsidP="002E5006">
            <w:pPr>
              <w:spacing w:before="60" w:after="60"/>
              <w:jc w:val="both"/>
              <w:rPr>
                <w:sz w:val="18"/>
                <w:szCs w:val="18"/>
              </w:rPr>
            </w:pPr>
            <w:r w:rsidRPr="000F2F1E">
              <w:rPr>
                <w:sz w:val="18"/>
                <w:szCs w:val="18"/>
              </w:rPr>
              <w:t>d) seznam družstevních záložen, u nichž výsledky zátěžových testů podle § 21a a § 21b odst. 2 nebo výsledek procesu přezkumu a vyhodnocování podle § 21a naznačují významná rizika pro finanční zdraví nebo porušení požadavků stanovených tímto zákonem, právním předpisem, který jej provádí, rozhodnutím vydaným podle tohoto zákona, opatřením obecné povahy vydaným podle tohoto zákona,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e) seznam družstevních záložen, které představují systémové riziko pro finanční trh,</w:t>
            </w:r>
          </w:p>
          <w:p w:rsidR="001272CF" w:rsidRPr="000F2F1E" w:rsidRDefault="001272CF" w:rsidP="002E5006">
            <w:pPr>
              <w:spacing w:before="60" w:after="60"/>
              <w:jc w:val="both"/>
              <w:rPr>
                <w:sz w:val="18"/>
                <w:szCs w:val="18"/>
              </w:rPr>
            </w:pPr>
            <w:r w:rsidRPr="000F2F1E">
              <w:rPr>
                <w:sz w:val="18"/>
                <w:szCs w:val="18"/>
              </w:rPr>
              <w:t>f) seznam dalších družstevních záložen, u kterých to Česká národní banka považuje za nezbytné.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135d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Plán dohledových šetření České národní banky zahrnuje</w:t>
            </w:r>
          </w:p>
          <w:p w:rsidR="001272CF" w:rsidRPr="000F2F1E" w:rsidRDefault="001272CF" w:rsidP="002E5006">
            <w:pPr>
              <w:spacing w:before="60" w:after="60"/>
              <w:jc w:val="both"/>
              <w:rPr>
                <w:sz w:val="18"/>
                <w:szCs w:val="18"/>
              </w:rPr>
            </w:pPr>
            <w:r w:rsidRPr="000F2F1E">
              <w:rPr>
                <w:sz w:val="18"/>
                <w:szCs w:val="18"/>
              </w:rPr>
              <w:t>a) seznam obchodníků s cennými papíry, kteří mají být předmětem zvýšeného dohledu v návaznosti na opatření podle odstavce 4,</w:t>
            </w:r>
          </w:p>
          <w:p w:rsidR="001272CF" w:rsidRPr="000F2F1E" w:rsidRDefault="001272CF" w:rsidP="002E5006">
            <w:pPr>
              <w:spacing w:before="60" w:after="60"/>
              <w:jc w:val="both"/>
              <w:rPr>
                <w:sz w:val="18"/>
                <w:szCs w:val="18"/>
              </w:rPr>
            </w:pPr>
            <w:r w:rsidRPr="000F2F1E">
              <w:rPr>
                <w:sz w:val="18"/>
                <w:szCs w:val="18"/>
              </w:rPr>
              <w:t>b) plán kontrol na místě v obchodních místech obchodníka s cennými papíry, včetně jeho poboček a ovládaných osob se sídlem v jiných členských státech Evropské unie,</w:t>
            </w:r>
          </w:p>
          <w:p w:rsidR="001272CF" w:rsidRPr="000F2F1E" w:rsidRDefault="001272CF" w:rsidP="002E5006">
            <w:pPr>
              <w:spacing w:before="60" w:after="60"/>
              <w:jc w:val="both"/>
              <w:rPr>
                <w:sz w:val="18"/>
                <w:szCs w:val="18"/>
              </w:rPr>
            </w:pPr>
            <w:r w:rsidRPr="000F2F1E">
              <w:rPr>
                <w:sz w:val="18"/>
                <w:szCs w:val="18"/>
              </w:rPr>
              <w:t>c) informaci o plánovaném způsobu plnění daných úkolů a přidělení zdrojů na jejich zajištění,</w:t>
            </w:r>
          </w:p>
          <w:p w:rsidR="001272CF" w:rsidRPr="000F2F1E" w:rsidRDefault="001272CF" w:rsidP="002E5006">
            <w:pPr>
              <w:spacing w:before="60" w:after="60"/>
              <w:jc w:val="both"/>
              <w:rPr>
                <w:sz w:val="18"/>
                <w:szCs w:val="18"/>
              </w:rPr>
            </w:pPr>
            <w:r w:rsidRPr="000F2F1E">
              <w:rPr>
                <w:sz w:val="18"/>
                <w:szCs w:val="18"/>
              </w:rPr>
              <w:t>d) seznam obchodníků s cennými papíry, u nichž výsledky zátěžových testů podle § 135b a § 135c odst. 2 nebo výsledek procesu přezkumu a vyhodnocování podle § 135b naznačují významná rizika pro finanční zdraví nebo porušení požadavků stanovených tímto zákonem, právním předpisem, který jej provádí, rozhodnutím vydaným podle tohoto zákona, opatřením obecné povahy vydaným podle tohoto zákona, přímo použitelným předpisem Evropské unie upravujícím obezřetnostní požadavky na úvěrové instituce a investiční podniky50), nařízením nebo rozhodnutím Evropské komise,</w:t>
            </w:r>
          </w:p>
          <w:p w:rsidR="001272CF" w:rsidRPr="000F2F1E" w:rsidRDefault="001272CF" w:rsidP="002E5006">
            <w:pPr>
              <w:spacing w:before="60" w:after="60"/>
              <w:jc w:val="both"/>
              <w:rPr>
                <w:sz w:val="18"/>
                <w:szCs w:val="18"/>
              </w:rPr>
            </w:pPr>
            <w:r w:rsidRPr="000F2F1E">
              <w:rPr>
                <w:sz w:val="18"/>
                <w:szCs w:val="18"/>
              </w:rPr>
              <w:t>e) seznam obchodníků s cennými papíry, kteří představují systémové riziko pro finanční trh,</w:t>
            </w:r>
          </w:p>
          <w:p w:rsidR="001272CF" w:rsidRPr="000F2F1E" w:rsidRDefault="001272CF" w:rsidP="002E5006">
            <w:pPr>
              <w:spacing w:before="60" w:after="60"/>
              <w:jc w:val="both"/>
              <w:rPr>
                <w:sz w:val="18"/>
                <w:szCs w:val="18"/>
              </w:rPr>
            </w:pPr>
            <w:r w:rsidRPr="000F2F1E">
              <w:rPr>
                <w:sz w:val="18"/>
                <w:szCs w:val="18"/>
              </w:rPr>
              <w:t>f) seznam dalších obchodníků s cennými papíry, u kterých to Česká národní banka považuje za nezbytné.</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99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je to považováno za vhodné podle článku 97, přijmou se v případě potřeby především tato opatření:</w:t>
            </w:r>
          </w:p>
          <w:p w:rsidR="001272CF" w:rsidRPr="000F2F1E" w:rsidRDefault="001272CF" w:rsidP="002E5006">
            <w:pPr>
              <w:spacing w:before="60" w:after="60"/>
              <w:jc w:val="both"/>
              <w:rPr>
                <w:sz w:val="18"/>
                <w:szCs w:val="18"/>
              </w:rPr>
            </w:pPr>
            <w:r w:rsidRPr="000F2F1E">
              <w:rPr>
                <w:sz w:val="18"/>
                <w:szCs w:val="18"/>
              </w:rPr>
              <w:t>a) zvýšení počtu nebo frekvence kontrol dané instituce na místě;</w:t>
            </w:r>
          </w:p>
          <w:p w:rsidR="001272CF" w:rsidRPr="000F2F1E" w:rsidRDefault="001272CF" w:rsidP="002E5006">
            <w:pPr>
              <w:spacing w:before="60" w:after="60"/>
              <w:jc w:val="both"/>
              <w:rPr>
                <w:sz w:val="18"/>
                <w:szCs w:val="18"/>
              </w:rPr>
            </w:pPr>
            <w:r w:rsidRPr="000F2F1E">
              <w:rPr>
                <w:sz w:val="18"/>
                <w:szCs w:val="18"/>
              </w:rPr>
              <w:t>b) stálá přítomnost příslušného orgánu v dané instituci;</w:t>
            </w:r>
          </w:p>
          <w:p w:rsidR="001272CF" w:rsidRPr="000F2F1E" w:rsidRDefault="001272CF" w:rsidP="002E5006">
            <w:pPr>
              <w:spacing w:before="60" w:after="60"/>
              <w:jc w:val="both"/>
              <w:rPr>
                <w:sz w:val="18"/>
                <w:szCs w:val="18"/>
              </w:rPr>
            </w:pPr>
            <w:r w:rsidRPr="000F2F1E">
              <w:rPr>
                <w:sz w:val="18"/>
                <w:szCs w:val="18"/>
              </w:rPr>
              <w:t>c) podávání dalších nebo častějších zpráv ze strany instituce;</w:t>
            </w:r>
          </w:p>
          <w:p w:rsidR="001272CF" w:rsidRPr="000F2F1E" w:rsidRDefault="001272CF" w:rsidP="002E5006">
            <w:pPr>
              <w:spacing w:before="60" w:after="60"/>
              <w:jc w:val="both"/>
              <w:rPr>
                <w:sz w:val="18"/>
                <w:szCs w:val="18"/>
              </w:rPr>
            </w:pPr>
            <w:r w:rsidRPr="000F2F1E">
              <w:rPr>
                <w:sz w:val="18"/>
                <w:szCs w:val="18"/>
              </w:rPr>
              <w:t>d) další nebo častější přezkum provozních, strategických nebo plánů podnikání instituce;</w:t>
            </w:r>
          </w:p>
          <w:p w:rsidR="001272CF" w:rsidRPr="000F2F1E" w:rsidRDefault="001272CF" w:rsidP="002E5006">
            <w:pPr>
              <w:spacing w:before="60" w:after="60"/>
              <w:jc w:val="both"/>
              <w:rPr>
                <w:sz w:val="18"/>
                <w:szCs w:val="18"/>
              </w:rPr>
            </w:pPr>
            <w:r w:rsidRPr="000F2F1E">
              <w:rPr>
                <w:sz w:val="18"/>
                <w:szCs w:val="18"/>
              </w:rPr>
              <w:t>e) tematické kontroly pro sledování konkrétních rizik, která se pravděpodobně projeví.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25e odst. 4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přijme v návaznosti na výsledky přezkumu a vyhodnocování podle § 25c, je-li to nezbytné, zejména tato opatření:</w:t>
            </w:r>
          </w:p>
          <w:p w:rsidR="001272CF" w:rsidRPr="000F2F1E" w:rsidRDefault="001272CF" w:rsidP="002E5006">
            <w:pPr>
              <w:spacing w:before="60" w:after="60"/>
              <w:jc w:val="both"/>
              <w:rPr>
                <w:sz w:val="18"/>
                <w:szCs w:val="18"/>
              </w:rPr>
            </w:pPr>
            <w:r w:rsidRPr="000F2F1E">
              <w:rPr>
                <w:sz w:val="18"/>
                <w:szCs w:val="18"/>
              </w:rPr>
              <w:t>a) zvýšit počet kontrol na místě,</w:t>
            </w:r>
          </w:p>
          <w:p w:rsidR="001272CF" w:rsidRPr="000F2F1E" w:rsidRDefault="001272CF" w:rsidP="002E5006">
            <w:pPr>
              <w:spacing w:before="60" w:after="60"/>
              <w:jc w:val="both"/>
              <w:rPr>
                <w:sz w:val="18"/>
                <w:szCs w:val="18"/>
              </w:rPr>
            </w:pPr>
            <w:r w:rsidRPr="000F2F1E">
              <w:rPr>
                <w:sz w:val="18"/>
                <w:szCs w:val="18"/>
              </w:rPr>
              <w:t>b) zajistit trvalou přítomnost zástupce České národní banky v bance,</w:t>
            </w:r>
          </w:p>
          <w:p w:rsidR="001272CF" w:rsidRPr="000F2F1E" w:rsidRDefault="001272CF" w:rsidP="002E5006">
            <w:pPr>
              <w:spacing w:before="60" w:after="60"/>
              <w:jc w:val="both"/>
              <w:rPr>
                <w:sz w:val="18"/>
                <w:szCs w:val="18"/>
              </w:rPr>
            </w:pPr>
            <w:r w:rsidRPr="000F2F1E">
              <w:rPr>
                <w:sz w:val="18"/>
                <w:szCs w:val="18"/>
              </w:rPr>
              <w:t>c) vyžadovat podávání dodatečných nebo častějších informací bankou,</w:t>
            </w:r>
          </w:p>
          <w:p w:rsidR="001272CF" w:rsidRPr="000F2F1E" w:rsidRDefault="001272CF" w:rsidP="002E5006">
            <w:pPr>
              <w:spacing w:before="60" w:after="60"/>
              <w:jc w:val="both"/>
              <w:rPr>
                <w:sz w:val="18"/>
                <w:szCs w:val="18"/>
              </w:rPr>
            </w:pPr>
            <w:r w:rsidRPr="000F2F1E">
              <w:rPr>
                <w:sz w:val="18"/>
                <w:szCs w:val="18"/>
              </w:rPr>
              <w:t>d) provádět dodatečný nebo častější přezkum provozních, strategických nebo obchodních plánů banky,</w:t>
            </w:r>
          </w:p>
          <w:p w:rsidR="001272CF" w:rsidRPr="000F2F1E" w:rsidRDefault="001272CF" w:rsidP="002E5006">
            <w:pPr>
              <w:spacing w:before="60" w:after="60"/>
              <w:jc w:val="both"/>
              <w:rPr>
                <w:sz w:val="18"/>
                <w:szCs w:val="18"/>
              </w:rPr>
            </w:pPr>
            <w:r w:rsidRPr="000F2F1E">
              <w:rPr>
                <w:sz w:val="18"/>
                <w:szCs w:val="18"/>
              </w:rPr>
              <w:t>e) provádět kontroly zaměřené na sledování vybraných rizik, kterým by banka mohla být vystavena.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přijme v návaznosti na výsledky přezkumu a vyhodnocování podle § 21a, je-li to nezbytné, zejména tato opatření:</w:t>
            </w:r>
          </w:p>
          <w:p w:rsidR="001272CF" w:rsidRPr="000F2F1E" w:rsidRDefault="001272CF" w:rsidP="002E5006">
            <w:pPr>
              <w:spacing w:before="60" w:after="60"/>
              <w:jc w:val="both"/>
              <w:rPr>
                <w:sz w:val="18"/>
                <w:szCs w:val="18"/>
              </w:rPr>
            </w:pPr>
            <w:r w:rsidRPr="000F2F1E">
              <w:rPr>
                <w:sz w:val="18"/>
                <w:szCs w:val="18"/>
              </w:rPr>
              <w:t>a) zvýšit počet kontrol na místě u dané družstevní záložny,</w:t>
            </w:r>
          </w:p>
          <w:p w:rsidR="001272CF" w:rsidRPr="000F2F1E" w:rsidRDefault="001272CF" w:rsidP="002E5006">
            <w:pPr>
              <w:spacing w:before="60" w:after="60"/>
              <w:jc w:val="both"/>
              <w:rPr>
                <w:sz w:val="18"/>
                <w:szCs w:val="18"/>
              </w:rPr>
            </w:pPr>
            <w:r w:rsidRPr="000F2F1E">
              <w:rPr>
                <w:sz w:val="18"/>
                <w:szCs w:val="18"/>
              </w:rPr>
              <w:t>b) zajistit trvalou přítomnost zástupce České národní banky v družstevní záložně,</w:t>
            </w:r>
          </w:p>
          <w:p w:rsidR="001272CF" w:rsidRPr="000F2F1E" w:rsidRDefault="001272CF" w:rsidP="002E5006">
            <w:pPr>
              <w:spacing w:before="60" w:after="60"/>
              <w:jc w:val="both"/>
              <w:rPr>
                <w:sz w:val="18"/>
                <w:szCs w:val="18"/>
              </w:rPr>
            </w:pPr>
            <w:r w:rsidRPr="000F2F1E">
              <w:rPr>
                <w:sz w:val="18"/>
                <w:szCs w:val="18"/>
              </w:rPr>
              <w:t>c) vyžadovat podávání dodatečných nebo častějších informací družstevní záložnou,</w:t>
            </w:r>
          </w:p>
          <w:p w:rsidR="001272CF" w:rsidRPr="000F2F1E" w:rsidRDefault="001272CF" w:rsidP="002E5006">
            <w:pPr>
              <w:spacing w:before="60" w:after="60"/>
              <w:jc w:val="both"/>
              <w:rPr>
                <w:sz w:val="18"/>
                <w:szCs w:val="18"/>
              </w:rPr>
            </w:pPr>
            <w:r w:rsidRPr="000F2F1E">
              <w:rPr>
                <w:sz w:val="18"/>
                <w:szCs w:val="18"/>
              </w:rPr>
              <w:t>d) provádět dodatečný nebo častější přezkum provozních, strategických nebo obchodních plánů družstevní záložny,</w:t>
            </w:r>
          </w:p>
          <w:p w:rsidR="001272CF" w:rsidRPr="000F2F1E" w:rsidRDefault="001272CF" w:rsidP="002E5006">
            <w:pPr>
              <w:spacing w:before="60" w:after="60"/>
              <w:jc w:val="both"/>
              <w:rPr>
                <w:sz w:val="18"/>
                <w:szCs w:val="18"/>
              </w:rPr>
            </w:pPr>
            <w:r w:rsidRPr="000F2F1E">
              <w:rPr>
                <w:sz w:val="18"/>
                <w:szCs w:val="18"/>
              </w:rPr>
              <w:t>e) provádět kontroly zaměřené na sledování vybraných rizik, kterým by družstevní záložna mohla být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135d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přijme v návaznosti na výsledky přezkumu a vyhodnocování podle § 135b, je-li to nezbytné, zejména tato opatření:</w:t>
            </w:r>
          </w:p>
          <w:p w:rsidR="001272CF" w:rsidRPr="000F2F1E" w:rsidRDefault="001272CF" w:rsidP="002E5006">
            <w:pPr>
              <w:spacing w:before="60" w:after="60"/>
              <w:jc w:val="both"/>
              <w:rPr>
                <w:sz w:val="18"/>
                <w:szCs w:val="18"/>
              </w:rPr>
            </w:pPr>
            <w:r w:rsidRPr="000F2F1E">
              <w:rPr>
                <w:sz w:val="18"/>
                <w:szCs w:val="18"/>
              </w:rPr>
              <w:t>a) zvýšit počet kontrol na místě u daného obchodníka s cennými papíry,</w:t>
            </w:r>
          </w:p>
          <w:p w:rsidR="001272CF" w:rsidRPr="000F2F1E" w:rsidRDefault="001272CF" w:rsidP="002E5006">
            <w:pPr>
              <w:spacing w:before="60" w:after="60"/>
              <w:jc w:val="both"/>
              <w:rPr>
                <w:sz w:val="18"/>
                <w:szCs w:val="18"/>
              </w:rPr>
            </w:pPr>
            <w:r w:rsidRPr="000F2F1E">
              <w:rPr>
                <w:sz w:val="18"/>
                <w:szCs w:val="18"/>
              </w:rPr>
              <w:t>b) zajistit trvalou přítomnost zástupce České národní banky v obchodníkovi s cennými papíry,</w:t>
            </w:r>
          </w:p>
          <w:p w:rsidR="001272CF" w:rsidRPr="000F2F1E" w:rsidRDefault="001272CF" w:rsidP="002E5006">
            <w:pPr>
              <w:spacing w:before="60" w:after="60"/>
              <w:jc w:val="both"/>
              <w:rPr>
                <w:sz w:val="18"/>
                <w:szCs w:val="18"/>
              </w:rPr>
            </w:pPr>
            <w:r w:rsidRPr="000F2F1E">
              <w:rPr>
                <w:sz w:val="18"/>
                <w:szCs w:val="18"/>
              </w:rPr>
              <w:t>c) vyžadovat podávání dodatečných nebo častějších informací obchodníkem s cennými papíry,</w:t>
            </w:r>
          </w:p>
          <w:p w:rsidR="001272CF" w:rsidRPr="000F2F1E" w:rsidRDefault="001272CF" w:rsidP="002E5006">
            <w:pPr>
              <w:spacing w:before="60" w:after="60"/>
              <w:jc w:val="both"/>
              <w:rPr>
                <w:sz w:val="18"/>
                <w:szCs w:val="18"/>
              </w:rPr>
            </w:pPr>
            <w:r w:rsidRPr="000F2F1E">
              <w:rPr>
                <w:sz w:val="18"/>
                <w:szCs w:val="18"/>
              </w:rPr>
              <w:t>d) provádět dodatečný nebo častější přezkum provozních, strategických nebo obchodních plánů obchodníka s cennými papíry,</w:t>
            </w:r>
          </w:p>
          <w:p w:rsidR="001272CF" w:rsidRPr="000F2F1E" w:rsidRDefault="001272CF" w:rsidP="002E5006">
            <w:pPr>
              <w:spacing w:before="60" w:after="60"/>
              <w:jc w:val="both"/>
              <w:rPr>
                <w:sz w:val="18"/>
                <w:szCs w:val="18"/>
              </w:rPr>
            </w:pPr>
            <w:r w:rsidRPr="000F2F1E">
              <w:rPr>
                <w:sz w:val="18"/>
                <w:szCs w:val="18"/>
              </w:rPr>
              <w:t>e) provádět kontroly zaměřené na sledování vybraných rizik, kterým by obchodník s cennými papíry mohl být vystaven.</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99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Přijetí programu dohledových šetření příslušným orgánem domovského členského státu nebrání příslušným orgánům hostitelského členského státu provádět v jednotlivých případech šetření na místě a kontroly zaměřené na činnosti, které provádějí pobočky institucí na jejich území podle čl. 52 odst.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25e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sestaví plán dohledových šetření podle odstavce 1 tak, aby nebránil orgánu dohledu jiného členského státu v provedení kontroly na místě v pobočce banky, která vykonává svou činnost na území tohoto jiného členského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sestaví plán dohledových šetření podle odstavce 1 tak, aby nebránil orgánu dohledu jiného členského státu v provedení kontroly na místě v pobočce družstevní záložny, která vykonává svou činnost na území tohoto jiného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135d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sestaví plán dohledových šetření podle odstavce 1 tak, aby nebránil orgánu dohledu jiného členského státu Evropské unie v provedení kontroly na místě v pobočce obchodníka s cennými papíry, který vykonává svou činnost na území tohoto členského státu.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100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provádějí v případě potřeby, avšak alespoň jednou ročně, zátěžové testy u institucí, u nichž vykonávají dohled, které napomáhají procesu dohledu a hodnocení podle článku 97.</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25d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podporu procesu přezkumu a vyhodnocování podle § 25c provádí Česká národní banka alespoň jednou ročně zátěžové testy bank. Výsledek zátěžových testů může Česká národní banka uveřejnit.</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podporu procesu přezkumu a vyhodnocování podle § 21a provádí Česká národní banka alespoň jednou ročně zátěžové testy družstevních záložen. Výsledek zátěžových testů může Česká národní banka uveřejnit.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135c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Na podporu procesu přezkumu a vyhodnocování podle § 135b provádí Česká národní banka alespoň jednou ročně zátěžové testy obchodníků s cennými papíry. Výsledek zátěžových testů může Česká národní banka uveřejnit.</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100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vydá v souladu s článkem 16 nařízení (EU) č. 1093/2010 obecné pokyny pro zajištění toho, aby příslušné orgány používaly společné metodiky při provádění ročních zátěžových testů v rámci dohledu.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pravidelně, nejméně jednou za 3 roky, přezkoumávají, jak instituce dodržují požadavky týkající se přístupů, jejichž použití pro výpočet kapitálových požadavků v souladu s částí třetí nařízení (EU) č. 575/2013 vyžaduje předchozí svolení příslušných orgánů. Zejména se zaměřují na změny v podnikatelské činnosti dané instituce a na provádění těchto přístupů u nových produktů. Jestliže jsou u některého z interních přístupů instituce zjištěny významné změny v zachycování rizika, příslušné orgány zajistí nápravu těchto přístupů nebo přijmout vhodné kroky ke zmírnění jejich dopadů, např. požadovat vyšší multiplikační faktory nebo navýšení kapitálu či přijmout jiná vhodná a účinná opatření.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25d odst. 3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pravidelně alespoň jednou za 3 roky přezkoumává dodržování podmínek, za kterých bylo bance povoleno používání interních přístupů. Při tom se zaměřuje zejména na kvalitu a aktuálnost používaných metod a postupů, na změny v činnosti banky a na používání interních přístupů u nových produktů.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4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 </w:t>
            </w:r>
          </w:p>
          <w:p w:rsidR="001272CF" w:rsidRPr="000F2F1E" w:rsidRDefault="001272CF" w:rsidP="002E5006">
            <w:pPr>
              <w:spacing w:before="60" w:after="60"/>
              <w:jc w:val="both"/>
              <w:rPr>
                <w:sz w:val="18"/>
                <w:szCs w:val="18"/>
              </w:rPr>
            </w:pPr>
            <w:r w:rsidRPr="000F2F1E">
              <w:rPr>
                <w:sz w:val="18"/>
                <w:szCs w:val="18"/>
              </w:rPr>
              <w:t xml:space="preserve">g) uložit jiná vhodná opatření.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21b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pravidelně alespoň jednou za 3 roky přezkoumává dodržování podmínek, za kterých bylo družstevní záložně povoleno používání interních přístupů. Při tom se zaměřuje zejména na kvalitu a aktuálnost používaných metod a postupů, na změny v činnosti družstevní záložny a na používání interních přístupů u nových produktů.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4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w:t>
            </w:r>
          </w:p>
          <w:p w:rsidR="001272CF" w:rsidRPr="000F2F1E" w:rsidRDefault="001272CF" w:rsidP="002E5006">
            <w:pPr>
              <w:spacing w:before="60" w:after="60"/>
              <w:jc w:val="both"/>
              <w:rPr>
                <w:sz w:val="18"/>
                <w:szCs w:val="18"/>
              </w:rPr>
            </w:pPr>
            <w:r w:rsidRPr="000F2F1E">
              <w:rPr>
                <w:sz w:val="18"/>
                <w:szCs w:val="18"/>
              </w:rPr>
              <w:t>g) uložit jiná vhodná opatření.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pravidelně alespoň jednou za 3 roky přezkoumává dodržování podmínek, za kterých bylo obchodníkovi s cennými papíry povoleno používání interních přístupů. Při tom se zaměřuje zejména na kvalitu a aktuálnost používaných metod a postupů, na změny v činnosti obchodníka s cennými papíry a na používání interních přístupů u nových produktů.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6 písm. g)</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w:t>
            </w:r>
          </w:p>
          <w:p w:rsidR="001272CF" w:rsidRPr="000F2F1E" w:rsidRDefault="001272CF" w:rsidP="002E5006">
            <w:pPr>
              <w:spacing w:before="60" w:after="60"/>
              <w:jc w:val="both"/>
              <w:rPr>
                <w:sz w:val="18"/>
                <w:szCs w:val="18"/>
              </w:rPr>
            </w:pPr>
            <w:r w:rsidRPr="000F2F1E">
              <w:rPr>
                <w:sz w:val="18"/>
                <w:szCs w:val="18"/>
              </w:rPr>
              <w:t>g) uložit jiná vhodná opatření.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101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zejména přezkoumávají a hodnotí, zda daná instituce používá u těchto přístupů dobře zpracované a aktualizované metody a postupy.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25d odst. 3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pravidelně alespoň jednou za 3 roky přezkoumává dodržování podmínek, za kterých bylo bance povoleno používání interních přístupů. Při tom se zaměřuje zejména na kvalitu a aktuálnost používaných metod a postupů, na změny v činnosti banky a na používání interních přístupů u nových produktů.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21b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pravidelně alespoň jednou za 3 roky přezkoumává dodržování podmínek, za kterých bylo družstevní záložně povoleno používání interních přístupů. Při tom se zaměřuje zejména na kvalitu a aktuálnost používaných metod a postupů, na změny v činnosti družstevní záložny a na používání interních přístupů u nových produktů.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135c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pravidelně alespoň jednou za 3 roky přezkoumává dodržování podmínek, za kterých bylo obchodníkovi s cennými papíry povoleno používání interních přístupů. Při tom se zaměřuje zejména na kvalitu a aktuálnost používaných metod a postupů, na změny v činnosti obchodníka s cennými papíry a na používání interních přístupů u nových produktů.</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101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u interního modelu tržního rizika naznačuje velký počet překročení uvedených v článku 366 nařízení (EU) č. 575/2013, že model není nebo přestal být dostatečně přesný, zruší příslušné orgány svolení používat interní model nebo uloží vhodná opatření k zajištění jeho okamžitého zlepšení.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4 písm. f)</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 </w:t>
            </w:r>
          </w:p>
          <w:p w:rsidR="001272CF" w:rsidRPr="000F2F1E" w:rsidRDefault="001272CF" w:rsidP="002E5006">
            <w:pPr>
              <w:spacing w:before="60" w:after="60"/>
              <w:jc w:val="both"/>
              <w:rPr>
                <w:sz w:val="18"/>
                <w:szCs w:val="18"/>
              </w:rPr>
            </w:pPr>
            <w:r w:rsidRPr="000F2F1E">
              <w:rPr>
                <w:sz w:val="18"/>
                <w:szCs w:val="18"/>
              </w:rPr>
              <w:t xml:space="preserve">f) odejmout souhlas s používáním interního modelu tržního rizika nebo uložit vhodná opatření k zajištění jeho okamžitého zlepšení, pokud u interního modelu naznačuje velký počet překročení uvedených v čl. 366 nařízení Evropského parlamentu a Rady (EU) č. 575/2013, že model není dostatečně přesný,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4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 </w:t>
            </w:r>
          </w:p>
          <w:p w:rsidR="001272CF" w:rsidRPr="000F2F1E" w:rsidRDefault="001272CF" w:rsidP="002E5006">
            <w:pPr>
              <w:spacing w:before="60" w:after="60"/>
              <w:jc w:val="both"/>
              <w:rPr>
                <w:sz w:val="18"/>
                <w:szCs w:val="18"/>
              </w:rPr>
            </w:pPr>
            <w:r w:rsidRPr="000F2F1E">
              <w:rPr>
                <w:sz w:val="18"/>
                <w:szCs w:val="18"/>
              </w:rPr>
              <w:t>f) odejmout souhlas s používáním interního modelu tržního rizika nebo uložit vhodná opatření k zajištění jeho okamžitého zlepšení, pokud u interního modelu naznačuje velký počet překročení uvedených v čl. 366 nařízení Evropského parlamentu a Rady (EU) č. 575/2013, že model není dostatečně přesný,</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6 písm. f)</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w:t>
            </w:r>
          </w:p>
          <w:p w:rsidR="001272CF" w:rsidRPr="000F2F1E" w:rsidRDefault="001272CF" w:rsidP="002E5006">
            <w:pPr>
              <w:spacing w:before="60" w:after="60"/>
              <w:jc w:val="both"/>
              <w:rPr>
                <w:sz w:val="18"/>
                <w:szCs w:val="18"/>
              </w:rPr>
            </w:pPr>
            <w:r w:rsidRPr="000F2F1E">
              <w:rPr>
                <w:sz w:val="18"/>
                <w:szCs w:val="18"/>
              </w:rPr>
              <w:t>f) odejmout souhlas s používáním interního modelu tržního rizika nebo uložit vhodná opatření k zajištění jeho okamžitého zlepšení, pokud u interního modelu naznačuje velký počet překročení uvedených v čl. 366 nařízení Evropského parlamentu a Rady (EU) č. 575/2013, že model není dostatečně přesný,</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101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instituce získala svolení používat přístup, který vyžaduje svolení příslušných orgánů před jeho použitím pro výpočet kapitálových požadavků v souladu s částí třetí nařízení (EU) č. 575/2013, ale přestala splňovat požadavky pro použití tohoto přístupu, příslušné orgány požádají instituci, aby jim buď uspokojivě prokázala, že dopad neplnění uvedených požadavků je při použití podle nařízení (EU) č. 575/2013 nevýznamný, nebo aby předložila plán na včasné obnovení souladu s uvedenými požadavky a stanovila lhůtu pro jeho provedení. Příslušné orgány vyžadují úpravy plánu, je-li nepravděpodobné, že bude dosaženo plného souladu, nebo je-li stanovená lhůta nevhodná. Pokud není pravděpodobné, že daná instituce bude schopna obnovit soulad v rámci příslušného termínu, a případně pokud uspokojivě neprokázala, že dopad neplnění je nevýznamný, svolení používat přístup se zruší nebo omezí na oblasti, které splňují uvedené požadavky nebo u nichž lze dosáhnout souladu v rámci příslušného termínu.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4 písm. a) až e)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 </w:t>
            </w:r>
          </w:p>
          <w:p w:rsidR="001272CF" w:rsidRPr="000F2F1E" w:rsidRDefault="001272CF" w:rsidP="002E5006">
            <w:pPr>
              <w:spacing w:before="60" w:after="60"/>
              <w:jc w:val="both"/>
              <w:rPr>
                <w:sz w:val="18"/>
                <w:szCs w:val="18"/>
              </w:rPr>
            </w:pPr>
            <w:r w:rsidRPr="000F2F1E">
              <w:rPr>
                <w:sz w:val="18"/>
                <w:szCs w:val="18"/>
              </w:rPr>
              <w:t xml:space="preserve">a) uložit, aby prokázala, že nesoulad s požadavky na interní přístup nebo interní model je nepodstatný, </w:t>
            </w:r>
          </w:p>
          <w:p w:rsidR="001272CF" w:rsidRPr="000F2F1E" w:rsidRDefault="001272CF" w:rsidP="002E5006">
            <w:pPr>
              <w:spacing w:before="60" w:after="60"/>
              <w:jc w:val="both"/>
              <w:rPr>
                <w:sz w:val="18"/>
                <w:szCs w:val="18"/>
              </w:rPr>
            </w:pPr>
            <w:r w:rsidRPr="000F2F1E">
              <w:rPr>
                <w:sz w:val="18"/>
                <w:szCs w:val="18"/>
              </w:rPr>
              <w:t xml:space="preserve">b) uložit, aby předložila plán na obnovení souladu s požadavky na interní přístup nebo interní model a stanovila lhůtu k jeho provedení, </w:t>
            </w:r>
          </w:p>
          <w:p w:rsidR="001272CF" w:rsidRPr="000F2F1E" w:rsidRDefault="001272CF" w:rsidP="002E5006">
            <w:pPr>
              <w:spacing w:before="60" w:after="60"/>
              <w:jc w:val="both"/>
              <w:rPr>
                <w:sz w:val="18"/>
                <w:szCs w:val="18"/>
              </w:rPr>
            </w:pPr>
            <w:r w:rsidRPr="000F2F1E">
              <w:rPr>
                <w:sz w:val="18"/>
                <w:szCs w:val="18"/>
              </w:rPr>
              <w:t xml:space="preserve">c) uložit, aby provedla úpravu plánu na obnovení souladu s požadavky na interní přístup nebo interní model a stanovit lhůtu pro provedení těchto úprav, je-li nepravděpodobné, že podle původního plánu bude dosaženo plného souladu, nebo lhůty uvedené v původním plánu jsou nevhodné, </w:t>
            </w:r>
          </w:p>
          <w:p w:rsidR="001272CF" w:rsidRPr="000F2F1E" w:rsidRDefault="001272CF" w:rsidP="002E5006">
            <w:pPr>
              <w:spacing w:before="60" w:after="60"/>
              <w:jc w:val="both"/>
              <w:rPr>
                <w:sz w:val="18"/>
                <w:szCs w:val="18"/>
              </w:rPr>
            </w:pPr>
            <w:r w:rsidRPr="000F2F1E">
              <w:rPr>
                <w:sz w:val="18"/>
                <w:szCs w:val="18"/>
              </w:rPr>
              <w:t xml:space="preserve">d) omezit souhlas na oblasti, které splňují stanovené požadavky nebo u nichž lze dosáhnout souladu v rámci příslušné lhůty, </w:t>
            </w:r>
          </w:p>
          <w:p w:rsidR="001272CF" w:rsidRPr="000F2F1E" w:rsidRDefault="001272CF" w:rsidP="002E5006">
            <w:pPr>
              <w:spacing w:before="60" w:after="60"/>
              <w:jc w:val="both"/>
              <w:rPr>
                <w:sz w:val="18"/>
                <w:szCs w:val="18"/>
              </w:rPr>
            </w:pPr>
            <w:r w:rsidRPr="000F2F1E">
              <w:rPr>
                <w:sz w:val="18"/>
                <w:szCs w:val="18"/>
              </w:rPr>
              <w:t xml:space="preserve">e) odejmout souhlas s používáním interního přístupu nebo interního modelu, který vyžaduje souhlas, pokud je nepravděpodobné, že banka bude schopna obnovit soulad v rámci příslušné lhůty nebo neprokázala, že nesoulad je nepodstatný,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4 písm. a) až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 </w:t>
            </w:r>
          </w:p>
          <w:p w:rsidR="001272CF" w:rsidRPr="000F2F1E" w:rsidRDefault="001272CF" w:rsidP="002E5006">
            <w:pPr>
              <w:spacing w:before="60" w:after="60"/>
              <w:jc w:val="both"/>
              <w:rPr>
                <w:sz w:val="18"/>
                <w:szCs w:val="18"/>
              </w:rPr>
            </w:pPr>
            <w:r w:rsidRPr="000F2F1E">
              <w:rPr>
                <w:sz w:val="18"/>
                <w:szCs w:val="18"/>
              </w:rPr>
              <w:t xml:space="preserve">e) odejmout souhlas s používáním interního přístupu nebo interního modelu, který vyžaduje souhlas, pokud je nepravděpodobné, že družstevní záložna bude schopna obnovit soulad v rámci příslušné lhůty nebo neprokázala, že nesoulad je nepodstatný, nebo </w:t>
            </w:r>
          </w:p>
          <w:p w:rsidR="001272CF" w:rsidRPr="000F2F1E" w:rsidRDefault="001272CF" w:rsidP="002E5006">
            <w:pPr>
              <w:spacing w:before="60" w:after="60"/>
              <w:jc w:val="both"/>
              <w:rPr>
                <w:sz w:val="18"/>
                <w:szCs w:val="18"/>
              </w:rPr>
            </w:pPr>
            <w:r w:rsidRPr="000F2F1E">
              <w:rPr>
                <w:sz w:val="18"/>
                <w:szCs w:val="18"/>
              </w:rPr>
              <w:t xml:space="preserve">f) odejmout souhlas s používáním interního modelu tržního rizika nebo uložit vhodná opatření k zajištění jeho okamžitého zlepšení, pokud u interního modelu naznačuje velký počet překročení uvedených v čl. 366 nařízení Evropského parlamentu a Rady (EU) č. 575/2013, že model není dostatečně přesný,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6 písm. a) až e)</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w:t>
            </w:r>
          </w:p>
          <w:p w:rsidR="001272CF" w:rsidRPr="000F2F1E" w:rsidRDefault="001272CF" w:rsidP="002E5006">
            <w:pPr>
              <w:spacing w:before="60" w:after="60"/>
              <w:jc w:val="both"/>
              <w:rPr>
                <w:sz w:val="18"/>
                <w:szCs w:val="18"/>
              </w:rPr>
            </w:pPr>
            <w:r w:rsidRPr="000F2F1E">
              <w:rPr>
                <w:sz w:val="18"/>
                <w:szCs w:val="18"/>
              </w:rPr>
              <w:t>a) uložit, aby prokázala, že nesoulad s požadavky na interní přístup nebo interní model je nepodstatný,</w:t>
            </w:r>
          </w:p>
          <w:p w:rsidR="001272CF" w:rsidRPr="000F2F1E" w:rsidRDefault="001272CF" w:rsidP="002E5006">
            <w:pPr>
              <w:spacing w:before="60" w:after="60"/>
              <w:jc w:val="both"/>
              <w:rPr>
                <w:sz w:val="18"/>
                <w:szCs w:val="18"/>
              </w:rPr>
            </w:pPr>
            <w:r w:rsidRPr="000F2F1E">
              <w:rPr>
                <w:sz w:val="18"/>
                <w:szCs w:val="18"/>
              </w:rPr>
              <w:t>b) uložit, aby předložila plán na obnovení souladu s požadavky na interní přístup nebo interní model a stanovila lhůtu k jeho provedení,</w:t>
            </w:r>
          </w:p>
          <w:p w:rsidR="001272CF" w:rsidRPr="000F2F1E" w:rsidRDefault="001272CF" w:rsidP="002E5006">
            <w:pPr>
              <w:spacing w:before="60" w:after="60"/>
              <w:jc w:val="both"/>
              <w:rPr>
                <w:sz w:val="18"/>
                <w:szCs w:val="18"/>
              </w:rPr>
            </w:pPr>
            <w:r w:rsidRPr="000F2F1E">
              <w:rPr>
                <w:sz w:val="18"/>
                <w:szCs w:val="18"/>
              </w:rPr>
              <w:t>c) uložit, aby provedla úpravu plánu na obnovení souladu s požadavky na interní přístup nebo interní model a stanovit lhůtu pro provedení těchto úprav, je-li nepravděpodobné, že podle původního plánu bude dosaženo plného souladu, nebo lhůty uvedené v původním plánu jsou nevhodné,</w:t>
            </w:r>
          </w:p>
          <w:p w:rsidR="001272CF" w:rsidRPr="000F2F1E" w:rsidRDefault="001272CF" w:rsidP="002E5006">
            <w:pPr>
              <w:spacing w:before="60" w:after="60"/>
              <w:jc w:val="both"/>
              <w:rPr>
                <w:sz w:val="18"/>
                <w:szCs w:val="18"/>
              </w:rPr>
            </w:pPr>
            <w:r w:rsidRPr="000F2F1E">
              <w:rPr>
                <w:sz w:val="18"/>
                <w:szCs w:val="18"/>
              </w:rPr>
              <w:t>d) omezit souhlas na oblasti, které splňují stanovené požadavky nebo u nichž lze dosáhnout souladu v rámci příslušné lhůty,</w:t>
            </w:r>
          </w:p>
          <w:p w:rsidR="001272CF" w:rsidRPr="000F2F1E" w:rsidRDefault="001272CF" w:rsidP="002E5006">
            <w:pPr>
              <w:spacing w:before="60" w:after="60"/>
              <w:jc w:val="both"/>
              <w:rPr>
                <w:sz w:val="18"/>
                <w:szCs w:val="18"/>
              </w:rPr>
            </w:pPr>
            <w:r w:rsidRPr="000F2F1E">
              <w:rPr>
                <w:sz w:val="18"/>
                <w:szCs w:val="18"/>
              </w:rPr>
              <w:t>e) odejmout souhlas s používáním interního přístupu nebo interního modelu, pokud je nepravděpodobné, že obchodník s cennými papíry bude schopen obnovit soulad v rámci příslušného termínu nebo neprokázal, že nesoulad je nepodstatný, nebo</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101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Na podporu konzistentní spolehlivosti interních přístupů v Evropské unii analyzuje EBA interní přístupy u různých institucí, včetně konzistentnosti provádění definice selhání a způsobu, jakým tyto instituce řeší podobná rizika nebo expozice.</w:t>
            </w:r>
          </w:p>
          <w:p w:rsidR="001272CF" w:rsidRPr="000F2F1E" w:rsidRDefault="001272CF" w:rsidP="002E5006">
            <w:pPr>
              <w:spacing w:before="60" w:after="60"/>
              <w:jc w:val="both"/>
              <w:rPr>
                <w:sz w:val="18"/>
                <w:szCs w:val="18"/>
              </w:rPr>
            </w:pPr>
            <w:r w:rsidRPr="000F2F1E">
              <w:rPr>
                <w:sz w:val="18"/>
                <w:szCs w:val="18"/>
              </w:rPr>
              <w:t>EBA vypracuje v souladu s článkem 16 nařízení (EU) č. 1093/2010 obecné pokyny, v nichž se stanoví měřítka na základě uvedené analýzy.</w:t>
            </w:r>
          </w:p>
          <w:p w:rsidR="001272CF" w:rsidRPr="000F2F1E" w:rsidRDefault="001272CF" w:rsidP="002E5006">
            <w:pPr>
              <w:spacing w:before="60" w:after="60"/>
              <w:jc w:val="both"/>
              <w:rPr>
                <w:sz w:val="18"/>
                <w:szCs w:val="18"/>
              </w:rPr>
            </w:pPr>
            <w:r w:rsidRPr="000F2F1E">
              <w:rPr>
                <w:sz w:val="18"/>
                <w:szCs w:val="18"/>
              </w:rPr>
              <w:t>Příslušné orgány zohlední tuto analýzu a tato měřítka při přezkumu svých svolení udělovaných institucím používat interní přístupy.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 odst. 4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podílí na činnosti Evropského orgánu pro bankovnictví.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své působnosti podle tohoto zákona a podle přímo použitelného předpisu Evropské unie upravujícího obezřetnostní požadavky přihlíží ke sbližování nástrojů a postupů bankovního dohledu využívaných v členských státech; vychází přitom z pokynů, doporučení, standardů a jiných opatření přijatých Evropským orgánem pro bankovnictví, ledaže uvede důvody, pro které tak nečiní.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podílí na činnosti Evropského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své působnosti podle tohoto zákona a podle přímo použitelného předpisu Evropské unie upravujícího obezřetnostní požadavky přihlíží ke sbližování nástrojů a postupů bankovního dohledu využívaných v členských státech; vychází přitom z pokynů, doporučení, standardů a jiných opatření přijatých Evropským orgánem pro bankovnictví, ledaže uvede důvody, pro které tak nečiní.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xml:space="preserve"> podílí na činnosti Evropského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své působnosti podle tohoto zákona a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xml:space="preserve"> přihlíží ke sbližování nástrojů a postupů bankovního dohledu využívaných v členských státech Evropské unie; vychází přitom z pokynů, doporučení, standardů a jiných opatření při</w:t>
            </w:r>
            <w:r w:rsidRPr="00ED7768">
              <w:rPr>
                <w:sz w:val="18"/>
                <w:szCs w:val="18"/>
              </w:rPr>
              <w:t>jatých Evropským orgánem pro bankovnictví, ledaže uvede důvody, pro které tak nečiní.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135c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zohlední při přezkumu podmínek, za kterých bylo obchodníkovi s cennými papíry povoleno používání interních přístupů, obecné pokyny Evropského orgánu pro bankovnictví.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102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Příslušné orgány vyžadují, aby instituce přijala včasná nezbytná opatření k nápravě problémů za těchto okolností: </w:t>
            </w:r>
          </w:p>
          <w:p w:rsidR="001272CF" w:rsidRPr="000F2F1E" w:rsidRDefault="001272CF" w:rsidP="002E5006">
            <w:pPr>
              <w:spacing w:before="60" w:after="60"/>
              <w:jc w:val="both"/>
              <w:rPr>
                <w:sz w:val="18"/>
                <w:szCs w:val="18"/>
              </w:rPr>
            </w:pPr>
            <w:r w:rsidRPr="000F2F1E">
              <w:rPr>
                <w:sz w:val="18"/>
                <w:szCs w:val="18"/>
              </w:rPr>
              <w:t>a) instituce neplní požadavky této směrnice nebo nařízení (EU) č. 575/2013;</w:t>
            </w:r>
          </w:p>
          <w:p w:rsidR="001272CF" w:rsidRPr="000F2F1E" w:rsidRDefault="001272CF" w:rsidP="002E5006">
            <w:pPr>
              <w:spacing w:before="60" w:after="60"/>
              <w:jc w:val="both"/>
              <w:rPr>
                <w:sz w:val="18"/>
                <w:szCs w:val="18"/>
              </w:rPr>
            </w:pPr>
            <w:r w:rsidRPr="000F2F1E">
              <w:rPr>
                <w:sz w:val="18"/>
                <w:szCs w:val="18"/>
              </w:rPr>
              <w:t>b) příslušné orgány mají důkazy o tom, že instituce pravděpodobně během následujících 12 měsíců poruší požadavky této směrnice nebo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9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odstavců 2 až 4, odstavce 6 písm. f) odstavce 7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k nápravě podle odstavců 2 až 4, odstavce 5 písm. h) a odstavce 6 také, jestliže má důvodné podezření, že nedostatek v činnosti může v průběhu následujících 12 měsíců nastat.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w:t>
            </w:r>
            <w:r>
              <w:rPr>
                <w:sz w:val="18"/>
                <w:szCs w:val="18"/>
              </w:rPr>
              <w:t xml:space="preserve"> </w:t>
            </w:r>
            <w:r w:rsidRPr="000F2F1E">
              <w:rPr>
                <w:sz w:val="18"/>
                <w:szCs w:val="18"/>
              </w:rPr>
              <w:t>41/2011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w:t>
            </w:r>
            <w:r w:rsidRPr="00ED7768">
              <w:rPr>
                <w:sz w:val="18"/>
                <w:szCs w:val="18"/>
              </w:rPr>
              <w:t>ařízením nebo rozhodnutím Evropské komise nebo v návaznosti na výsledky přezkumu a vyhodnocení podle § 135b opatřením k nápravě uložit také</w:t>
            </w:r>
          </w:p>
          <w:p w:rsidR="001272CF" w:rsidRPr="00481D14" w:rsidRDefault="001272CF" w:rsidP="002E5006">
            <w:pPr>
              <w:spacing w:before="60" w:after="60"/>
              <w:jc w:val="both"/>
              <w:rPr>
                <w:sz w:val="18"/>
                <w:szCs w:val="18"/>
              </w:rPr>
            </w:pPr>
            <w:r w:rsidRPr="00ED7768">
              <w:rPr>
                <w:sz w:val="18"/>
                <w:szCs w:val="18"/>
              </w:rPr>
              <w:t>a) udržovat kapitál nad minimální úrovní požadavků na kapitál podle čl. 92 nařízení Evropského parlamentu a Rady (EU</w:t>
            </w:r>
            <w:r w:rsidRPr="00481D14">
              <w:rPr>
                <w:sz w:val="18"/>
                <w:szCs w:val="18"/>
              </w:rPr>
              <w:t>) č. 575/2013 a požadavků na kapitálové rezervy podle tohoto zákona,</w:t>
            </w:r>
          </w:p>
          <w:p w:rsidR="001272CF" w:rsidRPr="000F2F1E" w:rsidRDefault="001272CF" w:rsidP="002E5006">
            <w:pPr>
              <w:spacing w:before="60" w:after="60"/>
              <w:jc w:val="both"/>
              <w:rPr>
                <w:sz w:val="18"/>
                <w:szCs w:val="18"/>
              </w:rPr>
            </w:pPr>
            <w:r w:rsidRPr="000F2F1E">
              <w:rPr>
                <w:sz w:val="18"/>
                <w:szCs w:val="18"/>
              </w:rPr>
              <w:t>b) zlepšit uspořádání, strategie, postupy a jiné mechanismy tak, aby obnovil nebo posílil jejich soulad s tímto zákonem, právním předpisem provádějícím tento zákon,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komise,</w:t>
            </w:r>
          </w:p>
          <w:p w:rsidR="001272CF" w:rsidRPr="00481D14" w:rsidRDefault="001272CF" w:rsidP="002E5006">
            <w:pPr>
              <w:spacing w:before="60" w:after="60"/>
              <w:jc w:val="both"/>
              <w:rPr>
                <w:sz w:val="18"/>
                <w:szCs w:val="18"/>
              </w:rPr>
            </w:pPr>
            <w:r w:rsidRPr="00ED7768">
              <w:rPr>
                <w:sz w:val="18"/>
                <w:szCs w:val="18"/>
              </w:rPr>
              <w:t>c) uplatňovat specifické zásady a postupy pro tvorbu opravných položek</w:t>
            </w:r>
            <w:r w:rsidRPr="00481D14">
              <w:rPr>
                <w:sz w:val="18"/>
                <w:szCs w:val="18"/>
              </w:rPr>
              <w:t xml:space="preserve"> k aktivům obchodníka s cennými papíry a rezerv nebo pro stanovení kapitálových požadavků,</w:t>
            </w:r>
          </w:p>
          <w:p w:rsidR="001272CF" w:rsidRPr="000F2F1E" w:rsidRDefault="001272CF" w:rsidP="002E5006">
            <w:pPr>
              <w:spacing w:before="60" w:after="60"/>
              <w:jc w:val="both"/>
              <w:rPr>
                <w:sz w:val="18"/>
                <w:szCs w:val="18"/>
              </w:rPr>
            </w:pPr>
            <w:r w:rsidRPr="000F2F1E">
              <w:rPr>
                <w:sz w:val="18"/>
                <w:szCs w:val="18"/>
              </w:rPr>
              <w:t>d) omezit distribuční síť včetně snížení počtu obchodních míst,</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p w:rsidR="001272CF" w:rsidRPr="000F2F1E" w:rsidRDefault="001272CF" w:rsidP="002E5006">
            <w:pPr>
              <w:spacing w:before="60" w:after="60"/>
              <w:jc w:val="both"/>
              <w:rPr>
                <w:sz w:val="18"/>
                <w:szCs w:val="18"/>
              </w:rPr>
            </w:pPr>
            <w:r w:rsidRPr="000F2F1E">
              <w:rPr>
                <w:sz w:val="18"/>
                <w:szCs w:val="18"/>
              </w:rPr>
              <w:t>k) zákaz být aktivním účastníkem obchodních systémů, a to po stanovenou dobu nepřesahující 6 měsíců,</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o) dodatečné uveřejňování informací,</w:t>
            </w:r>
          </w:p>
          <w:p w:rsidR="001272CF" w:rsidRPr="000F2F1E" w:rsidRDefault="001272CF" w:rsidP="002E5006">
            <w:pPr>
              <w:spacing w:before="60" w:after="60"/>
              <w:jc w:val="both"/>
              <w:rPr>
                <w:sz w:val="18"/>
                <w:szCs w:val="18"/>
              </w:rPr>
            </w:pPr>
            <w:r w:rsidRPr="000F2F1E">
              <w:rPr>
                <w:sz w:val="18"/>
                <w:szCs w:val="18"/>
              </w:rPr>
              <w:t>p) zrušeno</w:t>
            </w:r>
          </w:p>
          <w:p w:rsidR="001272CF" w:rsidRPr="000F2F1E" w:rsidRDefault="001272CF" w:rsidP="002E5006">
            <w:pPr>
              <w:spacing w:before="60" w:after="60"/>
              <w:jc w:val="both"/>
              <w:rPr>
                <w:sz w:val="18"/>
                <w:szCs w:val="18"/>
              </w:rPr>
            </w:pPr>
            <w:r w:rsidRPr="000F2F1E">
              <w:rPr>
                <w:sz w:val="18"/>
                <w:szCs w:val="18"/>
              </w:rPr>
              <w:t>q) ve stanovené lhůtě navýšit kapitál na určenou výši, pokud neudržuje kombinovanou kapitálovou rezervu podle § 9aj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r) přísnější omezení rozdělení zisku než podle § 9aj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s) jiná vhodná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102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1 zahrnují pravomoci příslušných orgánů pravomoci uvedené v článku 104.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w:t>
            </w:r>
            <w:r>
              <w:rPr>
                <w:sz w:val="18"/>
                <w:szCs w:val="18"/>
              </w:rPr>
              <w:t xml:space="preserve"> </w:t>
            </w:r>
            <w:r w:rsidRPr="000F2F1E">
              <w:rPr>
                <w:sz w:val="18"/>
                <w:szCs w:val="18"/>
              </w:rPr>
              <w:t>41/2011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ED7768" w:rsidRDefault="001272CF" w:rsidP="002E5006">
            <w:pPr>
              <w:spacing w:before="60" w:after="60"/>
              <w:jc w:val="both"/>
              <w:rPr>
                <w:sz w:val="18"/>
                <w:szCs w:val="18"/>
              </w:rPr>
            </w:pPr>
            <w:r w:rsidRPr="000F2F1E">
              <w:rPr>
                <w:sz w:val="18"/>
                <w:szCs w:val="18"/>
              </w:rPr>
              <w:t>a) udržovat kapitál nad minimální úrovní požadavků na kapitál podle čl. 92 nař</w:t>
            </w:r>
            <w:r w:rsidRPr="00ED7768">
              <w:rPr>
                <w:sz w:val="18"/>
                <w:szCs w:val="18"/>
              </w:rPr>
              <w:t>ízení Evropského parlamentu a Rady (EU) č. 575/2013 a požadavků na kapitálové rezervy podle tohoto zákona,</w:t>
            </w:r>
          </w:p>
          <w:p w:rsidR="001272CF" w:rsidRPr="000F2F1E" w:rsidRDefault="001272CF" w:rsidP="002E5006">
            <w:pPr>
              <w:spacing w:before="60" w:after="60"/>
              <w:jc w:val="both"/>
              <w:rPr>
                <w:sz w:val="18"/>
                <w:szCs w:val="18"/>
              </w:rPr>
            </w:pPr>
            <w:r w:rsidRPr="00481D14">
              <w:rPr>
                <w:sz w:val="18"/>
                <w:szCs w:val="18"/>
              </w:rPr>
              <w:t>b) zlepšit uspořádání, strategie, postupy a jiné mechanismy tak, aby obnovil nebo posílil jejich soulad s tímto zákonem, právním předpisem provádějíc</w:t>
            </w:r>
            <w:r w:rsidRPr="000F2F1E">
              <w:rPr>
                <w:sz w:val="18"/>
                <w:szCs w:val="18"/>
              </w:rPr>
              <w:t>ím tento zákon,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komise,</w:t>
            </w:r>
          </w:p>
          <w:p w:rsidR="001272CF" w:rsidRPr="00481D14" w:rsidRDefault="001272CF" w:rsidP="002E5006">
            <w:pPr>
              <w:spacing w:before="60" w:after="60"/>
              <w:jc w:val="both"/>
              <w:rPr>
                <w:sz w:val="18"/>
                <w:szCs w:val="18"/>
              </w:rPr>
            </w:pPr>
            <w:r w:rsidRPr="00ED7768">
              <w:rPr>
                <w:sz w:val="18"/>
                <w:szCs w:val="18"/>
              </w:rPr>
              <w:t xml:space="preserve">c) uplatňovat specifické zásady </w:t>
            </w:r>
            <w:r w:rsidRPr="00481D14">
              <w:rPr>
                <w:sz w:val="18"/>
                <w:szCs w:val="18"/>
              </w:rPr>
              <w:t>a postupy pro tvorbu opravných položek k aktivům obchodníka s cennými papíry a rezerv nebo pro stanovení kapitálových požadavků,</w:t>
            </w:r>
          </w:p>
          <w:p w:rsidR="001272CF" w:rsidRPr="000F2F1E" w:rsidRDefault="001272CF" w:rsidP="002E5006">
            <w:pPr>
              <w:spacing w:before="60" w:after="60"/>
              <w:jc w:val="both"/>
              <w:rPr>
                <w:sz w:val="18"/>
                <w:szCs w:val="18"/>
              </w:rPr>
            </w:pPr>
            <w:r w:rsidRPr="000F2F1E">
              <w:rPr>
                <w:sz w:val="18"/>
                <w:szCs w:val="18"/>
              </w:rPr>
              <w:t>d) omezit distribuční síť včetně snížení počtu obchodních míst,</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p w:rsidR="001272CF" w:rsidRPr="000F2F1E" w:rsidRDefault="001272CF" w:rsidP="002E5006">
            <w:pPr>
              <w:spacing w:before="60" w:after="60"/>
              <w:jc w:val="both"/>
              <w:rPr>
                <w:sz w:val="18"/>
                <w:szCs w:val="18"/>
              </w:rPr>
            </w:pPr>
            <w:r w:rsidRPr="000F2F1E">
              <w:rPr>
                <w:sz w:val="18"/>
                <w:szCs w:val="18"/>
              </w:rPr>
              <w:t>k) zákaz být aktivním účastníkem obchodních systémů, a to po stanovenou dobu nepřesahující 6 měsíců,</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o) dodatečné uveřejňování informací,</w:t>
            </w:r>
          </w:p>
          <w:p w:rsidR="001272CF" w:rsidRPr="000F2F1E" w:rsidRDefault="001272CF" w:rsidP="002E5006">
            <w:pPr>
              <w:spacing w:before="60" w:after="60"/>
              <w:jc w:val="both"/>
              <w:rPr>
                <w:sz w:val="18"/>
                <w:szCs w:val="18"/>
              </w:rPr>
            </w:pPr>
            <w:r w:rsidRPr="000F2F1E">
              <w:rPr>
                <w:sz w:val="18"/>
                <w:szCs w:val="18"/>
              </w:rPr>
              <w:t>p) zrušeno</w:t>
            </w:r>
          </w:p>
          <w:p w:rsidR="001272CF" w:rsidRPr="000F2F1E" w:rsidRDefault="001272CF" w:rsidP="002E5006">
            <w:pPr>
              <w:spacing w:before="60" w:after="60"/>
              <w:jc w:val="both"/>
              <w:rPr>
                <w:sz w:val="18"/>
                <w:szCs w:val="18"/>
              </w:rPr>
            </w:pPr>
            <w:r w:rsidRPr="000F2F1E">
              <w:rPr>
                <w:sz w:val="18"/>
                <w:szCs w:val="18"/>
              </w:rPr>
              <w:t>q) ve stanovené lhůtě navýšit kapitál na určenou výši, pokud neudržuje kombinovanou kapitálovou rezervu podle § 9aj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r) přísnější omezení rozdělení zisku než podle § 9aj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s) jiná vhodná opatření k nápravě.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příslušné orgány v souladu s článkem 97 určí, že instituce s podobnými profily rizika, jako jsou podobné modely podnikání nebo podobná zeměpisná oblast expozic, jsou nebo by mohly být vystaveny podobnému riziku nebo představovat podobné riziko pro finanční systém, mohou u těchto institucí použít proces dohledu a hodnocení podle článku 97 podobným nebo stejným způsobem. Členské státy proto zajistí, aby příslušné orgány měly nezbytné pravomoci ukládat podobným nebo stejným způsobem těmto institucím požadavky podle této směrnice a nařízení (EU) č. 575/2013, včetně zejména výkonu pravomocí dohledu podle článků 104, 105 a 106.</w:t>
            </w:r>
          </w:p>
          <w:p w:rsidR="001272CF" w:rsidRPr="000F2F1E" w:rsidRDefault="001272CF" w:rsidP="002E5006">
            <w:pPr>
              <w:spacing w:before="60" w:after="60"/>
              <w:jc w:val="both"/>
              <w:rPr>
                <w:sz w:val="18"/>
                <w:szCs w:val="18"/>
              </w:rPr>
            </w:pPr>
            <w:r w:rsidRPr="000F2F1E">
              <w:rPr>
                <w:sz w:val="18"/>
                <w:szCs w:val="18"/>
              </w:rPr>
              <w:t>Druhy institucí uvedené v prvním pododstavci mohou být vymezeny zejména podle kritérií, na něž odkazuje čl. 98 odst. 1 písm. j).</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25d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přezkumu a vyhodnocování podle § 25c, že více bank je nebo by mohlo být vystaveno podobným rizikům nebo představuje podobné riziko pro finanční trh, je oprávněna provádět přezkum a vyhodnocování u skupin druhově určených bank stejným nebo podobným způsobem. Skupiny druhově určených bank s podobným rizikovým profilem lze určit zejména na základě zhodnocení systémového rizika podle § 25c odst. 3 písm. j).</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přezkumu a vyhodnocování podle § 21a, že více družstevních záložen je nebo by mohlo být vystaveno podobným rizikům nebo představuje podobné riziko pro finanční trh, je oprávněna provádět přezkum a vyhodnocování u skupin druhově určených družstevních záložen stejným nebo podobným způsobem. Skupiny druhově určených družstevních záložen s podobným rizikovým profilem lze určit zejména na základě zhodnocení systémového rizika podle § 21a odst. 3 písm. j).</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135c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přezkumu a vyhodnocování podle § 135b, že více obchodníků s cennými papíry je nebo by mohlo být vystaveno podobným rizikům nebo představuje podobné riziko pro finanční trh, je oprávněna provádět přezkum a vyhodnocování u skupin druhově určených obchodníků s cennými papíry stejným nebo podobným způsobem. Skupiny druhově určených obchodníků s cennými papíry s podobným rizikovým profilem lze určit zejména na základě zhodnocení systémového rizika podle § 135b odst. 3 písm. j).</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uvědomí orgán EBA o případech, kdy použijí odstavec 1. EBA sleduje postupy dohledu a vydává obecné pokyny, v nichž upřesňuje způsob hodnocení podobných rizik a jak je možné zajistit důsledné uplatňování ustanovení odstavce 1 v celé Unii. Tyto obecné pokyny se přijímají v souladu s článkem 16 nařízení (EU) č. 1093/2010.</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l)</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5D1C71">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l) případech, kdy použije § 25d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k)</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7E16EA">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k) případech, kdy použije § 21b odst. 1,</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b) případech, kdy použije § 135c odst. 1,</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článku 97, čl. 98 odst. 4, čl. 101 odst. 4 a článků 102 a 103 a uplatňování nařízení (EU) č. 575/2013 mají příslušné orgány alespoň tyto pravomoci:</w:t>
            </w:r>
          </w:p>
          <w:p w:rsidR="001272CF" w:rsidRPr="000F2F1E" w:rsidRDefault="001272CF" w:rsidP="002E5006">
            <w:pPr>
              <w:spacing w:before="60" w:after="60"/>
              <w:jc w:val="both"/>
              <w:rPr>
                <w:sz w:val="18"/>
                <w:szCs w:val="18"/>
              </w:rPr>
            </w:pPr>
            <w:r w:rsidRPr="000F2F1E">
              <w:rPr>
                <w:sz w:val="18"/>
                <w:szCs w:val="18"/>
              </w:rPr>
              <w:t>a) požadovat, aby instituce držely kapitál převyšující požadavky v kapitole 4 této hlavy a v nařízení (EU) č. 575/2013 v souvislosti s prvky rizik a riziky, na něž se nevztahuje článek 1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a) bod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1. udržovala kapitál nad minimální úrovní požadavků na kapitál podle čl. 92 nařízení Evropského parlamentu a Rady (EU) č. 575/2013 a požadavků na kapitálové rezervy podle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1. udržovala kapitál nad minimální úrovní požadavků na kapitál podle čl. 92 nařízení Evropského parlamentu a Rady (EU) č. 575/2013 a požadavků na kapitálové rezervy podle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komise nebo v návaznosti na výsledky přezkumu a vyhodnocení podle § 135b opatřením k nápravě uložit </w:t>
            </w:r>
            <w:r w:rsidRPr="00ED7768">
              <w:rPr>
                <w:sz w:val="18"/>
                <w:szCs w:val="18"/>
              </w:rPr>
              <w:t>také</w:t>
            </w:r>
            <w:r w:rsidRPr="00481D14" w:rsidDel="00852E19">
              <w:rPr>
                <w:sz w:val="18"/>
                <w:szCs w:val="18"/>
              </w:rPr>
              <w:t xml:space="preserve"> </w:t>
            </w:r>
            <w:r w:rsidRPr="000F2F1E">
              <w:rPr>
                <w:sz w:val="18"/>
                <w:szCs w:val="18"/>
              </w:rPr>
              <w:t>a) udržovat kapitál nad minimální úrovní požadavků na kapitál podle čl. 92 nařízení Evropského parlamentu a Rady (EU) č. 575/2013 a požadavků na kapitálové rezervy podle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požadovat posílení zavedených systémů, postupů, mechanismů a prováděných strategií v souladu s články 73 a 74;</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2. zlepšila uspořádání, strategie, postupy a jiné mechanismy tak, aby obnovila nebo posílila jejich soulad s tímto zákonem, právním předpisem provádějícím tento zákon, rozhodnutím nebo opatřením obecné povahy vydaným podle tohoto zákona nebo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 xml:space="preserve">2. zlepšila uspořádání, strategie, postupy a jiné mechanismy tak, aby obnovila nebo posílila jejich soulad s tímto zákonem, právním předpisem provádějícím tento zákon, rozhodnutím nebo opatřením obecné povahy vydaným podle tohoto zákona, přímo použitelným předpisem Evropské unie upravujícím obezřetnostní požadavky, nařízením nebo rozhodnutím Evropské komise,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b) zlepšit uspořádání, strategie, postupy a jiné mechanismy tak, aby obnovil nebo posílil jejich soulad s tímto zákonem, právním předpisem provádějícím tento zákon,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požadovat, aby instituce předložily plán na obnovení souladu s požadavky dohledu podle této směrnice a podle nařízení (EU) č. 575/2013 a stanovily lhůtu pro jeho provedení, včetně úprav tohoto plánu z hlediska rozsahu a lhůty;</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3. předložila plán na obnovení souladu s požadavky podle tohoto zákona a přímo použitelného předpisu Evropské unie upravujícího obezřetnostní požadavky a zavedla jej ve stanoveném termínu,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3. předložila plán na obnovení souladu s požadavky České národní banky podle tohoto zákona a přímo použitelným předpisem Evropské unie upravujícím obezřetnostní požadavky a zavedla jej ve stanoveném termínu,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r w:rsidRPr="000F2F1E" w:rsidDel="00852E19">
              <w:rPr>
                <w:sz w:val="18"/>
                <w:szCs w:val="18"/>
              </w:rPr>
              <w:t xml:space="preserve"> </w:t>
            </w: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požadovat, aby instituce používaly specifický systém tvorby opravných položek a rezerv nebo zacházení s aktivy z hlediska kapitálových požadavků;</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4. uplatňovala specifické zásady a postupy pro tvorbu opravných položek k aktivům a rezerv nebo pro stanovení kapitálových požadavků,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4. uplatňovala specifické zásady a postupy pro tvorbu opravných položek k aktivům a rezerv nebo pro stanovení kapitálových požadavků,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c) uplatňovat specifické zásady a postupy pro tvorbu opravných položek k aktivům obchodníka s cennými papíry a rezerv nebo pro stanovení kapitálových požadavků,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 zakázat nebo omezit obchody, operace nebo síť institucí nebo požadovat upuštění od činností, které znamenají nadměrné riziko pro zdraví instituce;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5 a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 xml:space="preserve">5. omezila, ukončila nebo neprováděla některé obchody, operace nebo činnosti, které znamenají nadměrné riziko pro banku, </w:t>
            </w:r>
          </w:p>
          <w:p w:rsidR="001272CF" w:rsidRPr="000F2F1E" w:rsidRDefault="001272CF" w:rsidP="002E5006">
            <w:pPr>
              <w:spacing w:before="60" w:after="60"/>
              <w:jc w:val="both"/>
              <w:rPr>
                <w:sz w:val="18"/>
                <w:szCs w:val="18"/>
              </w:rPr>
            </w:pPr>
            <w:r w:rsidRPr="000F2F1E">
              <w:rPr>
                <w:sz w:val="18"/>
                <w:szCs w:val="18"/>
              </w:rPr>
              <w:t>6. omezila distribuční síť, včetně případného snížení počtu obchodních míst,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5 a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 xml:space="preserve">5. omezila, ukončila nebo neprováděla některé obchody, operace nebo činnosti, které znamenají nadměrné riziko pro družstevní záložnu, </w:t>
            </w:r>
          </w:p>
          <w:p w:rsidR="001272CF" w:rsidRPr="000F2F1E" w:rsidRDefault="001272CF" w:rsidP="002E5006">
            <w:pPr>
              <w:spacing w:before="60" w:after="60"/>
              <w:jc w:val="both"/>
              <w:rPr>
                <w:sz w:val="18"/>
                <w:szCs w:val="18"/>
              </w:rPr>
            </w:pPr>
            <w:r w:rsidRPr="000F2F1E">
              <w:rPr>
                <w:sz w:val="18"/>
                <w:szCs w:val="18"/>
              </w:rPr>
              <w:t xml:space="preserve">6. omezila distribuční síť, včetně případného snížení počtu obchodních míst,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 požadovat snížení rizika obsaženého v činnostech, produktech a systémech institucí;</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7. snížila rizika spojená s jejími činnostmi, produkty nebo systémy,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7. snížila rizika spojená s jejími činnostmi, produkty nebo systémy,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g) požadovat, aby instituce omezily pohyblivou složku odměny stanovením její výše jako procentního podílu celkových čistých výnosů v případě, že je tato složka odměny neslučitelná s udržováním řádného kapitálového základu;</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a) uložit, aby osoba podléhající jejímu dohledu</w:t>
            </w:r>
          </w:p>
          <w:p w:rsidR="001272CF" w:rsidRPr="000F2F1E" w:rsidRDefault="001272CF" w:rsidP="002E5006">
            <w:pPr>
              <w:spacing w:before="60" w:after="60"/>
              <w:jc w:val="both"/>
              <w:rPr>
                <w:sz w:val="18"/>
                <w:szCs w:val="18"/>
              </w:rPr>
            </w:pPr>
            <w:r w:rsidRPr="000F2F1E">
              <w:rPr>
                <w:sz w:val="18"/>
                <w:szCs w:val="18"/>
              </w:rPr>
              <w:t>8. omezila pohyblivou složku odměny osob uvedených v § 8b odst. 1 písm. d), pokud není v souladu s udržováním kapitálu; v takovém případě určí banka nebo pobočka banky z jiného než členského státu výši pohyblivé složky procentem z čistého zisku,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8. omezila pohyblivou složku odměny osob uvedených v § 7a odst. 1 písm. a) bodě 4, pokud není v souladu s udržováním kapitálu; v takovém případě určí družstevní záložna výši pohyblivé složky procentem z čistého zisku,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148/2016</w:t>
            </w:r>
            <w:r>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a) bodě 4, pokud není v souladu s udržováním kapitálu podle § 9 a 9a; v takovém případě určí obchodník s cennými papíry výši pohyblivé složky procentem z čistého zisku nebo z jiného ukazatele určeného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 požadovat, aby instituce využívaly čisté zisky k posílení svého kapitálu;</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9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9. použila zisk po zdanění přednostně k doplnění rezervních fondů nebo ke zvýšení základního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 xml:space="preserve">9. použila zisk po zdanění přednostně k doplnění rezervních fondů nebo ke zvýšení základního kapitálu,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 omezit nebo zakázat, aby instituce rozdělovala výnosy nebo vyplácela úroky akcionářům, společníkům nebo držitelům nástrojů vedlejšího kapitálu tier 1, pokud tento zákaz nepředstavuje nesplnění závazků dané instituce;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10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10. omezila rozdělení zisku nebo nerozdělila zisk akcionářům či držitelům nástrojů vedlejšího kapitálu tier 1 podle čl. 51 nařízení Evropského parlamentu a Rady (EU) č. 575/2013; pokud tento zákaz nepředstavuje nesplnění závazků této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 odst. 2 písm. a) bod 10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10. omezila rozdělení zisku nebo nerozdělila zisk členům či držitelům nástrojů vedlejšího kapitálu tier 1 podle čl. 51 nařízení Evropského parlamentu a Rady (EU) č. 575/2013; pokud tento zákaz nepředstavuje nesplnění závazků této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i)</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w:t>
            </w:r>
            <w:r w:rsidRPr="00ED7768">
              <w:rPr>
                <w:sz w:val="18"/>
                <w:szCs w:val="18"/>
              </w:rPr>
              <w:t xml:space="preserve">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 uložit dodatečné nebo častější podávání zpráv, včetně zpráv o kapitálové a likviditní pozici;</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b) uložit dodatečné nebo častější předkládání výkazů, včetně informací o kapitálu a likviditních pozicích,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b) uložit dodatečné nebo častější předkládání výkazů, včetně informací o kapitálu a likviditních pozicích,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 uložit zvláštní požadavky na likviditu, včetně omezení týkajících se nesouladu splatností mezi aktivy a pasivy;</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banky, k uspořádáním, postupům a mechanismům banky, zejména podle § 8b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družstevní záložny, k uspořádáním, postupům a mechanismům družstevní záložny, zejména podle § 7a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l) požadovat poskytnutí doplňujících informací.</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d) uložit dodatečné uveřejňování informací,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d) uložit dodatečné uveřejňování informací,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o)</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o) dodatečné uveřejňování informací,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w:t>
            </w: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104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Dodatečné požadavky na kapitál uvedené v odst. 1 písm. a) uloží příslušné orgány alespoň pokud:</w:t>
            </w:r>
          </w:p>
          <w:p w:rsidR="001272CF" w:rsidRPr="000F2F1E" w:rsidRDefault="001272CF" w:rsidP="002E5006">
            <w:pPr>
              <w:spacing w:before="60" w:after="60"/>
              <w:jc w:val="both"/>
              <w:rPr>
                <w:sz w:val="18"/>
                <w:szCs w:val="18"/>
              </w:rPr>
            </w:pPr>
            <w:r w:rsidRPr="000F2F1E">
              <w:rPr>
                <w:sz w:val="18"/>
                <w:szCs w:val="18"/>
              </w:rPr>
              <w:t>a) instituce nesplňuje požadavky stanovené v článcích 73 a 74 této směrnice nebo v článku 393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3 písm. a)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12c, nebo v jejich uplatňování; to platí za podmínek stanovených v § 26k odst. 1 a 2 obdobně i pro zahraniční banku, která je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nad níž Česká národní banka vykonává dohled na konsolidovaném základě, přičemž v takovém případě lze požadovat zvýšení kapitálu nad úroveň stanovenou zahraničními právními předpisy,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8a odst. 1, nebo v jejich uplatňování,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9a odst. 1, nebo v jejich uplatňování; to platí za podmínek stanovených v § 152b odst. 1 a 2 obdobně i pro zahraničního obchodníka s cennými papíry [§ 151 odst. 1 písm. b)], který je členem skupiny evropského ovládajícího obchodníka s cennými papíry [§ 151 odst. 1 písm. q)], členem skupiny evropské finanční holdingové osoby [§ 151 odst. 1 písm. u)] nebo členem skupiny evropské ovládající banky podle zákona upravujícího činnost bank, nad níž Česká národní banka vykonává dohled na konsolidovaném základě, přičemž v takovém případě lze požadovat zvýšení kapitálu nad úroveň stanovenou zahraničními právními předpisy,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na rizika nebo prvky rizik se nevztahují požadavky na kapitál stanovené v kapitole 4 této hlavy nebo v nařízení (EU) č. 575/2013;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3 písm. b)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b) se na rizika nebo prvky rizik nevztahují požadavky na kapitál upravené v tomto zákoně nebo přímo použitelném předpise Evropské unie upravujícím obezřetnostní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 xml:space="preserve">b) se na rizika nebo prvky rizik nevztahují požadavky na kapitál upravené v tomto zákoně nebo přímo použitelném předpise Evropské unie upravujícím obezřetnostní požadavky,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b) se na rizika nebo prvky rizik nevztahují požadavky na kapitál upravené v tomto zákoně nebo přímo použitelném předpise Evropské unie upravujícím obezřetnostní požadavky na úvěrové instituce a investiční podniky</w:t>
            </w:r>
            <w:r w:rsidRPr="00DC492B">
              <w:rPr>
                <w:sz w:val="18"/>
                <w:szCs w:val="18"/>
                <w:vertAlign w:val="superscript"/>
              </w:rPr>
              <w:t>50)</w:t>
            </w:r>
            <w:r w:rsidRPr="000F2F1E">
              <w:rPr>
                <w:sz w:val="18"/>
                <w:szCs w:val="18"/>
              </w:rPr>
              <w:t>,</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je nepravděpodobné, že by použití jiných správních opatření vedlo k dostatečnému zlepšení systémů, postupů, mechanismů a strategií ve vhodném časovém horizontu;</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3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 xml:space="preserve"> c) uložení opatření podle odstavce 2 písm. a) bodu 2, bodů 5 a 6 a bodů 8 až 10, odstavce 2 písm. c) nebo opatření podle odstavce 4 písm. a) až f) se jeví jako nedostatečné k dosažení nápravy v přiměřeném čase,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c) uložení opatření podle odstavce 2 písm. a) bodu 2, bodů 5 a 6 a bodů 8 až 10, odstavce 2 písm. c) nebo opatření podle odstavce 4 písm. a) až f) se jeví jako nedostatečné k dosažení nápravy v přiměřeném čase,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c) uložení jiných opatření se jeví jako nedostatečné k dosažení nápravy v přiměřeném čase,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přezkum podle čl. 98 odst. 4 nebo čl. 101 odst. 4 odhalí, že neplnění požadavků ohledně používání odpovídajícího přístupu bude mít pravděpodobně za následek nedostatečné kapitálové požadavky;</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3 písm. d)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d) je pravděpodobné, že nesplnění požadavků ohledně používání odpovídajícího přístupu bude mít za následek nedostatečné kapitálové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d) je pravděpodobné, že nesplnění požadavků ohledně používání odpovídajícího přístupu bude mít za následek nedostatečné kapitálové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d) je pravděpodobné, že nesplnění požadavků ohledně používání odpovídajícího přístupu bude mít za následek nedostatečné kapitálové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 je pravděpodobné, že rizika budou navzdory dodržení platných požadavků podle této směrnice a nařízení (EU) č. 575/2013 podceněna; nebo</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3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 xml:space="preserve">e) je pravděpodobné, že ačkoliv budou dodrženy požadavky podle tohoto zákona nebo přímo použitelného předpisu Evropské unie upravujícího obezřetnostní požadavky, rizika budou podceněna,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e) je pravděpodobné, že ačkoliv budou dodrženy požadavky podle tohoto zákona nebo přímo použitelného předpisu Evropské unie upravujícího obezřetnostní požadavky, rizika budou podceněna,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w:t>
            </w:r>
            <w:r>
              <w:rPr>
                <w:sz w:val="18"/>
                <w:szCs w:val="18"/>
              </w:rPr>
              <w:t xml:space="preserve"> </w:t>
            </w:r>
            <w:r w:rsidRPr="000F2F1E">
              <w:rPr>
                <w:sz w:val="18"/>
                <w:szCs w:val="18"/>
              </w:rPr>
              <w:t>41/2011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481D14" w:rsidRDefault="001272CF" w:rsidP="002E5006">
            <w:pPr>
              <w:spacing w:before="60" w:after="60"/>
              <w:jc w:val="both"/>
              <w:rPr>
                <w:sz w:val="18"/>
                <w:szCs w:val="18"/>
              </w:rPr>
            </w:pPr>
            <w:r w:rsidRPr="00ED7768">
              <w:rPr>
                <w:sz w:val="18"/>
                <w:szCs w:val="18"/>
              </w:rPr>
              <w:t>a) udržovat</w:t>
            </w:r>
            <w:r w:rsidRPr="00481D14">
              <w:rPr>
                <w:sz w:val="18"/>
                <w:szCs w:val="18"/>
              </w:rPr>
              <w:t xml:space="preserve"> kapitál nad minimální úrovní požadavků na kapitál podle čl. 92 nařízení Evropského parlamentu a Rady (EU) č. 575/2013 a požadavků na kapitálové rezervy podle tohoto zákona,</w:t>
            </w:r>
          </w:p>
          <w:p w:rsidR="001272CF" w:rsidRPr="000F2F1E" w:rsidRDefault="001272CF" w:rsidP="002E5006">
            <w:pPr>
              <w:spacing w:before="60" w:after="60"/>
              <w:jc w:val="both"/>
              <w:rPr>
                <w:sz w:val="18"/>
                <w:szCs w:val="18"/>
              </w:rPr>
            </w:pPr>
            <w:r w:rsidRPr="00481D14">
              <w:rPr>
                <w:sz w:val="18"/>
                <w:szCs w:val="18"/>
              </w:rPr>
              <w:t xml:space="preserve">b) zlepšit uspořádání, strategie, postupy a jiné mechanismy tak, aby obnovil nebo </w:t>
            </w:r>
            <w:r w:rsidRPr="000F2F1E">
              <w:rPr>
                <w:sz w:val="18"/>
                <w:szCs w:val="18"/>
              </w:rPr>
              <w:t>posílil jejich soulad s tímto zákonem, právním předpisem provádějícím tento zákon, rozhodnutím vydaným podle tohoto zákona, přímo použitelným předpisem Evropské unie upravujícím obezřetnostní požadavky na úvěrové instituce a investiční podniky50) nařízením nebo rozhodnutím Evropské komise,</w:t>
            </w:r>
          </w:p>
          <w:p w:rsidR="001272CF" w:rsidRPr="000F2F1E" w:rsidRDefault="001272CF" w:rsidP="002E5006">
            <w:pPr>
              <w:spacing w:before="60" w:after="60"/>
              <w:jc w:val="both"/>
              <w:rPr>
                <w:sz w:val="18"/>
                <w:szCs w:val="18"/>
              </w:rPr>
            </w:pPr>
            <w:r w:rsidRPr="000F2F1E">
              <w:rPr>
                <w:sz w:val="18"/>
                <w:szCs w:val="18"/>
              </w:rPr>
              <w:t>c) uplatňovat specifické zásady a postupy pro tvorbu opravných položek k aktivům obchodníka s cennými papíry a rezerv nebo pro stanovení kapitálových požadavků,</w:t>
            </w:r>
          </w:p>
          <w:p w:rsidR="001272CF" w:rsidRPr="000F2F1E" w:rsidRDefault="001272CF" w:rsidP="002E5006">
            <w:pPr>
              <w:spacing w:before="60" w:after="60"/>
              <w:jc w:val="both"/>
              <w:rPr>
                <w:sz w:val="18"/>
                <w:szCs w:val="18"/>
              </w:rPr>
            </w:pPr>
            <w:r w:rsidRPr="000F2F1E">
              <w:rPr>
                <w:sz w:val="18"/>
                <w:szCs w:val="18"/>
              </w:rPr>
              <w:t>d) omezit distribuční síť včetně snížení počtu obchodních míst,</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p w:rsidR="001272CF" w:rsidRPr="000F2F1E" w:rsidRDefault="001272CF" w:rsidP="002E5006">
            <w:pPr>
              <w:spacing w:before="60" w:after="60"/>
              <w:jc w:val="both"/>
              <w:rPr>
                <w:sz w:val="18"/>
                <w:szCs w:val="18"/>
              </w:rPr>
            </w:pPr>
            <w:r w:rsidRPr="000F2F1E">
              <w:rPr>
                <w:sz w:val="18"/>
                <w:szCs w:val="18"/>
              </w:rPr>
              <w:t>k) zákaz být aktivním účastníkem obchodních systémů, a to po stanovenou dobu nepřesahující 6 měsíců,</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o) dodatečné uveřejňování informací,</w:t>
            </w:r>
          </w:p>
          <w:p w:rsidR="001272CF" w:rsidRPr="000F2F1E" w:rsidRDefault="001272CF" w:rsidP="002E5006">
            <w:pPr>
              <w:spacing w:before="60" w:after="60"/>
              <w:jc w:val="both"/>
              <w:rPr>
                <w:sz w:val="18"/>
                <w:szCs w:val="18"/>
              </w:rPr>
            </w:pPr>
            <w:r w:rsidRPr="000F2F1E">
              <w:rPr>
                <w:sz w:val="18"/>
                <w:szCs w:val="18"/>
              </w:rPr>
              <w:t>p) zrušeno</w:t>
            </w:r>
          </w:p>
          <w:p w:rsidR="001272CF" w:rsidRPr="000F2F1E" w:rsidRDefault="001272CF" w:rsidP="002E5006">
            <w:pPr>
              <w:spacing w:before="60" w:after="60"/>
              <w:jc w:val="both"/>
              <w:rPr>
                <w:sz w:val="18"/>
                <w:szCs w:val="18"/>
              </w:rPr>
            </w:pPr>
            <w:r w:rsidRPr="000F2F1E">
              <w:rPr>
                <w:sz w:val="18"/>
                <w:szCs w:val="18"/>
              </w:rPr>
              <w:t>q) ve stanovené lhůtě navýšit kapitál na určenou výši, pokud neudržuje kombinovanou kapitálovou rezervu podle § 9aj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r) přísnější omezení rozdělení zisku než podle § 9aj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s) jiná vhodná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e) je pravděpodobné, že ačkoliv budou dodrženy požadavky podle tohoto zákona nebo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rizika budou podceněna,</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 instituce oznámí příslušnému orgánu v souladu s čl. 377 odst. 5 nařízení (EU) č. 575/2013, že výsledky zátěžových testů uvedené v daném článku významně překračují její kapitálový požadavek na portfolio obchodování s korelací.</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3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f) banka oznámí České národní bance podle čl. 377 odst. 5 nařízení Evropského parlamentu a Rady (EU) č. 575/2013, že z výsledků zátěžových testů vyplývá potřeba kapitálu ve výši, která významně přesahuje její kapitálový požadavek ke krytí portfolia obchodování s korelací.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 xml:space="preserve">f) družstevní záložna oznámí České národní bance podle čl. 377 odst. 5 nařízení Evropského parlamentu a Rady (EU) č. 575/2013, že z výsledků zátěžových testů vyplývá potřeba kapitálu ve výši, která významně přesahuje její kapitálový požadavek ke krytí portfolia obchodování s korelací.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f)</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f) banka oznámí České národní bance podle čl. 377 odst. 5 nařízení Evropského parlamentu a Rady (EU) č. 575/2013, že z výsledků zátěžových testů vyplývá potřeba kapitálu ve výši, která významně přesahuje její kapitálový požadavek ke krytí portfolia obchodování s korelací.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104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určení přiměřené úrovně kapitálu na základě přezkumu a hodnocení provedených v souladu s oddílem III příslušné orgány posoudí, zda je pro zachycení rizik, jimž instituce je či může být vystavena, nutné uložit dodatečný požadavek na kapitál přesahující kapitálový požadavek, s přihlédnutím:</w:t>
            </w:r>
          </w:p>
          <w:p w:rsidR="001272CF" w:rsidRPr="000F2F1E" w:rsidRDefault="001272CF" w:rsidP="002E5006">
            <w:pPr>
              <w:spacing w:before="60" w:after="60"/>
              <w:jc w:val="both"/>
              <w:rPr>
                <w:sz w:val="18"/>
                <w:szCs w:val="18"/>
              </w:rPr>
            </w:pPr>
            <w:r w:rsidRPr="000F2F1E">
              <w:rPr>
                <w:sz w:val="18"/>
                <w:szCs w:val="18"/>
              </w:rPr>
              <w:t>a) ke kvantitativním a kvalitativním aspektům postupu hodnocení instituce uvedeného v článku 73;</w:t>
            </w:r>
          </w:p>
          <w:p w:rsidR="001272CF" w:rsidRPr="000F2F1E" w:rsidRDefault="001272CF" w:rsidP="002E5006">
            <w:pPr>
              <w:spacing w:before="60" w:after="60"/>
              <w:jc w:val="both"/>
              <w:rPr>
                <w:sz w:val="18"/>
                <w:szCs w:val="18"/>
              </w:rPr>
            </w:pPr>
            <w:r w:rsidRPr="000F2F1E">
              <w:rPr>
                <w:sz w:val="18"/>
                <w:szCs w:val="18"/>
              </w:rPr>
              <w:t>b) k systémům, postupům a mechanismům instituce uvedeným v článku 74;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3 písm. a)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12c, nebo v jejich uplatňování; to platí za podmínek stanovených v § 26k odst. 1 a 2 obdobně i pro zahraniční banku, která je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nad níž Česká národní banka vykonává dohled na konsolidovaném základě, přičemž v takovém případě lze požadovat zvýšení kapitálu nad úroveň stanovenou zahraničními právními předpisy,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8a odst. 1, nebo v jejich uplatňování,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9a odst. 1, nebo v jejich uplatňování; to platí za podmínek stanovených v § 152b odst. 1 a 2 obdobně i pro zahraničního obchodníka s cennými papíry [§ 151 odst. 1 písm. b)], který je členem skupiny evropského ovládajícího obchodníka s cennými papíry [§ 151 odst. 1 písm. q)], členem skupiny evropské finanční holdingové osoby [§ 151 odst. 1 písm. u)] nebo členem skupiny evropské ovládající banky podle zákona upravujícího činnost bank, nad níž Česká národní banka vykonává dohled na konsolidovaném základě, přičemž v takovém případě lze požadovat zvýšení kapitálu nad úroveň stanovenou zahraničními právními předpisy,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c) k výsledku přezkumu a hodnocení provedených v souladu s články 97 nebo 101; </w:t>
            </w:r>
          </w:p>
          <w:p w:rsidR="001272CF" w:rsidRPr="000F2F1E" w:rsidRDefault="001272CF" w:rsidP="002E5006">
            <w:pPr>
              <w:spacing w:before="60" w:after="60"/>
              <w:jc w:val="both"/>
              <w:rPr>
                <w:sz w:val="18"/>
                <w:szCs w:val="18"/>
              </w:rPr>
            </w:pPr>
            <w:r w:rsidRPr="000F2F1E">
              <w:rPr>
                <w:sz w:val="18"/>
                <w:szCs w:val="18"/>
              </w:rPr>
              <w:t>d) k hodnocení systémového rizika.</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w:t>
            </w:r>
            <w:r>
              <w:rPr>
                <w:sz w:val="18"/>
                <w:szCs w:val="18"/>
              </w:rPr>
              <w:t xml:space="preserve"> </w:t>
            </w:r>
            <w:r w:rsidRPr="000F2F1E">
              <w:rPr>
                <w:sz w:val="18"/>
                <w:szCs w:val="18"/>
              </w:rPr>
              <w:t>41/2011 135/2014 148/2016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481D14" w:rsidRDefault="001272CF" w:rsidP="002E5006">
            <w:pPr>
              <w:spacing w:before="60" w:after="60"/>
              <w:jc w:val="both"/>
              <w:rPr>
                <w:sz w:val="18"/>
                <w:szCs w:val="18"/>
              </w:rPr>
            </w:pPr>
            <w:r w:rsidRPr="00ED7768">
              <w:rPr>
                <w:sz w:val="18"/>
                <w:szCs w:val="18"/>
              </w:rPr>
              <w:t>a) udržovat kapitál nad minimální úrovní po</w:t>
            </w:r>
            <w:r w:rsidRPr="00481D14">
              <w:rPr>
                <w:sz w:val="18"/>
                <w:szCs w:val="18"/>
              </w:rPr>
              <w:t>žadavků na kapitál podle čl. 92 nařízení Evropského parlamentu a Rady (EU) č. 575/2013 a požadavků na kapitálové rezervy podle tohoto zákona,</w:t>
            </w:r>
          </w:p>
          <w:p w:rsidR="001272CF" w:rsidRPr="00ED7768" w:rsidRDefault="001272CF" w:rsidP="002E5006">
            <w:pPr>
              <w:spacing w:before="60" w:after="60"/>
              <w:jc w:val="both"/>
              <w:rPr>
                <w:sz w:val="18"/>
                <w:szCs w:val="18"/>
              </w:rPr>
            </w:pPr>
            <w:r w:rsidRPr="000F2F1E">
              <w:rPr>
                <w:sz w:val="18"/>
                <w:szCs w:val="18"/>
              </w:rPr>
              <w:t>b) zlepšit uspořádání, strategie, postupy a jiné mechanismy tak, aby obnovil nebo posílil jejich soulad s tímto zákonem, právním předpisem provádějícím tento zákon,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w:t>
            </w:r>
            <w:r w:rsidRPr="00ED7768">
              <w:rPr>
                <w:sz w:val="18"/>
                <w:szCs w:val="18"/>
              </w:rPr>
              <w:t>e,</w:t>
            </w:r>
          </w:p>
          <w:p w:rsidR="001272CF" w:rsidRPr="00481D14" w:rsidRDefault="001272CF" w:rsidP="002E5006">
            <w:pPr>
              <w:spacing w:before="60" w:after="60"/>
              <w:jc w:val="both"/>
              <w:rPr>
                <w:sz w:val="18"/>
                <w:szCs w:val="18"/>
              </w:rPr>
            </w:pPr>
            <w:r w:rsidRPr="00481D14">
              <w:rPr>
                <w:sz w:val="18"/>
                <w:szCs w:val="18"/>
              </w:rPr>
              <w:t>c) uplatňovat specifické zásady a postupy pro tvorbu opravných položek k aktivům obchodníka s cennými papíry a rezerv nebo pro stanovení kapitálových požadavků,</w:t>
            </w:r>
          </w:p>
          <w:p w:rsidR="001272CF" w:rsidRPr="000F2F1E" w:rsidRDefault="001272CF" w:rsidP="002E5006">
            <w:pPr>
              <w:spacing w:before="60" w:after="60"/>
              <w:jc w:val="both"/>
              <w:rPr>
                <w:sz w:val="18"/>
                <w:szCs w:val="18"/>
              </w:rPr>
            </w:pPr>
            <w:r w:rsidRPr="000F2F1E">
              <w:rPr>
                <w:sz w:val="18"/>
                <w:szCs w:val="18"/>
              </w:rPr>
              <w:t>d) omezit distribuční síť včetně snížení počtu obchodních míst,</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p w:rsidR="001272CF" w:rsidRPr="000F2F1E" w:rsidRDefault="001272CF" w:rsidP="002E5006">
            <w:pPr>
              <w:spacing w:before="60" w:after="60"/>
              <w:jc w:val="both"/>
              <w:rPr>
                <w:sz w:val="18"/>
                <w:szCs w:val="18"/>
              </w:rPr>
            </w:pPr>
            <w:r w:rsidRPr="000F2F1E">
              <w:rPr>
                <w:sz w:val="18"/>
                <w:szCs w:val="18"/>
              </w:rPr>
              <w:t>k) zákaz být aktivním účastníkem obchodních systémů, a to po stanovenou dobu nepřesahující 6 měsíců,</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o) dodatečné uveřejňování informací,</w:t>
            </w:r>
          </w:p>
          <w:p w:rsidR="001272CF" w:rsidRPr="000F2F1E" w:rsidRDefault="001272CF" w:rsidP="002E5006">
            <w:pPr>
              <w:spacing w:before="60" w:after="60"/>
              <w:jc w:val="both"/>
              <w:rPr>
                <w:sz w:val="18"/>
                <w:szCs w:val="18"/>
              </w:rPr>
            </w:pPr>
            <w:r w:rsidRPr="000F2F1E">
              <w:rPr>
                <w:sz w:val="18"/>
                <w:szCs w:val="18"/>
              </w:rPr>
              <w:t>p) zrušeno</w:t>
            </w:r>
          </w:p>
          <w:p w:rsidR="001272CF" w:rsidRPr="000F2F1E" w:rsidRDefault="001272CF" w:rsidP="002E5006">
            <w:pPr>
              <w:spacing w:before="60" w:after="60"/>
              <w:jc w:val="both"/>
              <w:rPr>
                <w:sz w:val="18"/>
                <w:szCs w:val="18"/>
              </w:rPr>
            </w:pPr>
            <w:r w:rsidRPr="000F2F1E">
              <w:rPr>
                <w:sz w:val="18"/>
                <w:szCs w:val="18"/>
              </w:rPr>
              <w:t>q) ve stanovené lhůtě navýšit kapitál na určenou výši, pokud neudržuje kombinovanou kapitálovou rezervu podle § 9aj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r) přísnější omezení rozdělení zisku než podle § 9aj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s) jiná vhodná opatření k nápravě.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určení přiměřené úrovně požadavků na likviditu na základě přezkumu a hodnocení provedených v souladu s oddílem III příslušné orgány posoudí, zda je pro zachycení rizik likvidity, jimž instituce je či může být vystavena, nutné uložit zvláštní požadavek na likviditu, s přihlédnutím:</w:t>
            </w:r>
          </w:p>
          <w:p w:rsidR="001272CF" w:rsidRPr="000F2F1E" w:rsidRDefault="001272CF" w:rsidP="002E5006">
            <w:pPr>
              <w:spacing w:before="60" w:after="60"/>
              <w:jc w:val="both"/>
              <w:rPr>
                <w:sz w:val="18"/>
                <w:szCs w:val="18"/>
              </w:rPr>
            </w:pPr>
            <w:r w:rsidRPr="000F2F1E">
              <w:rPr>
                <w:sz w:val="18"/>
                <w:szCs w:val="18"/>
              </w:rPr>
              <w:t>a) ke konkrétnímu modelu podnikání instituce;</w:t>
            </w:r>
          </w:p>
          <w:p w:rsidR="001272CF" w:rsidRPr="000F2F1E" w:rsidRDefault="001272CF" w:rsidP="002E5006">
            <w:pPr>
              <w:spacing w:before="60" w:after="60"/>
              <w:jc w:val="both"/>
              <w:rPr>
                <w:sz w:val="18"/>
                <w:szCs w:val="18"/>
              </w:rPr>
            </w:pPr>
            <w:r w:rsidRPr="000F2F1E">
              <w:rPr>
                <w:sz w:val="18"/>
                <w:szCs w:val="18"/>
              </w:rPr>
              <w:t>b) k systémům, postupům a mechanismům instituce uvedeným v oddíle II, a zejména v článku 86;</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banky, k uspořádáním, postupům a mechanismům banky, zejména podle § 8b odst. 1 písm. b), a k systémovému riziku likvidity, které ohrožuje jednotu finančního trhu České republiky,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družstevní záložny, k uspořádáním, postupům a mechanismům družstevní záložny, zejména podle § 7a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135/2014 </w:t>
            </w:r>
            <w:r>
              <w:rPr>
                <w:sz w:val="18"/>
                <w:szCs w:val="18"/>
              </w:rPr>
              <w:t>148/2016</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w:t>
            </w:r>
            <w:r w:rsidRPr="00ED7768">
              <w:rPr>
                <w:sz w:val="18"/>
                <w:szCs w:val="18"/>
              </w:rPr>
              <w:t>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k výsledku přezkumu a hodnocení provedených v souladu s článkem 97;</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banky, k uspořádáním, postupům a mechanismům banky, zejména podle § 8b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družstevní záložny, k uspořádáním, postupům a mechanismům družstevní záložny, zejména podle § 7a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135/2014 </w:t>
            </w:r>
            <w:r>
              <w:rPr>
                <w:sz w:val="18"/>
                <w:szCs w:val="18"/>
              </w:rPr>
              <w:t>148/2016</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w:t>
            </w:r>
            <w:r w:rsidRPr="00ED7768">
              <w:rPr>
                <w:sz w:val="18"/>
                <w:szCs w:val="18"/>
              </w:rPr>
              <w:t>umu a vyhodnocení podle § 135b opatřením k nápravě uložit také</w:t>
            </w:r>
            <w:r w:rsidRPr="00481D14" w:rsidDel="00E055B3">
              <w:rPr>
                <w:sz w:val="18"/>
                <w:szCs w:val="18"/>
              </w:rPr>
              <w:t xml:space="preserve"> </w:t>
            </w: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k systémovému riziku likvidity, které ohrožuje integritu finančních trhů dotčeného členského státu.</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banky, k uspořádáním, postupům a mechanismům banky, zejména podle § 8b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družstevní záložny, k uspořádáním, postupům a mechanismům družstevní záložny, zejména podle § 7a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135/2014 </w:t>
            </w:r>
            <w:r>
              <w:rPr>
                <w:sz w:val="18"/>
                <w:szCs w:val="18"/>
              </w:rPr>
              <w:t>148/2016</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jsou dotčena ustanovení článku 67 příslušné orgány by měly zvážit zejména potřebu uplatnit správní sankce nebo jiná správní opatření, a to včetněobezřetnostních poplatků, jejichž výše by měla obecně souviset s rozdílností mezi likviditní pozicí instituce a jakýmikoli požadavky v oblasti likvidity a stabilního financování stanovenými na vnitrostátní úrovni nebo úrovni Unie.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banky, k uspořádáním, postupům a mechanismům banky, zejména podle § 8b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družstevní záložny, k uspořádáním, postupům a mechanismům družstevní záložny, zejména podle § 7a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135/2014 </w:t>
            </w:r>
            <w:r>
              <w:rPr>
                <w:sz w:val="18"/>
                <w:szCs w:val="18"/>
              </w:rPr>
              <w:t>148/2016</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w:t>
            </w:r>
            <w:r w:rsidRPr="00ED7768">
              <w:rPr>
                <w:sz w:val="18"/>
                <w:szCs w:val="18"/>
              </w:rPr>
              <w:t>ravě uložit také</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106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zmocní příslušné orgány, aby mohly vyžadovat od institucí:</w:t>
            </w:r>
          </w:p>
          <w:p w:rsidR="001272CF" w:rsidRPr="000F2F1E" w:rsidRDefault="001272CF" w:rsidP="002E5006">
            <w:pPr>
              <w:spacing w:before="60" w:after="60"/>
              <w:jc w:val="both"/>
              <w:rPr>
                <w:sz w:val="18"/>
                <w:szCs w:val="18"/>
              </w:rPr>
            </w:pPr>
            <w:r w:rsidRPr="000F2F1E">
              <w:rPr>
                <w:sz w:val="18"/>
                <w:szCs w:val="18"/>
              </w:rPr>
              <w:t>a) zveřejňování informací uvedených v části osmé nařízení (EU) č. 575/2013 častěji než jednou ročně a stanovit termíny zveřejňování;</w:t>
            </w:r>
          </w:p>
          <w:p w:rsidR="001272CF" w:rsidRPr="000F2F1E" w:rsidRDefault="001272CF" w:rsidP="002E5006">
            <w:pPr>
              <w:spacing w:before="60" w:after="60"/>
              <w:jc w:val="both"/>
              <w:rPr>
                <w:sz w:val="18"/>
                <w:szCs w:val="18"/>
              </w:rPr>
            </w:pPr>
            <w:r w:rsidRPr="000F2F1E">
              <w:rPr>
                <w:sz w:val="18"/>
                <w:szCs w:val="18"/>
              </w:rPr>
              <w:t>b) využívání ke zveřejnění jiná místa a nosiče než účetní závěrku.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11b odst. 4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kratší než roční periodicitu uveřejňování informací bankami podle části osmé nařízení Evropského parlamentu a Rady (EU) č. 575/2013</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11b odst. 7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může vyhláškou stanovit periodicitu podle odstavce 4, lhůty a způsob uveřejňování informací,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kratší než roční periodicitu uveřejňování informací družstevními záložnami podle části osmé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10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může vyhláškou stanovit periodicitu podle odstavce 4, lhůty a způsob uveřejňování informací,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kratší než roční periodicitu uveřejňování informací obchodníky s cennými papíry podle části osmé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10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w:t>
            </w:r>
          </w:p>
          <w:p w:rsidR="001272CF" w:rsidRPr="000F2F1E" w:rsidRDefault="001272CF" w:rsidP="002E5006">
            <w:pPr>
              <w:spacing w:before="60" w:after="60"/>
              <w:jc w:val="both"/>
              <w:rPr>
                <w:sz w:val="18"/>
                <w:szCs w:val="18"/>
              </w:rPr>
            </w:pPr>
            <w:r w:rsidRPr="000F2F1E">
              <w:rPr>
                <w:sz w:val="18"/>
                <w:szCs w:val="18"/>
              </w:rPr>
              <w:t>b) může stanovit periodicitu podle odstavce 4, odpovídající lhůty a způsob uveřejňování informací,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106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zmocní příslušné orgány, aby vyžadovaly od mateřských podniků každoroční zveřejňování úplných informací nebo odpovídajících odkazů na ně, popisu jejich právní struktury, řízení a správy a organizační struktury dané skupiny institucí v souladu s čl. 14 odst. 3, čl. 74 odst. 1 a čl. 109 odst.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11b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které jsou stanoveny povinnosti na konsolidovaném základě podle tohoto zákona nebo podle přímo použitelného předpisu Evropské unie upravujícího obezřetnostní požadavky, uveřejňuje každoročně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včetně informací o úzkém propojení,</w:t>
            </w:r>
          </w:p>
          <w:p w:rsidR="001272CF" w:rsidRPr="000F2F1E" w:rsidRDefault="001272CF" w:rsidP="002E5006">
            <w:pPr>
              <w:spacing w:before="60" w:after="60"/>
              <w:jc w:val="both"/>
              <w:rPr>
                <w:sz w:val="18"/>
                <w:szCs w:val="18"/>
              </w:rPr>
            </w:pPr>
            <w:r w:rsidRPr="000F2F1E">
              <w:rPr>
                <w:sz w:val="18"/>
                <w:szCs w:val="18"/>
              </w:rPr>
              <w:t>b) řídicím a kontrolním systému podle § 8b odst. 1 písm. a) až e),</w:t>
            </w:r>
          </w:p>
          <w:p w:rsidR="001272CF" w:rsidRPr="000F2F1E" w:rsidRDefault="001272CF" w:rsidP="002E5006">
            <w:pPr>
              <w:spacing w:before="60" w:after="60"/>
              <w:jc w:val="both"/>
              <w:rPr>
                <w:sz w:val="18"/>
                <w:szCs w:val="18"/>
              </w:rPr>
            </w:pPr>
            <w:r w:rsidRPr="000F2F1E">
              <w:rPr>
                <w:sz w:val="18"/>
                <w:szCs w:val="18"/>
              </w:rPr>
              <w:t>c) řídicím a kontrolním systému konsolidačního celku podle § 8b odst. 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splní povinnost podle odstavce 2 i uveřejněním odkazu na místo, kde jsou tyto informace k dispozici.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11b odst. 7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a) stanoví vyhláškou rozsah údajů určených k uveřejnění podle odstavců 1 až 3, jakož i formu, způsob, strukturu a lhůty uveřejňování údajů, a periodicitu uveřejňování údajů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které jsou stanoveny povinnosti na konsolidovaném základě podle tohoto zákona nebo podle přímo použitelného předpisu Evropské unie upravujícího obezřetnostní požadavky, uveřejňuje každoročně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včetně informací o úzkém propojení,</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b) řídicím a kontrolním systému podle § 7a odst. 3,</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c) řídicím a kontrolním systému konsolidačního celku podle § 7a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splní povinnost podle odstavce 2 i uveřejněním odkazu na místo, kde jsou tyto informace k dispozici.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10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a) stanoví vyhláškou rozsah údajů určených k uveřejnění podle odstavců 1 až 3, jakož i formu, způsob, strukturu a lhůty uveřejňování údajů a periodicitu uveřejňování údajů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kterému jsou stanoveny povinnosti na konsolidovaném základě podle tohoto zákona nebo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uveřejňuje každoročně informace o</w:t>
            </w:r>
          </w:p>
          <w:p w:rsidR="001272CF" w:rsidRPr="00481D14" w:rsidRDefault="001272CF" w:rsidP="002E5006">
            <w:pPr>
              <w:spacing w:before="60" w:after="60"/>
              <w:jc w:val="both"/>
              <w:rPr>
                <w:sz w:val="18"/>
                <w:szCs w:val="18"/>
              </w:rPr>
            </w:pPr>
            <w:r w:rsidRPr="00ED7768">
              <w:rPr>
                <w:sz w:val="18"/>
                <w:szCs w:val="18"/>
              </w:rPr>
              <w:t xml:space="preserve">a) majetkoprávních </w:t>
            </w:r>
            <w:r w:rsidRPr="00481D14">
              <w:rPr>
                <w:sz w:val="18"/>
                <w:szCs w:val="18"/>
              </w:rPr>
              <w:t>vztazích mezi členy konsolidačního celku, včetně informací o úzkém propojení,</w:t>
            </w:r>
          </w:p>
          <w:p w:rsidR="001272CF" w:rsidRPr="000F2F1E" w:rsidRDefault="001272CF" w:rsidP="002E5006">
            <w:pPr>
              <w:spacing w:before="60" w:after="60"/>
              <w:jc w:val="both"/>
              <w:rPr>
                <w:sz w:val="18"/>
                <w:szCs w:val="18"/>
              </w:rPr>
            </w:pPr>
            <w:r w:rsidRPr="000F2F1E">
              <w:rPr>
                <w:sz w:val="18"/>
                <w:szCs w:val="18"/>
              </w:rPr>
              <w:t>b) řídicím a kontrolním systému podle § 12 odst. 2 a § 12a,</w:t>
            </w:r>
          </w:p>
          <w:p w:rsidR="001272CF" w:rsidRPr="000F2F1E" w:rsidRDefault="001272CF" w:rsidP="002E5006">
            <w:pPr>
              <w:spacing w:before="60" w:after="60"/>
              <w:jc w:val="both"/>
              <w:rPr>
                <w:sz w:val="18"/>
                <w:szCs w:val="18"/>
              </w:rPr>
            </w:pPr>
            <w:r w:rsidRPr="000F2F1E">
              <w:rPr>
                <w:sz w:val="18"/>
                <w:szCs w:val="18"/>
              </w:rPr>
              <w:t>c) řídicím a kontrolním systému konsolidačního celku podle § 12b.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splní povinnost podle odstavce 2 i uveřejněním odkazu na místo, kde jsou tyto informace k dispozici.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10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w:t>
            </w:r>
          </w:p>
          <w:p w:rsidR="001272CF" w:rsidRPr="000F2F1E" w:rsidRDefault="001272CF" w:rsidP="002E5006">
            <w:pPr>
              <w:spacing w:before="60" w:after="60"/>
              <w:jc w:val="both"/>
              <w:rPr>
                <w:sz w:val="18"/>
                <w:szCs w:val="18"/>
              </w:rPr>
            </w:pPr>
            <w:r w:rsidRPr="000F2F1E">
              <w:rPr>
                <w:sz w:val="18"/>
                <w:szCs w:val="18"/>
              </w:rPr>
              <w:t>a) stanoví rozsah údajů určených k uveřejnění podle odstavců 1 až 3, jakož i formu, způsob, strukturu a lhůty uveřejňování údajů, a periodicitu uveřejňování údajů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93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 o majetkoprávních vztazích mezi členy konsolidačního celku, jehož je součástí, a jeho řídicím a kontrolním systému, je uveden v příloze č. 11 této vyhlášky.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107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informují orgán EBA o:</w:t>
            </w:r>
          </w:p>
          <w:p w:rsidR="001272CF" w:rsidRPr="000F2F1E" w:rsidRDefault="001272CF" w:rsidP="002E5006">
            <w:pPr>
              <w:spacing w:before="60" w:after="60"/>
              <w:jc w:val="both"/>
              <w:rPr>
                <w:sz w:val="18"/>
                <w:szCs w:val="18"/>
              </w:rPr>
            </w:pPr>
            <w:r w:rsidRPr="000F2F1E">
              <w:rPr>
                <w:sz w:val="18"/>
                <w:szCs w:val="18"/>
              </w:rPr>
              <w:t>a) fungování procesu dohledu a hodnocení uvedeného v článku 97;</w:t>
            </w:r>
          </w:p>
          <w:p w:rsidR="001272CF" w:rsidRPr="000F2F1E" w:rsidRDefault="001272CF" w:rsidP="002E5006">
            <w:pPr>
              <w:spacing w:before="60" w:after="60"/>
              <w:jc w:val="both"/>
              <w:rPr>
                <w:sz w:val="18"/>
                <w:szCs w:val="18"/>
              </w:rPr>
            </w:pPr>
            <w:r w:rsidRPr="000F2F1E">
              <w:rPr>
                <w:sz w:val="18"/>
                <w:szCs w:val="18"/>
              </w:rPr>
              <w:t>b) metodice použité jako základ rozhodnutí uvedených v článcích 98, 100, 101, 102, 104 a 105 o procesech uvedených v písm. a).</w:t>
            </w:r>
          </w:p>
          <w:p w:rsidR="001272CF" w:rsidRPr="000F2F1E" w:rsidRDefault="001272CF" w:rsidP="002E5006">
            <w:pPr>
              <w:spacing w:before="60" w:after="60"/>
              <w:jc w:val="both"/>
              <w:rPr>
                <w:sz w:val="18"/>
                <w:szCs w:val="18"/>
              </w:rPr>
            </w:pPr>
            <w:r w:rsidRPr="000F2F1E">
              <w:rPr>
                <w:sz w:val="18"/>
                <w:szCs w:val="18"/>
              </w:rPr>
              <w:t>EBA posoudí informace poskytnuté příslušnými orgány pro účely dosažení důslednosti v procesu kontrol v rámci dohledu a hodnocení. Může si od příslušných orgánů vyžádat doplňující informace, aby v souladu s článkem 35 nařízení (EU) č. 1093/2010 přiměřeně dokončila toto hodnocení.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j) a k)</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j) fungování procesu přezkumu a vyhodnocování podle § 25c,</w:t>
            </w:r>
          </w:p>
          <w:p w:rsidR="001272CF" w:rsidRPr="000F2F1E" w:rsidRDefault="001272CF" w:rsidP="002E5006">
            <w:pPr>
              <w:spacing w:before="60" w:after="60"/>
              <w:jc w:val="both"/>
              <w:rPr>
                <w:sz w:val="18"/>
                <w:szCs w:val="18"/>
              </w:rPr>
            </w:pPr>
            <w:r w:rsidRPr="000F2F1E">
              <w:rPr>
                <w:sz w:val="18"/>
                <w:szCs w:val="18"/>
              </w:rPr>
              <w:t>k) metodice použité jako základ pro rozhodnutí podle § 25c odst. 3 až 5, § 25d odst. 2 a 3 a § 26 při procesu přezkumu a vyhodnocování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i) a 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i) fungování procesu přezkumu a vyhodnocování podle § 21a,</w:t>
            </w:r>
          </w:p>
          <w:p w:rsidR="001272CF" w:rsidRPr="000F2F1E" w:rsidRDefault="001272CF" w:rsidP="002E5006">
            <w:pPr>
              <w:spacing w:before="60" w:after="60"/>
              <w:jc w:val="both"/>
              <w:rPr>
                <w:sz w:val="18"/>
                <w:szCs w:val="18"/>
              </w:rPr>
            </w:pPr>
            <w:r w:rsidRPr="000F2F1E">
              <w:rPr>
                <w:sz w:val="18"/>
                <w:szCs w:val="18"/>
              </w:rPr>
              <w:t xml:space="preserve">j) metodice použité jako základ pro rozhodnutí podle § 21a odst. 3 až 5, § 21b odst. 2 a 3 a § 28 při procesu přezkumu a vyhodnocování podle § 21a odst. 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c) a 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c) fungování procesu přezkumu a vyhodnocování podle § 135b,</w:t>
            </w:r>
          </w:p>
          <w:p w:rsidR="001272CF" w:rsidRPr="000F2F1E" w:rsidRDefault="001272CF" w:rsidP="002E5006">
            <w:pPr>
              <w:spacing w:before="60" w:after="60"/>
              <w:jc w:val="both"/>
              <w:rPr>
                <w:sz w:val="18"/>
                <w:szCs w:val="18"/>
              </w:rPr>
            </w:pPr>
            <w:r w:rsidRPr="000F2F1E">
              <w:rPr>
                <w:sz w:val="18"/>
                <w:szCs w:val="18"/>
              </w:rPr>
              <w:t>d) metodice použité jako základ pro rozhodnutí podle § 135b odst. 3 až 5, § 135c odst. 2, 3 a 4 a § 136 při procesu přezkumu a vyhodnocování podle § 135b,</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107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každoročně podává Evropskému parlamentu a Radě zprávu o míře sjednocení uplatňování této kapitoly mezi členskými státy.</w:t>
            </w:r>
          </w:p>
          <w:p w:rsidR="001272CF" w:rsidRPr="000F2F1E" w:rsidRDefault="001272CF" w:rsidP="002E5006">
            <w:pPr>
              <w:spacing w:before="60" w:after="60"/>
              <w:jc w:val="both"/>
              <w:rPr>
                <w:sz w:val="18"/>
                <w:szCs w:val="18"/>
              </w:rPr>
            </w:pPr>
            <w:r w:rsidRPr="000F2F1E">
              <w:rPr>
                <w:sz w:val="18"/>
                <w:szCs w:val="18"/>
              </w:rPr>
              <w:t>S cílem zvýšit míru jednotného uplatňování provádí EBA srovnávací hodnocení v souladu s článkem 30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107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vydá v souladu s článkem 16 nařízení (EU) č. 1093/2010 obecné pokyny určené příslušným orgánům, aby způsobem, který odpovídá velikosti, struktuře a vnitřní organizaci institucí a povaze, rozsahu a složitosti jejích činností dále upřesnily společné postupy a metodiky procesu dohledu a hodnocení podle odstavce 1 tohoto článku a článku 97 a společné postupy a metodiky hodnocení týkající se hodnocení organizace a řízení rizik podle článků 76 až 87, a zejména v souvislosti s rizikem koncentrace podle článku 81.</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108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vyžadují, aby každá instituce, která není ani dceřiným podnikem v členském státě, v němž je povolena a kde je nad ní vykonáván dohled, ani mateřským podnikem, a každá instituce, která není zahrnuta do konsolidace podle článku 19 nařízení (EU) č. 575/2013, plnila povinnosti stanovené v článku 73 této směrnice na individuálním základě.</w:t>
            </w:r>
          </w:p>
          <w:p w:rsidR="001272CF" w:rsidRPr="000F2F1E" w:rsidRDefault="001272CF" w:rsidP="002E5006">
            <w:pPr>
              <w:spacing w:before="60" w:after="60"/>
              <w:jc w:val="both"/>
              <w:rPr>
                <w:sz w:val="18"/>
                <w:szCs w:val="18"/>
              </w:rPr>
            </w:pPr>
            <w:r w:rsidRPr="000F2F1E">
              <w:rPr>
                <w:sz w:val="18"/>
                <w:szCs w:val="18"/>
              </w:rPr>
              <w:t>Příslušné orgány mohou upustit od požadavků stanovených v článku 73 této směrnice, pokud jde o úvěrovou instituci podle článku 10 nařízení (EU) č. 575/2013.</w:t>
            </w:r>
          </w:p>
          <w:p w:rsidR="001272CF" w:rsidRPr="000F2F1E" w:rsidRDefault="001272CF" w:rsidP="002E5006">
            <w:pPr>
              <w:spacing w:before="60" w:after="60"/>
              <w:jc w:val="both"/>
              <w:rPr>
                <w:sz w:val="18"/>
                <w:szCs w:val="18"/>
              </w:rPr>
            </w:pPr>
            <w:r w:rsidRPr="000F2F1E">
              <w:rPr>
                <w:sz w:val="18"/>
                <w:szCs w:val="18"/>
              </w:rPr>
              <w:t>V případě, že příslušné orgány upustí od použití kapitálových požadavků na konsolidovaném základě stanovených v článku 15 nařízení (EU) č. 575/2013, použijí se na individuálním základě požadavky článku 73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přijme a uplatňuje spolehlivé, účinné a úplné strategie a postupy pro stanovení, průběžné posuzování a udržování vnitřně stanoveného kapitálu v takové výši, struktuře a rozložení, aby dostatečně pokrýval rizika, kterým je nebo by mohla být vystavena.</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pravidelně prověřuje strategie a postupy uvedené v odstavci 1 tak, aby bylo zajištěno, že jsou funkční, účinné a přiměřené charakteru, rozsahu a složitosti činností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stanovené v odstavcích 1 a 2 má na individuálním základě pouze banka, která</w:t>
            </w:r>
          </w:p>
          <w:p w:rsidR="001272CF" w:rsidRPr="000F2F1E" w:rsidRDefault="001272CF" w:rsidP="002E5006">
            <w:pPr>
              <w:spacing w:before="60" w:after="60"/>
              <w:jc w:val="both"/>
              <w:rPr>
                <w:sz w:val="18"/>
                <w:szCs w:val="18"/>
              </w:rPr>
            </w:pPr>
            <w:r w:rsidRPr="000F2F1E">
              <w:rPr>
                <w:sz w:val="18"/>
                <w:szCs w:val="18"/>
              </w:rPr>
              <w:t>a) není ovládána tuzemskou ovládající bankou [§ 26d odst. 1 písm. l)], tuzemskou finanční holdingovou osobou [§ 26d odst. 1 písm. n)] ani tuzemskou smíšenou finanční holdingovou osobou [§ 26d odst. 1 písm. p)],</w:t>
            </w:r>
          </w:p>
          <w:p w:rsidR="001272CF" w:rsidRPr="000F2F1E" w:rsidRDefault="001272CF" w:rsidP="002E5006">
            <w:pPr>
              <w:spacing w:before="60" w:after="60"/>
              <w:jc w:val="both"/>
              <w:rPr>
                <w:sz w:val="18"/>
                <w:szCs w:val="18"/>
              </w:rPr>
            </w:pPr>
            <w:r w:rsidRPr="000F2F1E">
              <w:rPr>
                <w:sz w:val="18"/>
                <w:szCs w:val="18"/>
              </w:rPr>
              <w:t>b) není odpovědnou bankou ve skupině zahraniční ovládající banky [§ 26d odst. 1 písm. s)] nebo odpovědnou bankou ve skupině evropské finanční holdingové osoby ani jinou bankou v takové skupině,</w:t>
            </w:r>
          </w:p>
          <w:p w:rsidR="001272CF" w:rsidRPr="000F2F1E" w:rsidRDefault="001272CF" w:rsidP="002E5006">
            <w:pPr>
              <w:spacing w:before="60" w:after="60"/>
              <w:jc w:val="both"/>
              <w:rPr>
                <w:sz w:val="18"/>
                <w:szCs w:val="18"/>
              </w:rPr>
            </w:pPr>
            <w:r w:rsidRPr="000F2F1E">
              <w:rPr>
                <w:sz w:val="18"/>
                <w:szCs w:val="18"/>
              </w:rPr>
              <w:t>c) není odpovědnou bankou ovládanou evropskou smíšenou finanční holdingovou osobou ani jinou bankou ovládanou smíšenou finanční holdingovou osobou,</w:t>
            </w:r>
          </w:p>
          <w:p w:rsidR="001272CF" w:rsidRPr="000F2F1E" w:rsidRDefault="001272CF" w:rsidP="002E5006">
            <w:pPr>
              <w:spacing w:before="60" w:after="60"/>
              <w:jc w:val="both"/>
              <w:rPr>
                <w:sz w:val="18"/>
                <w:szCs w:val="18"/>
              </w:rPr>
            </w:pPr>
            <w:r w:rsidRPr="000F2F1E">
              <w:rPr>
                <w:sz w:val="18"/>
                <w:szCs w:val="18"/>
              </w:rPr>
              <w:t>d) neovládá jinou banku, spořitelní a úvěrní družstvo, zahraniční banku, obchodníka s cennými papíry, který není bankou, zahraničního obchodníka s cennými papíry, který není zahraniční bankou, finanční instituci nebo podnik pomocných služeb, nebo</w:t>
            </w:r>
          </w:p>
          <w:p w:rsidR="001272CF" w:rsidRPr="000F2F1E" w:rsidRDefault="001272CF" w:rsidP="002E5006">
            <w:pPr>
              <w:spacing w:before="60" w:after="60"/>
              <w:jc w:val="both"/>
              <w:rPr>
                <w:sz w:val="18"/>
                <w:szCs w:val="18"/>
              </w:rPr>
            </w:pPr>
            <w:r w:rsidRPr="000F2F1E">
              <w:rPr>
                <w:sz w:val="18"/>
                <w:szCs w:val="18"/>
              </w:rPr>
              <w:t>e) není zahrnuta do konsolidace podle čl. 19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přijme a uplatňuje spolehlivé, účinné a úplné strategie a postupy pro stanovení, průběžné posuzování a udržování vnitřně stanoveného kapitálu v takové výši, struktuře a rozložení, aby dostatečně pokrýval rizika, kterým je nebo by mohla být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pravidelně prověřuje strategie a postupy uvedené v odstavci 1 tak, aby bylo zajištěno, že jsou funkční, účinné a přiměřené charakteru, rozsahu a složitosti činností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individuálním základě pouze družstevní záložna, která není</w:t>
            </w:r>
          </w:p>
          <w:p w:rsidR="001272CF" w:rsidRPr="000F2F1E" w:rsidRDefault="001272CF" w:rsidP="002E5006">
            <w:pPr>
              <w:spacing w:before="60" w:after="60"/>
              <w:jc w:val="both"/>
              <w:rPr>
                <w:sz w:val="18"/>
                <w:szCs w:val="18"/>
              </w:rPr>
            </w:pPr>
            <w:r w:rsidRPr="000F2F1E">
              <w:rPr>
                <w:sz w:val="18"/>
                <w:szCs w:val="18"/>
              </w:rPr>
              <w:t>a) ovládána tuzemskou ovládající bankou12a), tuzemskou finanční holdingovou osobou ani tuzemskou smíšenou finanční holdingovou osobou,</w:t>
            </w:r>
          </w:p>
          <w:p w:rsidR="001272CF" w:rsidRPr="000F2F1E" w:rsidRDefault="001272CF" w:rsidP="002E5006">
            <w:pPr>
              <w:spacing w:before="60" w:after="60"/>
              <w:jc w:val="both"/>
              <w:rPr>
                <w:sz w:val="18"/>
                <w:szCs w:val="18"/>
              </w:rPr>
            </w:pPr>
            <w:r w:rsidRPr="000F2F1E">
              <w:rPr>
                <w:sz w:val="18"/>
                <w:szCs w:val="18"/>
              </w:rPr>
              <w:t>b) odpovědnou družstevní záložnou ve skupině ovládající úvěrové instituce nebo ve skupině evropské finanční holdingové osoby ani jinou družstevní záložnou v takové skupině,</w:t>
            </w:r>
          </w:p>
          <w:p w:rsidR="001272CF" w:rsidRPr="000F2F1E" w:rsidRDefault="001272CF" w:rsidP="002E5006">
            <w:pPr>
              <w:spacing w:before="60" w:after="60"/>
              <w:jc w:val="both"/>
              <w:rPr>
                <w:sz w:val="18"/>
                <w:szCs w:val="18"/>
              </w:rPr>
            </w:pPr>
            <w:r w:rsidRPr="000F2F1E">
              <w:rPr>
                <w:sz w:val="18"/>
                <w:szCs w:val="18"/>
              </w:rPr>
              <w:t>c) odpovědnou družstevní záložnou ovládanou evropskou smíšenou finanční holdingovou osobou, nebo</w:t>
            </w:r>
          </w:p>
          <w:p w:rsidR="001272CF" w:rsidRPr="000F2F1E" w:rsidRDefault="001272CF" w:rsidP="002E5006">
            <w:pPr>
              <w:spacing w:before="60" w:after="60"/>
              <w:jc w:val="both"/>
              <w:rPr>
                <w:sz w:val="18"/>
                <w:szCs w:val="18"/>
              </w:rPr>
            </w:pPr>
            <w:r w:rsidRPr="000F2F1E">
              <w:rPr>
                <w:sz w:val="18"/>
                <w:szCs w:val="18"/>
              </w:rPr>
              <w:t>d) zahrnuta do konsolidace podle čl. 19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230/2009</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přijme a uplatňuje spolehlivé, účinné a úplné strategie a postupy pro stanovení, průběžné posuzování a udržování vnitřně stanoveného kapitálu v takové výši, struktuře a rozložení, aby dostatečně pokrýval rizika, kterým je nebo by mohl být vystaven. Obchodník s cennými papíry, který je bankou, postupuje podle zákona upravujícího činnost bank.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pravidelně prověřuje strategie a postupy uvedené v odstavci 1 tak, aby bylo zajištěno, že jsou funkční, účinné a přiměřené charakteru, rozsahu a složitosti jeho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Povinnosti uvedené v odstavcích 1 a 2 má pouze obchodník s cennými papíry, který </w:t>
            </w:r>
          </w:p>
          <w:p w:rsidR="001272CF" w:rsidRPr="000F2F1E" w:rsidRDefault="001272CF" w:rsidP="002E5006">
            <w:pPr>
              <w:spacing w:before="60" w:after="60"/>
              <w:jc w:val="both"/>
              <w:rPr>
                <w:sz w:val="18"/>
                <w:szCs w:val="18"/>
              </w:rPr>
            </w:pPr>
            <w:r w:rsidRPr="000F2F1E">
              <w:rPr>
                <w:sz w:val="18"/>
                <w:szCs w:val="18"/>
              </w:rPr>
              <w:t xml:space="preserve">a) není ovládán tuzemským ovládajícím obchodníkem s cennými papíry [§ 151 odst. 1 písm. p)], tuzemskou ovládající bankou, tuzemskou finanční holdingovou osobou [§ 151 odst. 1 písm. r)] ani tuzemskou smíšenou finanční holdingovou osobou [§ 151 odst. 1 písm. s)], </w:t>
            </w:r>
          </w:p>
          <w:p w:rsidR="001272CF" w:rsidRPr="000F2F1E" w:rsidRDefault="001272CF" w:rsidP="002E5006">
            <w:pPr>
              <w:spacing w:before="60" w:after="60"/>
              <w:jc w:val="both"/>
              <w:rPr>
                <w:sz w:val="18"/>
                <w:szCs w:val="18"/>
              </w:rPr>
            </w:pPr>
            <w:r w:rsidRPr="000F2F1E">
              <w:rPr>
                <w:sz w:val="18"/>
                <w:szCs w:val="18"/>
              </w:rPr>
              <w:t>b) není odpovědným obchodníkem s cennými papíry ve skupině zahraničního ovládajícího obchodníka s cennými papíry [§ 151 odst. 1 písm. w)] ani ve skupině evropské finanční holdingové osoby [§ 151 odst. 1 písm. u)],</w:t>
            </w:r>
          </w:p>
          <w:p w:rsidR="001272CF" w:rsidRPr="000F2F1E" w:rsidRDefault="001272CF" w:rsidP="002E5006">
            <w:pPr>
              <w:spacing w:before="60" w:after="60"/>
              <w:jc w:val="both"/>
              <w:rPr>
                <w:sz w:val="18"/>
                <w:szCs w:val="18"/>
              </w:rPr>
            </w:pPr>
            <w:r w:rsidRPr="000F2F1E">
              <w:rPr>
                <w:sz w:val="18"/>
                <w:szCs w:val="18"/>
              </w:rPr>
              <w:t>c) není odpovědným obchodníkem s cennými papíry ovládaným evropskou smíšenou finanční holdingovou osobou ani jiným obchodníkem s cennými papíry ovládaným smíšenou finanční holdingovou osobou [§ 151 odst. 1 písm. f)],</w:t>
            </w:r>
          </w:p>
          <w:p w:rsidR="001272CF" w:rsidRPr="000F2F1E" w:rsidRDefault="001272CF" w:rsidP="002E5006">
            <w:pPr>
              <w:spacing w:before="60" w:after="60"/>
              <w:jc w:val="both"/>
              <w:rPr>
                <w:sz w:val="18"/>
                <w:szCs w:val="18"/>
              </w:rPr>
            </w:pPr>
            <w:r w:rsidRPr="000F2F1E">
              <w:rPr>
                <w:sz w:val="18"/>
                <w:szCs w:val="18"/>
              </w:rPr>
              <w:t>d) neovládá jiného obchodníka s cennými papíry, zahraničního obchodníka s cennými papíry, banku, zahraniční banku, finanční instituci,</w:t>
            </w:r>
          </w:p>
          <w:p w:rsidR="001272CF" w:rsidRPr="000F2F1E" w:rsidRDefault="001272CF" w:rsidP="002E5006">
            <w:pPr>
              <w:spacing w:before="60" w:after="60"/>
              <w:jc w:val="both"/>
              <w:rPr>
                <w:sz w:val="18"/>
                <w:szCs w:val="18"/>
              </w:rPr>
            </w:pPr>
            <w:r w:rsidRPr="000F2F1E">
              <w:rPr>
                <w:sz w:val="18"/>
                <w:szCs w:val="18"/>
              </w:rPr>
              <w:t>e) není zahrnut do konsolidace podle čl. 19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f) není povinen na základě výjimky udělené Českou národní bankou podle čl. 14 nařízení Evropského parlamentu a Rady (EU) č. 575/2013 dodržovat kapitálové požadavky na konsolidovaném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108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vyžadují, aby mateřské instituce v členském státě v rozsahu a způsobem, jež stanovuje část první hlava II kapitola 2 oddíly 2 a 3 nařízení (EU) č. 575/2013, splňovaly povinnosti stanovené v článku 73 této směrnice na konsolidovaném základě.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stanovené v odstavcích 1 a 2 má na konsolidovaném základě v rozsahu a způsobem podle části první hlavy II kapitoly 2 oddílů 2 a 3 nařízení Evropského parlamentu a Rady (EU) č. 575/2013 pouze banka, která je</w:t>
            </w:r>
          </w:p>
          <w:p w:rsidR="001272CF" w:rsidRPr="000F2F1E" w:rsidRDefault="001272CF" w:rsidP="002E5006">
            <w:pPr>
              <w:spacing w:before="60" w:after="60"/>
              <w:jc w:val="both"/>
              <w:rPr>
                <w:sz w:val="18"/>
                <w:szCs w:val="18"/>
              </w:rPr>
            </w:pPr>
            <w:r w:rsidRPr="000F2F1E">
              <w:rPr>
                <w:sz w:val="18"/>
                <w:szCs w:val="18"/>
              </w:rPr>
              <w:t>a) tuzemskou ovládající bankou [§ 26d odst. 1 písm. l)],</w:t>
            </w:r>
          </w:p>
          <w:p w:rsidR="001272CF" w:rsidRPr="000F2F1E" w:rsidRDefault="001272CF" w:rsidP="002E5006">
            <w:pPr>
              <w:spacing w:before="60" w:after="60"/>
              <w:jc w:val="both"/>
              <w:rPr>
                <w:sz w:val="18"/>
                <w:szCs w:val="18"/>
              </w:rPr>
            </w:pPr>
            <w:r w:rsidRPr="000F2F1E">
              <w:rPr>
                <w:sz w:val="18"/>
                <w:szCs w:val="18"/>
              </w:rPr>
              <w:t>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w:t>
            </w:r>
          </w:p>
          <w:p w:rsidR="001272CF" w:rsidRPr="000F2F1E" w:rsidRDefault="001272CF" w:rsidP="002E5006">
            <w:pPr>
              <w:spacing w:before="60" w:after="60"/>
              <w:jc w:val="both"/>
              <w:rPr>
                <w:sz w:val="18"/>
                <w:szCs w:val="18"/>
              </w:rPr>
            </w:pPr>
            <w:r w:rsidRPr="000F2F1E">
              <w:rPr>
                <w:sz w:val="18"/>
                <w:szCs w:val="18"/>
              </w:rPr>
              <w:t>c) odpovědnou bankou ve skupině finanční holdingové osoby [§ 26d odst. 1 písm. r)],</w:t>
            </w:r>
          </w:p>
          <w:p w:rsidR="001272CF" w:rsidRPr="000F2F1E" w:rsidRDefault="001272CF" w:rsidP="002E5006">
            <w:pPr>
              <w:spacing w:before="60" w:after="60"/>
              <w:jc w:val="both"/>
              <w:rPr>
                <w:sz w:val="18"/>
                <w:szCs w:val="18"/>
              </w:rPr>
            </w:pPr>
            <w:r w:rsidRPr="000F2F1E">
              <w:rPr>
                <w:sz w:val="18"/>
                <w:szCs w:val="18"/>
              </w:rPr>
              <w:t>d) odpovědnou bankou ve skupině zahraniční ovládající banky [§ 26d odst. 1 písm. s)], nebo</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Ovládající banka, odpovědná banka ve skupině finanční holdingové osoby, odpovědná banka ovládaná smíšenou finanční holdingovou osobou, odpovědná banka ve skupině zahraniční ovládající banky a banka ve skupině smíšené holdingové osoby, jež jsou členy konsolidačního celku podléhajícího bankovnímu dohledu České národní banky, jsou povinny dodržovat na konsolidovaném základě</w:t>
            </w:r>
          </w:p>
          <w:p w:rsidR="001272CF" w:rsidRPr="000F2F1E" w:rsidRDefault="001272CF" w:rsidP="002E5006">
            <w:pPr>
              <w:spacing w:before="60" w:after="60"/>
              <w:jc w:val="both"/>
              <w:rPr>
                <w:sz w:val="18"/>
                <w:szCs w:val="18"/>
              </w:rPr>
            </w:pPr>
            <w:r w:rsidRPr="000F2F1E">
              <w:rPr>
                <w:sz w:val="18"/>
                <w:szCs w:val="18"/>
              </w:rPr>
              <w:t>a) požadavky na řídicí a kontrolní systém (§ 8b),</w:t>
            </w:r>
          </w:p>
          <w:p w:rsidR="001272CF" w:rsidRPr="000F2F1E" w:rsidRDefault="001272CF" w:rsidP="002E5006">
            <w:pPr>
              <w:spacing w:before="60" w:after="60"/>
              <w:jc w:val="both"/>
              <w:rPr>
                <w:sz w:val="18"/>
                <w:szCs w:val="18"/>
              </w:rPr>
            </w:pPr>
            <w:r w:rsidRPr="000F2F1E">
              <w:rPr>
                <w:sz w:val="18"/>
                <w:szCs w:val="18"/>
              </w:rPr>
              <w:t>b) strategie a postupy pro vyhodnocování a změny vnitřně stanoveného kapitálu (§ 12c),</w:t>
            </w:r>
          </w:p>
          <w:p w:rsidR="001272CF" w:rsidRPr="000F2F1E" w:rsidRDefault="001272CF" w:rsidP="002E5006">
            <w:pPr>
              <w:spacing w:before="60" w:after="60"/>
              <w:jc w:val="both"/>
              <w:rPr>
                <w:sz w:val="18"/>
                <w:szCs w:val="18"/>
              </w:rPr>
            </w:pPr>
            <w:r w:rsidRPr="000F2F1E">
              <w:rPr>
                <w:sz w:val="18"/>
                <w:szCs w:val="18"/>
              </w:rPr>
              <w:t xml:space="preserve">c) požadavky podle § 26g odst. 4.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575/2013 pouze družstevní záložna, která je odpovědnou družstevní záložnou ve skupině finanční holdingové osoby, odpovědnou družstevní záložnou ovládanou smíšenou finanční holdingovou osobou nebo odpovědnou družstevní záložnou ve skupině ovládající úvěrové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Odpovědná družstevní záložna ve skupině finanční holdingové osoby, odpovědná družstevní záložna ovládaná smíšenou finanční holdingovou osobou, družstevní záložna ve skupině smíšené holdingové osoby a odpovědná družstevní záložna ve skupině ovládající úvěrové instituce, jež jsou členy konsolidačního celku podléhajícího dohledu České národní banky na konsolidovaném základě podle tohoto zákona, jsou povinny dodržovat na konsolidovaném základě </w:t>
            </w:r>
          </w:p>
          <w:p w:rsidR="001272CF" w:rsidRPr="000F2F1E" w:rsidRDefault="001272CF" w:rsidP="002E5006">
            <w:pPr>
              <w:spacing w:before="60" w:after="60"/>
              <w:jc w:val="both"/>
              <w:rPr>
                <w:sz w:val="18"/>
                <w:szCs w:val="18"/>
              </w:rPr>
            </w:pPr>
            <w:r w:rsidRPr="000F2F1E">
              <w:rPr>
                <w:sz w:val="18"/>
                <w:szCs w:val="18"/>
              </w:rPr>
              <w:t xml:space="preserve">a) požadavky na řídicí a kontrolní systém (§ 7a), </w:t>
            </w:r>
          </w:p>
          <w:p w:rsidR="001272CF" w:rsidRPr="000F2F1E" w:rsidRDefault="001272CF" w:rsidP="002E5006">
            <w:pPr>
              <w:spacing w:before="60" w:after="60"/>
              <w:jc w:val="both"/>
              <w:rPr>
                <w:sz w:val="18"/>
                <w:szCs w:val="18"/>
              </w:rPr>
            </w:pPr>
            <w:r w:rsidRPr="000F2F1E">
              <w:rPr>
                <w:sz w:val="18"/>
                <w:szCs w:val="18"/>
              </w:rPr>
              <w:t xml:space="preserve">b) strategie a postupy pro vyhodnocování a změny vnitřně stanoveného kapitálu (§ 8a), </w:t>
            </w:r>
          </w:p>
          <w:p w:rsidR="001272CF" w:rsidRPr="000F2F1E" w:rsidRDefault="001272CF" w:rsidP="002E5006">
            <w:pPr>
              <w:spacing w:before="60" w:after="60"/>
              <w:jc w:val="both"/>
              <w:rPr>
                <w:sz w:val="18"/>
                <w:szCs w:val="18"/>
              </w:rPr>
            </w:pPr>
            <w:r w:rsidRPr="000F2F1E">
              <w:rPr>
                <w:sz w:val="18"/>
                <w:szCs w:val="18"/>
              </w:rPr>
              <w:t xml:space="preserve">c) požadavky na operace v rámci konsolidačního celku.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 /2013 pouze obchodník s cennými papíry, který je</w:t>
            </w:r>
          </w:p>
          <w:p w:rsidR="001272CF" w:rsidRPr="000F2F1E" w:rsidRDefault="001272CF" w:rsidP="002E5006">
            <w:pPr>
              <w:spacing w:before="60" w:after="60"/>
              <w:jc w:val="both"/>
              <w:rPr>
                <w:sz w:val="18"/>
                <w:szCs w:val="18"/>
              </w:rPr>
            </w:pPr>
            <w:r w:rsidRPr="000F2F1E">
              <w:rPr>
                <w:sz w:val="18"/>
                <w:szCs w:val="18"/>
              </w:rPr>
              <w:t>a) tuzemským ovládajícím obchodníkem s cennými papíry [§ 151 odst. 1 písm. p)],</w:t>
            </w:r>
          </w:p>
          <w:p w:rsidR="001272CF" w:rsidRPr="000F2F1E" w:rsidRDefault="001272CF" w:rsidP="002E5006">
            <w:pPr>
              <w:spacing w:before="60" w:after="60"/>
              <w:jc w:val="both"/>
              <w:rPr>
                <w:sz w:val="18"/>
                <w:szCs w:val="18"/>
              </w:rPr>
            </w:pPr>
            <w:r w:rsidRPr="000F2F1E">
              <w:rPr>
                <w:sz w:val="18"/>
                <w:szCs w:val="18"/>
              </w:rPr>
              <w:t>b) ovládajícím obchodníkem s cennými papíry [§ 151 odst. 1 písm. c)], avšak není tuzemským ovládajícím obchodníkem s cennými papíry, odpovědným obchodníkem s cennými papíry ve skupině finanční holdingové osoby nebo odpovědným obchodníkem s cennými papíry ovládaným smíšenou finanční holdingovou osobou, přičemž členem jeho konsolidačního celku je zahraniční obchodník s cennými papíry, zahraniční banka nebo finanční instituce, se sídlem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c) odpovědným obchodníkem s cennými papíry ve skupině finanční holdingové osoby [§ 151 odst. 1 písm. v)],</w:t>
            </w:r>
          </w:p>
          <w:p w:rsidR="001272CF" w:rsidRPr="000F2F1E" w:rsidRDefault="001272CF" w:rsidP="002E5006">
            <w:pPr>
              <w:spacing w:before="60" w:after="60"/>
              <w:jc w:val="both"/>
              <w:rPr>
                <w:sz w:val="18"/>
                <w:szCs w:val="18"/>
              </w:rPr>
            </w:pPr>
            <w:r w:rsidRPr="000F2F1E">
              <w:rPr>
                <w:sz w:val="18"/>
                <w:szCs w:val="18"/>
              </w:rPr>
              <w:t>d) odpovědným obchodníkem s cennými papíry ve skupině zahraničního ovládajícího obchodníka s cennými papíry [§ 151 odst. 1 písm. w)],</w:t>
            </w:r>
          </w:p>
          <w:p w:rsidR="001272CF" w:rsidRPr="000F2F1E" w:rsidRDefault="001272CF" w:rsidP="002E5006">
            <w:pPr>
              <w:spacing w:before="60" w:after="60"/>
              <w:jc w:val="both"/>
              <w:rPr>
                <w:sz w:val="18"/>
                <w:szCs w:val="18"/>
              </w:rPr>
            </w:pPr>
            <w:r w:rsidRPr="000F2F1E">
              <w:rPr>
                <w:sz w:val="18"/>
                <w:szCs w:val="18"/>
              </w:rPr>
              <w:t>e) odpovědným obchodníkem s cennými papíry ve skupině zahraniční ovládající banky [§ 151 odst. 1 písm. x)], nebo</w:t>
            </w:r>
          </w:p>
          <w:p w:rsidR="001272CF" w:rsidRPr="000F2F1E" w:rsidRDefault="001272CF" w:rsidP="002E5006">
            <w:pPr>
              <w:spacing w:before="60" w:after="60"/>
              <w:jc w:val="both"/>
              <w:rPr>
                <w:sz w:val="18"/>
                <w:szCs w:val="18"/>
              </w:rPr>
            </w:pPr>
            <w:r w:rsidRPr="000F2F1E">
              <w:rPr>
                <w:sz w:val="18"/>
                <w:szCs w:val="18"/>
              </w:rPr>
              <w:t>f) odpovědným obchodníkem s cennými papíry ovládaným smíšenou finanční holdingovou osobou [§ 151 odst. 1 písm. 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6</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Evropské unie, pokud je nad tímto konsolidačním celkem vykonáván srovnatelný dohled na konsolidovaném základě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Před tímto rozhodnutím Česká národní banka požádá o stanovisko orgán dohledu nad za</w:t>
            </w:r>
            <w:r w:rsidRPr="00ED7768">
              <w:rPr>
                <w:sz w:val="18"/>
                <w:szCs w:val="18"/>
              </w:rPr>
              <w:t xml:space="preserve">hraničním obchodníkem s cennými papíry se sídlem v jiném členském státě Evropské unie, který je členem stejného konsolidačního celku a Evropskou komisi. Není-li vykonáván srovnatelný dohled na konsolidovaném základě nad tímto konsolidačním celkem, Česká národní banka může po členovi konsolidačního celku požadovat založení finanční holdingové osoby nebo smíšené finanční holdingové osoby na území České republiky nebo jiného členského státu Evropské unie. Tento postup Česká národní banka oznámí orgánu dohledu </w:t>
            </w:r>
            <w:r w:rsidRPr="00481D14">
              <w:rPr>
                <w:sz w:val="18"/>
                <w:szCs w:val="18"/>
              </w:rPr>
              <w:t>nad zahraničním obchodníkem s cennými papíry se sídlem v jiném členském státě Evropské unie, který je členem stejného konsolidačního celku, a Evropskému bankovnímu výboru.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154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osobou uvedenou v § 9a odst. 4 a který je členem konsolidačního celku podléhajícího dohledu České národní banky podle tohoto zákona, je povinen dodržovat na konsolidovaném základě</w:t>
            </w:r>
          </w:p>
          <w:p w:rsidR="001272CF" w:rsidRPr="000F2F1E" w:rsidRDefault="001272CF" w:rsidP="002E5006">
            <w:pPr>
              <w:spacing w:before="60" w:after="60"/>
              <w:jc w:val="both"/>
              <w:rPr>
                <w:sz w:val="18"/>
                <w:szCs w:val="18"/>
              </w:rPr>
            </w:pPr>
            <w:r w:rsidRPr="000F2F1E">
              <w:rPr>
                <w:sz w:val="18"/>
                <w:szCs w:val="18"/>
              </w:rPr>
              <w:t>a) požadavky na řídicí a kontrolní systém [§ 12 odst. 1 písm. a)],</w:t>
            </w:r>
          </w:p>
          <w:p w:rsidR="001272CF" w:rsidRPr="000F2F1E" w:rsidRDefault="001272CF" w:rsidP="002E5006">
            <w:pPr>
              <w:spacing w:before="60" w:after="60"/>
              <w:jc w:val="both"/>
              <w:rPr>
                <w:sz w:val="18"/>
                <w:szCs w:val="18"/>
              </w:rPr>
            </w:pPr>
            <w:r w:rsidRPr="000F2F1E">
              <w:rPr>
                <w:sz w:val="18"/>
                <w:szCs w:val="18"/>
              </w:rPr>
              <w:t>b) strategie a postupy pro vyhodnocování a změny vnitřně stanoveného kapitálu (§ 9a),</w:t>
            </w:r>
          </w:p>
          <w:p w:rsidR="001272CF" w:rsidRPr="000F2F1E" w:rsidRDefault="001272CF" w:rsidP="002E5006">
            <w:pPr>
              <w:spacing w:before="60" w:after="60"/>
              <w:jc w:val="both"/>
              <w:rPr>
                <w:sz w:val="18"/>
                <w:szCs w:val="18"/>
              </w:rPr>
            </w:pPr>
            <w:r w:rsidRPr="000F2F1E">
              <w:rPr>
                <w:sz w:val="18"/>
                <w:szCs w:val="18"/>
              </w:rPr>
              <w:t>c) požadavky na operace v rámci konsolidačního celku (§ 155 odst. 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108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vyžadují, aby instituce kontrolované mateřskou finanční holdingovou společností nebo mateřskou smíšenou finanční holdingovou společností v členském státě v rozsahu a způsobem, jež stanovuje část první hlava II kapitola 2 oddíly 2 a 3 nařízení (EU) č. 575/2013, plnily povinnosti stanovené v článku 73 této směrnice na základě konsolidované situace dané finanční holdingové společnosti nebo smíšené finanční holdingové společnosti.</w:t>
            </w:r>
          </w:p>
          <w:p w:rsidR="001272CF" w:rsidRPr="000F2F1E" w:rsidRDefault="001272CF" w:rsidP="002E5006">
            <w:pPr>
              <w:spacing w:before="60" w:after="60"/>
              <w:jc w:val="both"/>
              <w:rPr>
                <w:sz w:val="18"/>
                <w:szCs w:val="18"/>
              </w:rPr>
            </w:pPr>
            <w:r w:rsidRPr="000F2F1E">
              <w:rPr>
                <w:sz w:val="18"/>
                <w:szCs w:val="18"/>
              </w:rPr>
              <w:t>V případě, že mateřská finanční holdingová společnost nebo mateřská smíšená finanční holdingová společnost v členskémstátě kontroluje více než jednu instituci, použije se první pododstavec pouze na instituci, na niž se vztahuje dohled na konsolidovaném základě podle článku 111.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stanovené v odstavcích 1 a 2 má na konsolidovaném základě v rozsahu a způsobem podle části první hlavy II kapitoly 2 oddílů 2 a 3 nařízení Evropského parlamentu a Rady (EU) č. 575/2013 pouze banka, která je</w:t>
            </w:r>
          </w:p>
          <w:p w:rsidR="001272CF" w:rsidRPr="000F2F1E" w:rsidRDefault="001272CF" w:rsidP="002E5006">
            <w:pPr>
              <w:spacing w:before="60" w:after="60"/>
              <w:jc w:val="both"/>
              <w:rPr>
                <w:sz w:val="18"/>
                <w:szCs w:val="18"/>
              </w:rPr>
            </w:pPr>
            <w:r w:rsidRPr="000F2F1E">
              <w:rPr>
                <w:sz w:val="18"/>
                <w:szCs w:val="18"/>
              </w:rPr>
              <w:t>a) tuzemskou ovládající bankou [§ 26d odst. 1 písm. l)],</w:t>
            </w:r>
          </w:p>
          <w:p w:rsidR="001272CF" w:rsidRPr="000F2F1E" w:rsidRDefault="001272CF" w:rsidP="002E5006">
            <w:pPr>
              <w:spacing w:before="60" w:after="60"/>
              <w:jc w:val="both"/>
              <w:rPr>
                <w:sz w:val="18"/>
                <w:szCs w:val="18"/>
              </w:rPr>
            </w:pPr>
            <w:r w:rsidRPr="000F2F1E">
              <w:rPr>
                <w:sz w:val="18"/>
                <w:szCs w:val="18"/>
              </w:rPr>
              <w:t>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w:t>
            </w:r>
          </w:p>
          <w:p w:rsidR="001272CF" w:rsidRPr="000F2F1E" w:rsidRDefault="001272CF" w:rsidP="002E5006">
            <w:pPr>
              <w:spacing w:before="60" w:after="60"/>
              <w:jc w:val="both"/>
              <w:rPr>
                <w:sz w:val="18"/>
                <w:szCs w:val="18"/>
              </w:rPr>
            </w:pPr>
            <w:r w:rsidRPr="000F2F1E">
              <w:rPr>
                <w:sz w:val="18"/>
                <w:szCs w:val="18"/>
              </w:rPr>
              <w:t>c) odpovědnou bankou ve skupině finanční holdingové osoby [§ 26d odst. 1 písm. r)],</w:t>
            </w:r>
          </w:p>
          <w:p w:rsidR="001272CF" w:rsidRPr="000F2F1E" w:rsidRDefault="001272CF" w:rsidP="002E5006">
            <w:pPr>
              <w:spacing w:before="60" w:after="60"/>
              <w:jc w:val="both"/>
              <w:rPr>
                <w:sz w:val="18"/>
                <w:szCs w:val="18"/>
              </w:rPr>
            </w:pPr>
            <w:r w:rsidRPr="000F2F1E">
              <w:rPr>
                <w:sz w:val="18"/>
                <w:szCs w:val="18"/>
              </w:rPr>
              <w:t>d) odpovědnou bankou ve skupině zahraniční ovládající banky [§ 26d odst. 1 písm. s)], nebo</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Ovládající banka, odpovědná banka ve skupině finanční holdingové osoby, odpovědná banka ovládaná smíšenou finanční holdingovou osobou, odpovědná banka ve skupině zahraniční ovládající banky a banka ve skupině smíšené holdingové osoby, jež jsou členy konsolidačního celku podléhajícího bankovnímu dohledu České národní banky, jsou povinny dodržovat na konsolidovaném základě</w:t>
            </w:r>
          </w:p>
          <w:p w:rsidR="001272CF" w:rsidRPr="000F2F1E" w:rsidRDefault="001272CF" w:rsidP="002E5006">
            <w:pPr>
              <w:spacing w:before="60" w:after="60"/>
              <w:jc w:val="both"/>
              <w:rPr>
                <w:sz w:val="18"/>
                <w:szCs w:val="18"/>
              </w:rPr>
            </w:pPr>
            <w:r w:rsidRPr="000F2F1E">
              <w:rPr>
                <w:sz w:val="18"/>
                <w:szCs w:val="18"/>
              </w:rPr>
              <w:t>a) požadavky na řídicí a kontrolní systém (§ 8b),</w:t>
            </w:r>
          </w:p>
          <w:p w:rsidR="001272CF" w:rsidRPr="000F2F1E" w:rsidRDefault="001272CF" w:rsidP="002E5006">
            <w:pPr>
              <w:spacing w:before="60" w:after="60"/>
              <w:jc w:val="both"/>
              <w:rPr>
                <w:sz w:val="18"/>
                <w:szCs w:val="18"/>
              </w:rPr>
            </w:pPr>
            <w:r w:rsidRPr="000F2F1E">
              <w:rPr>
                <w:sz w:val="18"/>
                <w:szCs w:val="18"/>
              </w:rPr>
              <w:t>b) strategie a postupy pro vyhodnocování a změny vnitřně stanoveného kapitálu (§ 12c),</w:t>
            </w:r>
          </w:p>
          <w:p w:rsidR="001272CF" w:rsidRPr="000F2F1E" w:rsidRDefault="001272CF" w:rsidP="002E5006">
            <w:pPr>
              <w:spacing w:before="60" w:after="60"/>
              <w:jc w:val="both"/>
              <w:rPr>
                <w:sz w:val="18"/>
                <w:szCs w:val="18"/>
              </w:rPr>
            </w:pPr>
            <w:r w:rsidRPr="000F2F1E">
              <w:rPr>
                <w:sz w:val="18"/>
                <w:szCs w:val="18"/>
              </w:rPr>
              <w:t>c) požadavky podle § 26g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přijme a uplatňuje spolehlivé, účinné a úplné strategie a postupy pro stanovení, průběžné posuzování a udržování vnitřně stanoveného kapitálu v takové výši, struktuře a rozložení, aby dostatečně pokrýval rizika, kterým je nebo by mohla být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pravidelně prověřuje strategie a postupy uvedené v odstavci 1 tak, aby bylo zajištěno, že jsou funkční, účinné a přiměřené charakteru, rozsahu a složitosti činností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575/2013 pouze družstevní záložna, která je odpovědnou družstevní záložnou ve skupině finanční holdingové osoby, odpovědnou družstevní záložnou ovládanou smíšenou finanční holdingovou osobou nebo odpovědnou družstevní záložnou ve skupině ovládající úvěrové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dodržovat pravidla bezpečného provozu, která mohou upravovat zejména</w:t>
            </w:r>
          </w:p>
          <w:p w:rsidR="001272CF" w:rsidRPr="000F2F1E" w:rsidRDefault="001272CF" w:rsidP="002E5006">
            <w:pPr>
              <w:spacing w:before="60" w:after="60"/>
              <w:jc w:val="both"/>
              <w:rPr>
                <w:sz w:val="18"/>
                <w:szCs w:val="18"/>
              </w:rPr>
            </w:pPr>
            <w:r w:rsidRPr="000F2F1E">
              <w:rPr>
                <w:sz w:val="18"/>
                <w:szCs w:val="18"/>
              </w:rPr>
              <w:t>a) omezení a podmínky pro některé druhy úvěrů nebo investic, vkladů, záruk a závazků,</w:t>
            </w:r>
          </w:p>
          <w:p w:rsidR="001272CF" w:rsidRPr="000F2F1E" w:rsidRDefault="001272CF" w:rsidP="002E5006">
            <w:pPr>
              <w:spacing w:before="60" w:after="60"/>
              <w:jc w:val="both"/>
              <w:rPr>
                <w:sz w:val="18"/>
                <w:szCs w:val="18"/>
              </w:rPr>
            </w:pPr>
            <w:r w:rsidRPr="000F2F1E">
              <w:rPr>
                <w:sz w:val="18"/>
                <w:szCs w:val="18"/>
              </w:rPr>
              <w:t xml:space="preserve">b) pravidla pro nabývání, financování a posuzování aktiv.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227/2013</w:t>
            </w:r>
          </w:p>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11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Pravidla a ukazatele podle odstavce 1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Odpovědná družstevní záložna ve skupině finanční holdingové osoby, odpovědná družstevní záložna ovládaná smíšenou finanční holdingovou osobou, družstevní záložna ve skupině smíšené holdingové osoby a odpovědná družstevní záložna ve skupině ovládající úvěrové instituce, jež jsou členy konsolidačního celku podléhajícího dohledu České národní banky na konsolidovaném základě podle tohoto zákona, jsou povinny dodržovat na konsolidovaném základě </w:t>
            </w:r>
          </w:p>
          <w:p w:rsidR="001272CF" w:rsidRPr="000F2F1E" w:rsidRDefault="001272CF" w:rsidP="002E5006">
            <w:pPr>
              <w:spacing w:before="60" w:after="60"/>
              <w:jc w:val="both"/>
              <w:rPr>
                <w:sz w:val="18"/>
                <w:szCs w:val="18"/>
              </w:rPr>
            </w:pPr>
            <w:r w:rsidRPr="000F2F1E">
              <w:rPr>
                <w:sz w:val="18"/>
                <w:szCs w:val="18"/>
              </w:rPr>
              <w:t xml:space="preserve">a) požadavky na řídicí a kontrolní systém (§ 7a), </w:t>
            </w:r>
          </w:p>
          <w:p w:rsidR="001272CF" w:rsidRPr="000F2F1E" w:rsidRDefault="001272CF" w:rsidP="002E5006">
            <w:pPr>
              <w:spacing w:before="60" w:after="60"/>
              <w:jc w:val="both"/>
              <w:rPr>
                <w:sz w:val="18"/>
                <w:szCs w:val="18"/>
              </w:rPr>
            </w:pPr>
            <w:r w:rsidRPr="000F2F1E">
              <w:rPr>
                <w:sz w:val="18"/>
                <w:szCs w:val="18"/>
              </w:rPr>
              <w:t xml:space="preserve">b) strategie a postupy pro vyhodnocování a změny vnitřně stanoveného kapitálu (§ 8a), </w:t>
            </w:r>
          </w:p>
          <w:p w:rsidR="001272CF" w:rsidRPr="000F2F1E" w:rsidRDefault="001272CF" w:rsidP="002E5006">
            <w:pPr>
              <w:spacing w:before="60" w:after="60"/>
              <w:jc w:val="both"/>
              <w:rPr>
                <w:sz w:val="18"/>
                <w:szCs w:val="18"/>
              </w:rPr>
            </w:pPr>
            <w:r w:rsidRPr="000F2F1E">
              <w:rPr>
                <w:sz w:val="18"/>
                <w:szCs w:val="18"/>
              </w:rPr>
              <w:t xml:space="preserve">c) požadavky na operace v rámci konsolidačního celku.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úvěrové instituce, skupinou evropské finanční holdingové osoby, odpovědnou družstevní záložnou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družstevní záložně,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družstevní záložně uložit samostatně opatření k nápravě podle § 28 odst. 2 písm. a) bodu 1 a podle § 28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bankovnictví36);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 /2013 pouze obchodník s cennými papíry, který je</w:t>
            </w:r>
          </w:p>
          <w:p w:rsidR="001272CF" w:rsidRPr="000F2F1E" w:rsidRDefault="001272CF" w:rsidP="002E5006">
            <w:pPr>
              <w:spacing w:before="60" w:after="60"/>
              <w:jc w:val="both"/>
              <w:rPr>
                <w:sz w:val="18"/>
                <w:szCs w:val="18"/>
              </w:rPr>
            </w:pPr>
            <w:r w:rsidRPr="000F2F1E">
              <w:rPr>
                <w:sz w:val="18"/>
                <w:szCs w:val="18"/>
              </w:rPr>
              <w:t>a) tuzemským ovládajícím obchodníkem s cennými papíry [§ 151 odst. 1 písm. p)],</w:t>
            </w:r>
          </w:p>
          <w:p w:rsidR="001272CF" w:rsidRPr="000F2F1E" w:rsidRDefault="001272CF" w:rsidP="002E5006">
            <w:pPr>
              <w:spacing w:before="60" w:after="60"/>
              <w:jc w:val="both"/>
              <w:rPr>
                <w:sz w:val="18"/>
                <w:szCs w:val="18"/>
              </w:rPr>
            </w:pPr>
            <w:r w:rsidRPr="000F2F1E">
              <w:rPr>
                <w:sz w:val="18"/>
                <w:szCs w:val="18"/>
              </w:rPr>
              <w:t>b) ovládajícím obchodníkem s cennými papíry [§ 151 odst. 1 písm. c)], avšak není tuzemským ovládajícím obchodníkem s cennými papíry, odpovědným obchodníkem s cennými papíry ve skupině finanční holdingové osoby nebo odpovědným obchodníkem s cennými papíry ovládaným smíšenou finanční holdingovou osobou, přičemž členem jeho konsolidačního celku je zahraniční obchodník s cennými papíry, zahraniční banka nebo finanční instituce, se sídlem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c) odpovědným obchodníkem s cennými papíry ve skupině finanční holdingové osoby [§ 151 odst. 1 písm. v)],</w:t>
            </w:r>
          </w:p>
          <w:p w:rsidR="001272CF" w:rsidRPr="000F2F1E" w:rsidRDefault="001272CF" w:rsidP="002E5006">
            <w:pPr>
              <w:spacing w:before="60" w:after="60"/>
              <w:jc w:val="both"/>
              <w:rPr>
                <w:sz w:val="18"/>
                <w:szCs w:val="18"/>
              </w:rPr>
            </w:pPr>
            <w:r w:rsidRPr="000F2F1E">
              <w:rPr>
                <w:sz w:val="18"/>
                <w:szCs w:val="18"/>
              </w:rPr>
              <w:t>d) odpovědným obchodníkem s cennými papíry ve skupině zahraničního ovládajícího obchodníka s cennými papíry [§ 151 odst. 1 písm. w)],</w:t>
            </w:r>
          </w:p>
          <w:p w:rsidR="001272CF" w:rsidRPr="000F2F1E" w:rsidRDefault="001272CF" w:rsidP="002E5006">
            <w:pPr>
              <w:spacing w:before="60" w:after="60"/>
              <w:jc w:val="both"/>
              <w:rPr>
                <w:sz w:val="18"/>
                <w:szCs w:val="18"/>
              </w:rPr>
            </w:pPr>
            <w:r w:rsidRPr="000F2F1E">
              <w:rPr>
                <w:sz w:val="18"/>
                <w:szCs w:val="18"/>
              </w:rPr>
              <w:t>e) odpovědným obchodníkem s cennými papíry ve skupině zahraniční ovládající banky [§ 151 odst. 1 písm. x)], nebo</w:t>
            </w:r>
          </w:p>
          <w:p w:rsidR="001272CF" w:rsidRPr="000F2F1E" w:rsidRDefault="001272CF" w:rsidP="002E5006">
            <w:pPr>
              <w:spacing w:before="60" w:after="60"/>
              <w:jc w:val="both"/>
              <w:rPr>
                <w:sz w:val="18"/>
                <w:szCs w:val="18"/>
              </w:rPr>
            </w:pPr>
            <w:r w:rsidRPr="000F2F1E">
              <w:rPr>
                <w:sz w:val="18"/>
                <w:szCs w:val="18"/>
              </w:rPr>
              <w:t>f) odpovědným obchodníkem s cennými papíry ovládaným smíšenou finanční holdingovou osobou [§ 151 odst. 1 písm. 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120/2007 230/2008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154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osobou uvedenou v § 9a odst. 4 a který je členem konsolidačního celku podléhajícího dohledu České národní banky podle tohoto zákona, je povinen dodržovat na konsolidovaném základě</w:t>
            </w:r>
          </w:p>
          <w:p w:rsidR="001272CF" w:rsidRPr="000F2F1E" w:rsidRDefault="001272CF" w:rsidP="002E5006">
            <w:pPr>
              <w:spacing w:before="60" w:after="60"/>
              <w:jc w:val="both"/>
              <w:rPr>
                <w:sz w:val="18"/>
                <w:szCs w:val="18"/>
              </w:rPr>
            </w:pPr>
            <w:r w:rsidRPr="000F2F1E">
              <w:rPr>
                <w:sz w:val="18"/>
                <w:szCs w:val="18"/>
              </w:rPr>
              <w:t>a) požadavky na řídicí a kontrolní systém [§ 12 odst. 1 písm. a)],</w:t>
            </w:r>
          </w:p>
          <w:p w:rsidR="001272CF" w:rsidRPr="000F2F1E" w:rsidRDefault="001272CF" w:rsidP="002E5006">
            <w:pPr>
              <w:spacing w:before="60" w:after="60"/>
              <w:jc w:val="both"/>
              <w:rPr>
                <w:sz w:val="18"/>
                <w:szCs w:val="18"/>
              </w:rPr>
            </w:pPr>
            <w:r w:rsidRPr="000F2F1E">
              <w:rPr>
                <w:sz w:val="18"/>
                <w:szCs w:val="18"/>
              </w:rPr>
              <w:t>b) strategie a postupy pro vyhodnocování a změny vnitřně stanoveného kapitálu (§ 9a),</w:t>
            </w:r>
          </w:p>
          <w:p w:rsidR="001272CF" w:rsidRPr="000F2F1E" w:rsidRDefault="001272CF" w:rsidP="002E5006">
            <w:pPr>
              <w:spacing w:before="60" w:after="60"/>
              <w:jc w:val="both"/>
              <w:rPr>
                <w:sz w:val="18"/>
                <w:szCs w:val="18"/>
              </w:rPr>
            </w:pPr>
            <w:r w:rsidRPr="000F2F1E">
              <w:rPr>
                <w:sz w:val="18"/>
                <w:szCs w:val="18"/>
              </w:rPr>
              <w:t>c) požadavky na operace v rámci konsolidačního celku (§ 155 odst. 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108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vyžadují, aby dceřiné instituce uplatňovaly požadavky stanovené v článku 73 na subkonsolidovaném základě, jestliže tyto instituce nebo mateřský podnik v případě, že jím je finanční holdingová společnost nebo smíšená finanční holdingová společnost, mají ve třetí zemi dceřiný podnik ve formě instituce nebo finanční instituce nebo společnosti spravující aktiva ve smyslu čl. 2 bodu 5 směrnice 2002/87/ES nebo ve společnosti s takovou formou drží účast.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Řídicí a kontrolní systém musí být účinný, ucelený a přiměřený charakteru, rozsahu a složitosti rizik spojených s modelem podnikání a činností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stanovené v odstavcích 1 a 2 má na konsolidovaném základě v rozsahu a způsobem podle části první hlavy II kapitoly 2 oddílů 2 a 3 nařízení Evropského parlamentu a Rady (EU) č. 575/2013 pouze banka, která je</w:t>
            </w:r>
          </w:p>
          <w:p w:rsidR="001272CF" w:rsidRPr="000F2F1E" w:rsidRDefault="001272CF" w:rsidP="002E5006">
            <w:pPr>
              <w:spacing w:before="60" w:after="60"/>
              <w:jc w:val="both"/>
              <w:rPr>
                <w:sz w:val="18"/>
                <w:szCs w:val="18"/>
              </w:rPr>
            </w:pPr>
            <w:r w:rsidRPr="000F2F1E">
              <w:rPr>
                <w:sz w:val="18"/>
                <w:szCs w:val="18"/>
              </w:rPr>
              <w:t>a) tuzemskou ovládající bankou [§ 26d odst. 1 písm. l)],</w:t>
            </w:r>
          </w:p>
          <w:p w:rsidR="001272CF" w:rsidRPr="000F2F1E" w:rsidRDefault="001272CF" w:rsidP="002E5006">
            <w:pPr>
              <w:spacing w:before="60" w:after="60"/>
              <w:jc w:val="both"/>
              <w:rPr>
                <w:sz w:val="18"/>
                <w:szCs w:val="18"/>
              </w:rPr>
            </w:pPr>
            <w:r w:rsidRPr="000F2F1E">
              <w:rPr>
                <w:sz w:val="18"/>
                <w:szCs w:val="18"/>
              </w:rPr>
              <w:t>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w:t>
            </w:r>
          </w:p>
          <w:p w:rsidR="001272CF" w:rsidRPr="000F2F1E" w:rsidRDefault="001272CF" w:rsidP="002E5006">
            <w:pPr>
              <w:spacing w:before="60" w:after="60"/>
              <w:jc w:val="both"/>
              <w:rPr>
                <w:sz w:val="18"/>
                <w:szCs w:val="18"/>
              </w:rPr>
            </w:pPr>
            <w:r w:rsidRPr="000F2F1E">
              <w:rPr>
                <w:sz w:val="18"/>
                <w:szCs w:val="18"/>
              </w:rPr>
              <w:t>c) odpovědnou bankou ve skupině finanční holdingové osoby [§ 26d odst. 1 písm. r)],</w:t>
            </w:r>
          </w:p>
          <w:p w:rsidR="001272CF" w:rsidRPr="000F2F1E" w:rsidRDefault="001272CF" w:rsidP="002E5006">
            <w:pPr>
              <w:spacing w:before="60" w:after="60"/>
              <w:jc w:val="both"/>
              <w:rPr>
                <w:sz w:val="18"/>
                <w:szCs w:val="18"/>
              </w:rPr>
            </w:pPr>
            <w:r w:rsidRPr="000F2F1E">
              <w:rPr>
                <w:sz w:val="18"/>
                <w:szCs w:val="18"/>
              </w:rPr>
              <w:t>d) odpovědnou bankou ve skupině zahraniční ovládající banky [§ 26d odst. 1 písm. s)], nebo</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má povinnost zavést a udržovat 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575/2013 pouze družstevní záložna, která je odpovědnou družstevní záložnou ve skupině finanční holdingové osoby, odpovědnou družstevní záložnou ovládanou smíšenou finanční holdingovou osobou nebo odpovědnou družstevní záložnou ve skupině ovládající úvěrové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ovládající úvěrové instituce, jejímž členem je odpovědná družstevní záložna ve skupině ovládající úvěrové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odpovědná družstevní záložna ve skupině finanční holdingové osoby, a nad odpovědnou družstevní záložnou ovládanou smíšenou finanční holdingovou osobou. Skupina finanční holdingové osoby ovládané tuzemskou finanční holdingovou osobou podléhá dohledu na konsolidovaném základě, jen pokud je členem této skupiny úvěrová instituce, obchodník s cennými papíry nebo finanční instituce, které mají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Odpovědná družstevní záložna ve skupině finanční holdingové osoby, odpovědná družstevní záložna ovládaná smíšenou finanční holdingovou osobou, družstevní záložna ve skupině smíšené holdingové osoby a odpovědná družstevní záložna ve skupině ovládající úvěrové instituce, jež jsou členy konsolidačního celku podléhajícího dohledu České národní banky na konsolidovaném základě podle tohoto zákona, jsou povinny dodržovat na konsolidovaném základě </w:t>
            </w:r>
          </w:p>
          <w:p w:rsidR="001272CF" w:rsidRPr="000F2F1E" w:rsidRDefault="001272CF" w:rsidP="002E5006">
            <w:pPr>
              <w:spacing w:before="60" w:after="60"/>
              <w:jc w:val="both"/>
              <w:rPr>
                <w:sz w:val="18"/>
                <w:szCs w:val="18"/>
              </w:rPr>
            </w:pPr>
            <w:r w:rsidRPr="000F2F1E">
              <w:rPr>
                <w:sz w:val="18"/>
                <w:szCs w:val="18"/>
              </w:rPr>
              <w:t xml:space="preserve">a) požadavky na řídicí a kontrolní systém (§ 7a), </w:t>
            </w:r>
          </w:p>
          <w:p w:rsidR="001272CF" w:rsidRPr="000F2F1E" w:rsidRDefault="001272CF" w:rsidP="002E5006">
            <w:pPr>
              <w:spacing w:before="60" w:after="60"/>
              <w:jc w:val="both"/>
              <w:rPr>
                <w:sz w:val="18"/>
                <w:szCs w:val="18"/>
              </w:rPr>
            </w:pPr>
            <w:r w:rsidRPr="000F2F1E">
              <w:rPr>
                <w:sz w:val="18"/>
                <w:szCs w:val="18"/>
              </w:rPr>
              <w:t xml:space="preserve">b) strategie a postupy pro vyhodnocování a změny vnitřně stanoveného kapitálu (§ 8a), </w:t>
            </w:r>
          </w:p>
          <w:p w:rsidR="001272CF" w:rsidRPr="000F2F1E" w:rsidRDefault="001272CF" w:rsidP="002E5006">
            <w:pPr>
              <w:spacing w:before="60" w:after="60"/>
              <w:jc w:val="both"/>
              <w:rPr>
                <w:sz w:val="18"/>
                <w:szCs w:val="18"/>
              </w:rPr>
            </w:pPr>
            <w:r w:rsidRPr="000F2F1E">
              <w:rPr>
                <w:sz w:val="18"/>
                <w:szCs w:val="18"/>
              </w:rPr>
              <w:t>c) požadavky na operace v rámci konsolidačního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úvěrové instituce, skupinou evropské finanční holdingové osoby, odpovědnou družstevní záložnou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družstevní záložně,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družstevní záložně uložit samostatně opatření k nápravě podle § 28 odst. 2 písm. a) bodu 1 a podle § 28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ED7768"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w:t>
            </w:r>
            <w:r w:rsidRPr="00DC492B">
              <w:rPr>
                <w:sz w:val="18"/>
                <w:szCs w:val="18"/>
                <w:vertAlign w:val="superscript"/>
              </w:rPr>
              <w:t>36)</w:t>
            </w:r>
            <w:r w:rsidRPr="000F2F1E">
              <w:rPr>
                <w:sz w:val="18"/>
                <w:szCs w:val="18"/>
              </w:rPr>
              <w:t>; pokud Česká národní banka nebo orgány vykonávající dohled nad členy dotčené skupiny uvedené v odstavci 1 požádají o toto urovnání sporu, přeruší Česká národní banka řízení o uložení opatření k nápravě do vydání rozhodnutí Evrop</w:t>
            </w:r>
            <w:r w:rsidRPr="00ED7768">
              <w:rPr>
                <w:sz w:val="18"/>
                <w:szCs w:val="18"/>
              </w:rPr>
              <w:t>ským orgánem pro bankovnictví.</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 /2013 pouze obchodník s cennými papíry, který je</w:t>
            </w:r>
          </w:p>
          <w:p w:rsidR="001272CF" w:rsidRPr="000F2F1E" w:rsidRDefault="001272CF" w:rsidP="002E5006">
            <w:pPr>
              <w:spacing w:before="60" w:after="60"/>
              <w:jc w:val="both"/>
              <w:rPr>
                <w:sz w:val="18"/>
                <w:szCs w:val="18"/>
              </w:rPr>
            </w:pPr>
            <w:r w:rsidRPr="000F2F1E">
              <w:rPr>
                <w:sz w:val="18"/>
                <w:szCs w:val="18"/>
              </w:rPr>
              <w:t>a) tuzemským ovládajícím obchodníkem s cennými papíry [§ 151 odst. 1 písm. p)],</w:t>
            </w:r>
          </w:p>
          <w:p w:rsidR="001272CF" w:rsidRPr="000F2F1E" w:rsidRDefault="001272CF" w:rsidP="002E5006">
            <w:pPr>
              <w:spacing w:before="60" w:after="60"/>
              <w:jc w:val="both"/>
              <w:rPr>
                <w:sz w:val="18"/>
                <w:szCs w:val="18"/>
              </w:rPr>
            </w:pPr>
            <w:r w:rsidRPr="000F2F1E">
              <w:rPr>
                <w:sz w:val="18"/>
                <w:szCs w:val="18"/>
              </w:rPr>
              <w:t>b) ovládajícím obchodníkem s cennými papíry [§ 151 odst. 1 písm. c)], avšak není tuzemským ovládajícím obchodníkem s cennými papíry, odpovědným obchodníkem s cennými papíry ve skupině finanční holdingové osoby nebo odpovědným obchodníkem s cennými papíry ovládaným smíšenou finanční holdingovou osobou, přičemž členem jeho konsolidačního celku je zahraniční obchodník s cennými papíry, zahraniční banka nebo finanční instituce, se sídlem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c) odpovědným obchodníkem s cennými papíry ve skupině finanční holdingové osoby [§ 151 odst. 1 písm. v)],</w:t>
            </w:r>
          </w:p>
          <w:p w:rsidR="001272CF" w:rsidRPr="000F2F1E" w:rsidRDefault="001272CF" w:rsidP="002E5006">
            <w:pPr>
              <w:spacing w:before="60" w:after="60"/>
              <w:jc w:val="both"/>
              <w:rPr>
                <w:sz w:val="18"/>
                <w:szCs w:val="18"/>
              </w:rPr>
            </w:pPr>
            <w:r w:rsidRPr="000F2F1E">
              <w:rPr>
                <w:sz w:val="18"/>
                <w:szCs w:val="18"/>
              </w:rPr>
              <w:t>d) odpovědným obchodníkem s cennými papíry ve skupině zahraničního ovládajícího obchodníka s cennými papíry [§ 151 odst. 1 písm. w)],</w:t>
            </w:r>
          </w:p>
          <w:p w:rsidR="001272CF" w:rsidRPr="000F2F1E" w:rsidRDefault="001272CF" w:rsidP="002E5006">
            <w:pPr>
              <w:spacing w:before="60" w:after="60"/>
              <w:jc w:val="both"/>
              <w:rPr>
                <w:sz w:val="18"/>
                <w:szCs w:val="18"/>
              </w:rPr>
            </w:pPr>
            <w:r w:rsidRPr="000F2F1E">
              <w:rPr>
                <w:sz w:val="18"/>
                <w:szCs w:val="18"/>
              </w:rPr>
              <w:t>e) odpovědným obchodníkem s cennými papíry ve skupině zahraniční ovládající banky [§ 151 odst. 1 písm. x)], nebo</w:t>
            </w:r>
          </w:p>
          <w:p w:rsidR="001272CF" w:rsidRPr="000F2F1E" w:rsidRDefault="001272CF" w:rsidP="002E5006">
            <w:pPr>
              <w:spacing w:before="60" w:after="60"/>
              <w:jc w:val="both"/>
              <w:rPr>
                <w:sz w:val="18"/>
                <w:szCs w:val="18"/>
              </w:rPr>
            </w:pPr>
            <w:r w:rsidRPr="000F2F1E">
              <w:rPr>
                <w:sz w:val="18"/>
                <w:szCs w:val="18"/>
              </w:rPr>
              <w:t>f) odpovědným obchodníkem s cennými papíry ovládaným smíšenou finanční holdingovou osobou [§ 151 odst. 1 písm. 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zavést a udržovat řídicí a kontrolní systém na konsolidovaném základě, zajistí také, aby zásady a postupy řízení, organizační uspořádání, postupy a mechanismy podle § 12a odst.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188/2011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vazby v rámci konsolidačního celku jsou takového charakteru, že není možné jednoznačně určit ovládající osobu nebo její typ, může Česká národní banka určit v dohodě s příslušným zahraničním orgánem dohledu ovládající osobu konsolidačního celku nebo její typ. Tento postup České národní banky není správním řízením.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ovládajícího obchodníka s cennými papíry. Česká národní banka dále vykonává dohled na konsolidovaném základě nad skupinou zahraničního ovládajícího obchodníka s cennými papíry, jejímž členem je odpovědný obchodník s cennými papíry ve skupině zahraničního ovládajícího obchodníka s cennými papíry, a nad skupinou zahraniční ovládající banky, jejímž členem je odpovědný obchodník s cennými papíry ve skupině zahraniční ovládající banky. Skupina ovládajícího obchodníka s cennými papíry ovládaného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odpovědný obchodník s cennými papíry ve skupině finanční holdingové osoby, a nad odpovědným obchodníkem s cennými papíry ovládaným smíšenou finanční holdingovou osobou. Skupina finanční holdingové osoby ovládané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vyžadují, aby instituce plnily povinnosti stanovené v oddíle II této kapitoly na individuálním základě, pokud příslušné orgány nevyužijí výjimku stanovenou v článku 7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120/20041/2011 254/2012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4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má povinnost</w:t>
            </w:r>
            <w:r w:rsidRPr="000F2F1E">
              <w:t xml:space="preserve"> </w:t>
            </w:r>
            <w:r w:rsidRPr="000F2F1E">
              <w:rPr>
                <w:sz w:val="18"/>
                <w:szCs w:val="18"/>
              </w:rPr>
              <w:t xml:space="preserve">zavést a udržovat řídicí a kontrolní systém na individuálním základě, pokud jí nebyla Českou národní bankou udělena výjimka podle čl. 7 nařízení Evropského parlamentu a Rady (EU) č. 575/2013. Banka má tyto povinnosti také na konsolidovaném základě, jestliže je </w:t>
            </w:r>
          </w:p>
          <w:p w:rsidR="001272CF" w:rsidRPr="000F2F1E" w:rsidRDefault="001272CF" w:rsidP="002E5006">
            <w:pPr>
              <w:spacing w:before="60" w:after="60"/>
              <w:jc w:val="both"/>
              <w:rPr>
                <w:sz w:val="18"/>
                <w:szCs w:val="18"/>
              </w:rPr>
            </w:pPr>
            <w:r w:rsidRPr="000F2F1E">
              <w:rPr>
                <w:sz w:val="18"/>
                <w:szCs w:val="18"/>
              </w:rPr>
              <w:t xml:space="preserve">a) tuzemskou ovládající bankou [§ 26d odst. 1 písm. l)], </w:t>
            </w:r>
          </w:p>
          <w:p w:rsidR="001272CF" w:rsidRPr="000F2F1E" w:rsidRDefault="001272CF" w:rsidP="002E5006">
            <w:pPr>
              <w:spacing w:before="60" w:after="60"/>
              <w:jc w:val="both"/>
              <w:rPr>
                <w:sz w:val="18"/>
                <w:szCs w:val="18"/>
              </w:rPr>
            </w:pPr>
            <w:r w:rsidRPr="000F2F1E">
              <w:rPr>
                <w:sz w:val="18"/>
                <w:szCs w:val="18"/>
              </w:rPr>
              <w:t xml:space="preserve">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 </w:t>
            </w:r>
          </w:p>
          <w:p w:rsidR="001272CF" w:rsidRPr="000F2F1E" w:rsidRDefault="001272CF" w:rsidP="002E5006">
            <w:pPr>
              <w:spacing w:before="60" w:after="60"/>
              <w:jc w:val="both"/>
              <w:rPr>
                <w:sz w:val="18"/>
                <w:szCs w:val="18"/>
              </w:rPr>
            </w:pPr>
            <w:r w:rsidRPr="000F2F1E">
              <w:rPr>
                <w:sz w:val="18"/>
                <w:szCs w:val="18"/>
              </w:rPr>
              <w:t xml:space="preserve">c) odpovědnou bankou ve skupině finanční holdingové osoby [§ 26d odst. 1 písm. r)], </w:t>
            </w:r>
          </w:p>
          <w:p w:rsidR="001272CF" w:rsidRPr="000F2F1E" w:rsidRDefault="001272CF" w:rsidP="002E5006">
            <w:pPr>
              <w:spacing w:before="60" w:after="60"/>
              <w:jc w:val="both"/>
              <w:rPr>
                <w:sz w:val="18"/>
                <w:szCs w:val="18"/>
              </w:rPr>
            </w:pPr>
            <w:r w:rsidRPr="000F2F1E">
              <w:rPr>
                <w:sz w:val="18"/>
                <w:szCs w:val="18"/>
              </w:rPr>
              <w:t xml:space="preserve">d) odpovědnou bankou ve skupině zahraniční ovládající banky [§ 26d odst. 1 písm. s)], nebo </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přijme a uplatňuje spolehlivé, účinné a úplné strategie a postupy pro stanovení, průběžné posuzování a udržování vnitřně stanoveného kapitálu v takové výši, struktuře a rozložení, aby dostatečně pokrýval rizika, kterým je nebo by mohla být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pravidelně prověřuje strategie a postupy uvedené v odstavci 1 tak, aby bylo zajištěno, že jsou funkční, účinné a přiměřené charakteru, rozsahu a složitosti činností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má povinnost</w:t>
            </w:r>
            <w:r w:rsidRPr="000F2F1E">
              <w:t xml:space="preserve"> </w:t>
            </w:r>
            <w:r w:rsidRPr="000F2F1E">
              <w:rPr>
                <w:sz w:val="18"/>
                <w:szCs w:val="18"/>
              </w:rPr>
              <w:t>zavést a udržovat 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Obchodník s cennými papíry vykonává činnost řádně a obezřetně.</w:t>
            </w:r>
          </w:p>
          <w:p w:rsidR="001272CF" w:rsidRPr="000F2F1E" w:rsidRDefault="001272CF" w:rsidP="002E5006">
            <w:pPr>
              <w:spacing w:before="60" w:after="60"/>
              <w:jc w:val="both"/>
              <w:rPr>
                <w:sz w:val="18"/>
                <w:szCs w:val="18"/>
              </w:rPr>
            </w:pPr>
            <w:r w:rsidRPr="000F2F1E">
              <w:rPr>
                <w:sz w:val="18"/>
                <w:szCs w:val="18"/>
              </w:rPr>
              <w:t>(2) K zajištění řádného a obezřetného výkonu činnosti obchodník s cennými papíry, pokud mu nebyla Českou národní bankou udělena výjimka podle čl. 7 nařízení Evropského parlamentu a Rady (EU) č. 575/2013, zavede, udržuje a uplatňuje řídicí a kontrolní systém, a to způsobem, který je ku prospěchu stabilitě a fungování trhu a zájmům jeho zákazníků.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a) strategické a operativní řízení,</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c) systém řízení rizik, který vždy zahrnuje</w:t>
            </w:r>
          </w:p>
          <w:p w:rsidR="001272CF" w:rsidRPr="000F2F1E" w:rsidRDefault="001272CF" w:rsidP="002E5006">
            <w:pPr>
              <w:spacing w:before="60" w:after="60"/>
              <w:jc w:val="both"/>
              <w:rPr>
                <w:sz w:val="18"/>
                <w:szCs w:val="18"/>
              </w:rPr>
            </w:pPr>
            <w:r w:rsidRPr="000F2F1E">
              <w:rPr>
                <w:sz w:val="18"/>
                <w:szCs w:val="18"/>
              </w:rPr>
              <w:t>1. přistupování obchodníka s cennými papíry k rizikům, kterým je nebo může být vystaven, včetně rizik vyplývajících z vnitřního anebo vnějšího prostředí a rizika likvidity a</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rizik včetně přijímání opatření vedoucích k omezení výskytu anebo dopadů výskytu rizik,</w:t>
            </w:r>
          </w:p>
          <w:p w:rsidR="001272CF" w:rsidRPr="000F2F1E" w:rsidRDefault="001272CF" w:rsidP="002E5006">
            <w:pPr>
              <w:spacing w:before="60" w:after="60"/>
              <w:jc w:val="both"/>
              <w:rPr>
                <w:sz w:val="18"/>
                <w:szCs w:val="18"/>
              </w:rPr>
            </w:pPr>
            <w:r w:rsidRPr="000F2F1E">
              <w:rPr>
                <w:sz w:val="18"/>
                <w:szCs w:val="18"/>
              </w:rPr>
              <w:t>d) systém vnitřní kontroly, který vždy zahrnuje</w:t>
            </w:r>
          </w:p>
          <w:p w:rsidR="001272CF" w:rsidRPr="000F2F1E" w:rsidRDefault="001272CF" w:rsidP="002E5006">
            <w:pPr>
              <w:spacing w:before="60" w:after="60"/>
              <w:jc w:val="both"/>
              <w:rPr>
                <w:sz w:val="18"/>
                <w:szCs w:val="18"/>
              </w:rPr>
            </w:pPr>
            <w:r w:rsidRPr="000F2F1E">
              <w:rPr>
                <w:sz w:val="18"/>
                <w:szCs w:val="18"/>
              </w:rPr>
              <w:t>1. kontrolu podřízených zaměstnanců a osob, které svou činnost uskutečňují podle příkazů jiného, jejich nadřízenými,</w:t>
            </w:r>
          </w:p>
          <w:p w:rsidR="001272CF" w:rsidRPr="000F2F1E" w:rsidRDefault="001272CF" w:rsidP="002E5006">
            <w:pPr>
              <w:spacing w:before="60" w:after="60"/>
              <w:jc w:val="both"/>
              <w:rPr>
                <w:sz w:val="18"/>
                <w:szCs w:val="18"/>
              </w:rPr>
            </w:pPr>
            <w:r w:rsidRPr="000F2F1E">
              <w:rPr>
                <w:sz w:val="18"/>
                <w:szCs w:val="18"/>
              </w:rPr>
              <w:t>2. průběžnou kontrolu dodržování právních povinností obchodníka s cennými papíry a</w:t>
            </w:r>
          </w:p>
          <w:p w:rsidR="001272CF" w:rsidRPr="000F2F1E" w:rsidRDefault="001272CF" w:rsidP="002E5006">
            <w:pPr>
              <w:spacing w:before="60" w:after="60"/>
              <w:jc w:val="both"/>
              <w:rPr>
                <w:sz w:val="18"/>
                <w:szCs w:val="18"/>
              </w:rPr>
            </w:pPr>
            <w:r w:rsidRPr="000F2F1E">
              <w:rPr>
                <w:sz w:val="18"/>
                <w:szCs w:val="18"/>
              </w:rPr>
              <w:t>3. vnitřní audit zajišťující nezávislou a objektivní vnitřní kontrolu výkonu činnosti obchodníka s cennými papíry a předkládání jasných doporučení k zajištění nápravy takto zjištěných nedostatků příslušné úrovni řízení,</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f) systém vnitřní a vnější komunikace,</w:t>
            </w:r>
          </w:p>
          <w:p w:rsidR="001272CF" w:rsidRPr="000F2F1E" w:rsidRDefault="001272CF" w:rsidP="002E5006">
            <w:pPr>
              <w:spacing w:before="60" w:after="60"/>
              <w:jc w:val="both"/>
              <w:rPr>
                <w:sz w:val="18"/>
                <w:szCs w:val="18"/>
              </w:rPr>
            </w:pPr>
            <w:r w:rsidRPr="000F2F1E">
              <w:rPr>
                <w:sz w:val="18"/>
                <w:szCs w:val="18"/>
              </w:rPr>
              <w:t>g) sledování, vyhodnocování a aktualizace vnitřních předpisů,</w:t>
            </w:r>
          </w:p>
          <w:p w:rsidR="001272CF" w:rsidRPr="000F2F1E" w:rsidRDefault="001272CF" w:rsidP="002E5006">
            <w:pPr>
              <w:spacing w:before="60" w:after="60"/>
              <w:jc w:val="both"/>
              <w:rPr>
                <w:sz w:val="18"/>
                <w:szCs w:val="18"/>
              </w:rPr>
            </w:pPr>
            <w:r w:rsidRPr="000F2F1E">
              <w:rPr>
                <w:sz w:val="18"/>
                <w:szCs w:val="18"/>
              </w:rPr>
              <w:t>h) řízení střetů zájmů při výkonu činnosti včetně jejich zjišťování, zamezování a oznamování zákazníkům, zejména mezi</w:t>
            </w:r>
          </w:p>
          <w:p w:rsidR="001272CF" w:rsidRPr="000F2F1E" w:rsidRDefault="001272CF" w:rsidP="002E5006">
            <w:pPr>
              <w:spacing w:before="60" w:after="60"/>
              <w:jc w:val="both"/>
              <w:rPr>
                <w:sz w:val="18"/>
                <w:szCs w:val="18"/>
              </w:rPr>
            </w:pPr>
            <w:r w:rsidRPr="000F2F1E">
              <w:rPr>
                <w:sz w:val="18"/>
                <w:szCs w:val="18"/>
              </w:rPr>
              <w:t>1. obchodníkem s cennými papíry, jeho vázanými zástupci a jeho pracovníky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2. osobou, která ovládá obchodníka s cennými papíry, je ovládána obchodníkem s cennými papíry nebo osobou ovládanou stejnou osobou jako obchodník s cennými papíry a členové jejich vedoucího orgánu a vázanými zástupci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3. zákazníky nebo potenciálními zákazníky obchodníka s cennými papíry navzájem,</w:t>
            </w:r>
          </w:p>
          <w:p w:rsidR="001272CF" w:rsidRPr="000F2F1E" w:rsidRDefault="001272CF" w:rsidP="002E5006">
            <w:pPr>
              <w:spacing w:before="60" w:after="60"/>
              <w:jc w:val="both"/>
              <w:rPr>
                <w:sz w:val="18"/>
                <w:szCs w:val="18"/>
              </w:rPr>
            </w:pPr>
            <w:r w:rsidRPr="000F2F1E">
              <w:rPr>
                <w:sz w:val="18"/>
                <w:szCs w:val="18"/>
              </w:rPr>
              <w:t>4. investičními zprostředkovateli, pomocí kterých provádí obchodník s cennými papíry své činnosti, a jeho zákazníky,</w:t>
            </w:r>
          </w:p>
          <w:p w:rsidR="001272CF" w:rsidRPr="000F2F1E" w:rsidRDefault="001272CF" w:rsidP="002E5006">
            <w:pPr>
              <w:spacing w:before="60" w:after="60"/>
              <w:jc w:val="both"/>
              <w:rPr>
                <w:sz w:val="18"/>
                <w:szCs w:val="18"/>
              </w:rPr>
            </w:pPr>
            <w:r w:rsidRPr="000F2F1E">
              <w:rPr>
                <w:sz w:val="18"/>
                <w:szCs w:val="18"/>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rsidR="001272CF" w:rsidRPr="000F2F1E" w:rsidRDefault="001272CF" w:rsidP="002E5006">
            <w:pPr>
              <w:spacing w:before="60" w:after="60"/>
              <w:jc w:val="both"/>
              <w:rPr>
                <w:sz w:val="18"/>
                <w:szCs w:val="18"/>
              </w:rPr>
            </w:pPr>
            <w:r w:rsidRPr="000F2F1E">
              <w:rPr>
                <w:sz w:val="18"/>
                <w:szCs w:val="18"/>
              </w:rPr>
              <w:t>j) vyřizování stížností a reklamací zákazníků, kteří nejsou profesionálním zákazníkem,</w:t>
            </w:r>
          </w:p>
          <w:p w:rsidR="001272CF" w:rsidRPr="000F2F1E" w:rsidRDefault="001272CF" w:rsidP="002E5006">
            <w:pPr>
              <w:spacing w:before="60" w:after="60"/>
              <w:jc w:val="both"/>
              <w:rPr>
                <w:sz w:val="18"/>
                <w:szCs w:val="18"/>
              </w:rPr>
            </w:pPr>
            <w:r w:rsidRPr="000F2F1E">
              <w:rPr>
                <w:sz w:val="18"/>
                <w:szCs w:val="18"/>
              </w:rPr>
              <w:t>k) kontrola činnosti osob, které nejsou jeho pracovníky a pomocí kterých vykonává činnost, zejména vázaných zástupců,</w:t>
            </w:r>
          </w:p>
          <w:p w:rsidR="001272CF" w:rsidRPr="000F2F1E" w:rsidRDefault="001272CF" w:rsidP="002E5006">
            <w:pPr>
              <w:spacing w:before="60" w:after="60"/>
              <w:jc w:val="both"/>
              <w:rPr>
                <w:sz w:val="18"/>
                <w:szCs w:val="18"/>
              </w:rPr>
            </w:pPr>
            <w:r w:rsidRPr="000F2F1E">
              <w:rPr>
                <w:sz w:val="18"/>
                <w:szCs w:val="18"/>
              </w:rPr>
              <w:t>l) zajišťování plynulého výkonu činnosti a trvalého fungování obchodníka s cennými papíry na finančním trhu v souladu s předmětem a plánem jeho činnosti, zahrnující opatření a postupy zajišťující řádné a plynulé poskytování investičních služeb,</w:t>
            </w:r>
          </w:p>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p w:rsidR="001272CF" w:rsidRPr="000F2F1E" w:rsidRDefault="001272CF" w:rsidP="002E5006">
            <w:pPr>
              <w:spacing w:before="60" w:after="60"/>
              <w:jc w:val="both"/>
              <w:rPr>
                <w:sz w:val="18"/>
                <w:szCs w:val="18"/>
              </w:rPr>
            </w:pPr>
            <w:r w:rsidRPr="000F2F1E">
              <w:rPr>
                <w:sz w:val="18"/>
                <w:szCs w:val="18"/>
              </w:rPr>
              <w:t>o) pravidla pro uzavírání osobních obchodů,</w:t>
            </w:r>
          </w:p>
          <w:p w:rsidR="001272CF" w:rsidRPr="000F2F1E" w:rsidRDefault="001272CF" w:rsidP="002E5006">
            <w:pPr>
              <w:spacing w:before="60" w:after="60"/>
              <w:jc w:val="both"/>
              <w:rPr>
                <w:sz w:val="18"/>
                <w:szCs w:val="18"/>
              </w:rPr>
            </w:pPr>
            <w:r w:rsidRPr="000F2F1E">
              <w:rPr>
                <w:sz w:val="18"/>
                <w:szCs w:val="18"/>
              </w:rPr>
              <w:t>p) pravidla pro účtování o majetku zákazníků a pro vedení evidence majetku zákazníků a</w:t>
            </w:r>
          </w:p>
          <w:p w:rsidR="001272CF" w:rsidRPr="000F2F1E" w:rsidRDefault="001272CF" w:rsidP="002E5006">
            <w:pPr>
              <w:spacing w:before="60" w:after="60"/>
              <w:jc w:val="both"/>
              <w:rPr>
                <w:sz w:val="18"/>
                <w:szCs w:val="18"/>
              </w:rPr>
            </w:pPr>
            <w:r w:rsidRPr="000F2F1E">
              <w:rPr>
                <w:sz w:val="18"/>
                <w:szCs w:val="18"/>
              </w:rPr>
              <w:t>q) zajišťování dodržování pravidel jednání se zákazníky.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2</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musí být účinný, ucelený a přiměřený povaze, rozsahu a složitosti rizik spojených s modelem podnikání a činností obchodníka s cennými papíry v jeho celku i částech.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nejde-li o obchodníka s cennými papíry uvedeného v § 8a odst. 4 a 7, má povinnost zavést a udržovat řídicí a kontrolní systém také na konsolidovaném základě, jestliže je osobou uvedenou v § 9a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vyžadují, aby mateřské a dceřiné podniky, na něž se vztahuje tato směrnice, plnily povinnosti stanovené v oddíle II této kapitoly na konsolidovaném nebo subkonsolidovaném základě, aby zajistily, že jejich systémy, postupy a mechanismy požadované v oddíle II této kapitoly jsou konzistentní a řádně integrované a že je možné získat veškeré údaje a informace, které mají význam pro účely dohledu. Zejména zajistí, aby mateřské a dceřiné podniky, na něž se vztahuje tato směrnice, zavedly takové systémy a postupy a mechanismy ve svých dceřiných podnicích, na něž se nevztahuje tato směrnice. Takové systémy a postupy a mechanismy jsou rovněž konzistentní a řádně integrované a uvedené dceřiné podniky rovněž mohou poskytovat veškeré údaje a informace, které mají význam pro účely dohledu.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musí být účinný, ucelený a přiměřený charakteru, rozsahu a složitosti rizik spojených s modelem podnikání a činností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254/2012</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má povinnost zavést a udržovat řídicí a kontrolní systém na individuálním základě, pokud jí nebyla Českou národní bankou udělena výjimka podle čl. 7 nařízení Evropského parlamentu a Rady (EU) č. 575/2013. Banka má tyto povinnosti také na konsolidovaném základě, jestliže je </w:t>
            </w:r>
          </w:p>
          <w:p w:rsidR="001272CF" w:rsidRPr="000F2F1E" w:rsidRDefault="001272CF" w:rsidP="002E5006">
            <w:pPr>
              <w:spacing w:before="60" w:after="60"/>
              <w:jc w:val="both"/>
              <w:rPr>
                <w:sz w:val="18"/>
                <w:szCs w:val="18"/>
              </w:rPr>
            </w:pPr>
            <w:r w:rsidRPr="000F2F1E">
              <w:rPr>
                <w:sz w:val="18"/>
                <w:szCs w:val="18"/>
              </w:rPr>
              <w:t xml:space="preserve">a) tuzemskou ovládající bankou [§ 26d odst. 1 písm. l)], </w:t>
            </w:r>
          </w:p>
          <w:p w:rsidR="001272CF" w:rsidRPr="000F2F1E" w:rsidRDefault="001272CF" w:rsidP="002E5006">
            <w:pPr>
              <w:spacing w:before="60" w:after="60"/>
              <w:jc w:val="both"/>
              <w:rPr>
                <w:sz w:val="18"/>
                <w:szCs w:val="18"/>
              </w:rPr>
            </w:pPr>
            <w:r w:rsidRPr="000F2F1E">
              <w:rPr>
                <w:sz w:val="18"/>
                <w:szCs w:val="18"/>
              </w:rPr>
              <w:t xml:space="preserve">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 </w:t>
            </w:r>
          </w:p>
          <w:p w:rsidR="001272CF" w:rsidRPr="000F2F1E" w:rsidRDefault="001272CF" w:rsidP="002E5006">
            <w:pPr>
              <w:spacing w:before="60" w:after="60"/>
              <w:jc w:val="both"/>
              <w:rPr>
                <w:sz w:val="18"/>
                <w:szCs w:val="18"/>
              </w:rPr>
            </w:pPr>
            <w:r w:rsidRPr="000F2F1E">
              <w:rPr>
                <w:sz w:val="18"/>
                <w:szCs w:val="18"/>
              </w:rPr>
              <w:t xml:space="preserve">c) odpovědnou bankou ve skupině finanční holdingové osoby [§ 26d odst. 1 písm. r)], </w:t>
            </w:r>
          </w:p>
          <w:p w:rsidR="001272CF" w:rsidRPr="000F2F1E" w:rsidRDefault="001272CF" w:rsidP="002E5006">
            <w:pPr>
              <w:spacing w:before="60" w:after="60"/>
              <w:jc w:val="both"/>
              <w:rPr>
                <w:sz w:val="18"/>
                <w:szCs w:val="18"/>
              </w:rPr>
            </w:pPr>
            <w:r w:rsidRPr="000F2F1E">
              <w:rPr>
                <w:sz w:val="18"/>
                <w:szCs w:val="18"/>
              </w:rPr>
              <w:t xml:space="preserve">d) odpovědnou bankou ve skupině zahraniční ovládající banky [§ 26d odst. 1 písm. s)], nebo </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má povinnost zavést a udržovat</w:t>
            </w:r>
            <w:r w:rsidRPr="000F2F1E">
              <w:rPr>
                <w:strike/>
                <w:sz w:val="18"/>
                <w:szCs w:val="18"/>
              </w:rPr>
              <w:t xml:space="preserve"> </w:t>
            </w:r>
            <w:r w:rsidRPr="000F2F1E">
              <w:rPr>
                <w:sz w:val="18"/>
                <w:szCs w:val="18"/>
              </w:rPr>
              <w:t>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p w:rsidR="001272CF" w:rsidRPr="000F2F1E" w:rsidRDefault="001272CF" w:rsidP="002E5006">
            <w:pPr>
              <w:spacing w:before="60" w:after="60"/>
              <w:jc w:val="both"/>
              <w:rPr>
                <w:sz w:val="18"/>
                <w:szCs w:val="18"/>
              </w:rPr>
            </w:pP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Odpovědná družstevní záložna ve skupině finanční holdingové osoby, odpovědná družstevní záložna ovládaná smíšenou finanční holdingovou osobou, družstevní záložna ve skupině smíšené holdingové osoby a odpovědná družstevní záložna ve skupině ovládající úvěrové instituce, jež jsou členy konsolidačního celku podléhajícího dohledu České národní banky na konsolidovaném základě podle tohoto zákona, jsou povinny dodržovat na konsolidovaném základě </w:t>
            </w:r>
          </w:p>
          <w:p w:rsidR="001272CF" w:rsidRPr="000F2F1E" w:rsidRDefault="001272CF" w:rsidP="002E5006">
            <w:pPr>
              <w:spacing w:before="60" w:after="60"/>
              <w:jc w:val="both"/>
              <w:rPr>
                <w:sz w:val="18"/>
                <w:szCs w:val="18"/>
              </w:rPr>
            </w:pPr>
            <w:r w:rsidRPr="000F2F1E">
              <w:rPr>
                <w:sz w:val="18"/>
                <w:szCs w:val="18"/>
              </w:rPr>
              <w:t xml:space="preserve">a) požadavky na řídicí a kontrolní systém (§ 7a), </w:t>
            </w:r>
          </w:p>
          <w:p w:rsidR="001272CF" w:rsidRPr="000F2F1E" w:rsidRDefault="001272CF" w:rsidP="002E5006">
            <w:pPr>
              <w:spacing w:before="60" w:after="60"/>
              <w:jc w:val="both"/>
              <w:rPr>
                <w:sz w:val="18"/>
                <w:szCs w:val="18"/>
              </w:rPr>
            </w:pPr>
            <w:r w:rsidRPr="000F2F1E">
              <w:rPr>
                <w:sz w:val="18"/>
                <w:szCs w:val="18"/>
              </w:rPr>
              <w:t xml:space="preserve">b) strategie a postupy pro vyhodnocování a změny vnitřně stanoveného kapitálu (§ 8a), </w:t>
            </w:r>
          </w:p>
          <w:p w:rsidR="001272CF" w:rsidRPr="000F2F1E" w:rsidRDefault="001272CF" w:rsidP="002E5006">
            <w:pPr>
              <w:spacing w:before="60" w:after="60"/>
              <w:jc w:val="both"/>
              <w:rPr>
                <w:sz w:val="18"/>
                <w:szCs w:val="18"/>
              </w:rPr>
            </w:pPr>
            <w:r w:rsidRPr="000F2F1E">
              <w:rPr>
                <w:sz w:val="18"/>
                <w:szCs w:val="18"/>
              </w:rPr>
              <w:t>c) požadavky na operace v rámci konsolidačního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nejde-li o obchodníka s cennými papíry uvedeného v § 8a odst. 4 a 7, má povinnost zavést a udržovat řídicí a kontrolní systém také na konsolidovaném základě, jestliže je osobou uvedenou v § 9a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p>
          <w:p w:rsidR="001272CF" w:rsidRPr="000F2F1E" w:rsidRDefault="001272CF" w:rsidP="002E5006">
            <w:pPr>
              <w:spacing w:before="60" w:after="60"/>
              <w:jc w:val="both"/>
              <w:rPr>
                <w:sz w:val="18"/>
                <w:szCs w:val="18"/>
              </w:rPr>
            </w:pPr>
            <w:r w:rsidRPr="000F2F1E">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podle odstavce 1, zajistí, aby jím ovládaná osoba, která nepodléhá dohledu České národní banky, zavedla zásady a postupy řízení, organizační uspořádání a další postupy a mechanismy podle § 12a odst. 1. Z této povinnosti může Česká národní banka udělit výjimku, pokud obchodník s cennými papíry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188/2011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vazby v rámci konsolidačního celku jsou takového charakteru, že není možné jednoznačně určit ovládající osobu nebo její typ, může Česká národní banka určit v dohodě s příslušným zahraničním orgánem dohledu ovládající osobu konsolidačního celku nebo její typ. Tento postup České národní banky není správním řízením.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109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Povinnosti vyplývající z oddílu II této kapitoly týkající se dceřiných podniků, na něž se nevztahuje tato směrnice, se nepoužijí, pokud mateřská instituce v EU nebo instituce kontrolované mateřskou finanční holdingovou společností v EU nebo mateřskou smíšenou finanční holdingovou společností v EU mohou prokázat příslušným orgánům, že použití oddílu II je z hlediska zákonů třetí země, kde je dceřiný podnik usazen, protiprávní.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5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w:t>
            </w:r>
            <w:r w:rsidRPr="000F2F1E">
              <w:rPr>
                <w:b/>
                <w:sz w:val="18"/>
                <w:szCs w:val="18"/>
              </w:rPr>
              <w:t xml:space="preserve"> </w:t>
            </w:r>
            <w:r w:rsidRPr="000F2F1E">
              <w:rPr>
                <w:sz w:val="18"/>
                <w:szCs w:val="18"/>
              </w:rPr>
              <w:t xml:space="preserve">a udržovat řídicí a kontrolní systém na konsolidovaném základě, zajistí, aby jí ovládaná osoba, která nepodléhá dohledu České národní banky, zavedla zásady a postupy řízení, organizační uspořádání a další postupy a mechanismy podle odstavce 1. Z této povinnosti může Česká národní banka udělit výjimku, pokud banka prokáže, že zavedení takových zásad, postupů, uspořádání a mechanismů není v souladu s právním řádem země sídla ovládané osoby.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která má povinnost zavést, udržovat a uplatňovat řídicí a kontrolní systém na konsolidovaném základě, zajistí, aby jí ovládaná osoba, která nepodléhá dohledu České národní banky, zavedla zásady a postupy řízení, organizační uspořádání a další postupy a mechanismy podle odstavce 3. Z této povinnosti může Česká národní banka udělit výjimku, pokud družstevní záložna prokáže, že zavedení takových zásad, postupů, uspořádání a mechanismů není v souladu s právním řádem země sídla ovládané osoby.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podle odstavce 1, zajistí, aby jím ovládaná osoba, která nepodléhá dohledu České národní banky, zavedla zásady a postupy řízení, organizační uspořádání a další postupy a mechanismy podle § 12a odst. 1. Z této povinnosti může Česká národní banka udělit výjimku, pokud obchodník s cennými papíry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110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použijí proces přezkumu a hodnocení uvedený v oddíle III této kapitoly a opatření v oblasti dohledu uvedená v oddíle IV této kapitoly v souladu s úrovní použití požadavků nařízení (EU) č. 575/2013 uvedenou v části první hlavě II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provádí přezkum a vyhodnocování v periodicitě a intenzitě přiměřené velikosti, významu a postavení banky na finančním trhu a charakteru, rozsahu a složitosti jejích činností, minimálně však jednou ročně, a v rozsahu bance stanovených požadavků podle části první hlavy druhé nařízení Evropského parlamentu a Rady (EU) č. 575/2013, nařízení nebo rozhodnutí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přezkum a vyhodnocování provádí Česká národní banka v periodicitě a intenzitě přiměřené velikosti, významu a postavení družstevní záložny na finančním trhu a charakteru, rozsahu a složitosti jejích činností, minimálně však jednou ročně, a v rozsahu družstevní záložně stanovených požadavků podle části první hlavy druhé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provádí přezkum a vyhodnocování v periodicitě a intenzitě přiměřené velikosti, významu a postavení obchodníka s cennými papíry na finančním trhu a charakteru, rozsahu a složitosti jeho činností, minimálně však jednou ročně, a v rozsahu požadavků stanovených obchodníkovi s cennými papíry podle části první hlavy druhé nařízení Evropského parlamentu a Rady (EU) č. 575/2013, nařízení nebo rozhodnutí Evropské komise. V případě, že Česká národní banka upustí od požadavků na konsolidovaném základě podle čl. 14 nařízení Evropského parlamentu a Rady (EU) č. 575/2013, postupuje podle tohoto odstavce při výkonu dohledu nad tímto obchodníkem s cennými papíry na individuálním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110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příslušné orgány upustí od použití kapitálových požadavků na konsolidovaném základě stanovených v článku 15 nařízení (EU) č. 575/2013, použijí se požadavky článku 97 této směrnice na dohled nad investičními podniky na individuálním základě.</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2</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provádí přezkum a vyhodnocování v periodicitě a intenzitě přiměřené velikosti, významu a postavení obchodníka s cennými papíry na finančním trhu a charakteru, rozsahu a složitosti jeho činností, minimálně však jednou ročně, a v rozsahu požadavků stanovených obchodníkovi s cennými papíry podle části první hlavy druhé nařízení Evropského parlamentu a Rady (EU) č. 575/2013, nařízení nebo rozhodnutí Evropské komise. V případě, že Česká národní banka upustí od požadavků na konsolidovaném základě podle čl. 14 nařízení Evropského parlamentu a Rady (EU) č. 575/2013, postupuje podle tohoto odstavce při výkonu dohledu nad tímto obchodníkem s cennými papíry na individuálním základě.</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mateřský podnik mateřskou institucí v členském státě nebo mateřskou institucí v EU, vykonávají dohled na konsolidovaném základě příslušné orgány, které mu vydaly povolení.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Činnost bank včetně jejich poboček 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podléhá bankovnímu dohledu na konsolidovaném základě vykonávanému Českou národní bankou včetně kontrol na místě, pokud zákon nestanoví jinak.</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ovládající banky a nad skupinou zahraniční ovládající banky, jejímž členem je odpovědná banka ve skupině zahraniční ovládající banky. Skupina ovládající banky ovládané tuzemskou ovládající bankou nebo tuzemskou finanční holdingovou osobou podléhá bankovnímu dohledu na konsolidovaném základě, jen pokud je členem této skupiny zahraniční banka, obchodník s cennými papíry nebo finanční instituce, které mají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smíšené holdingové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ovládající úvěrové instituce, jejímž členem je odpovědná družstevní záložna ve skupině ovládající úvěrové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nejde-li o obchodníka s cennými papíry uvedeného v § 8a odst. 4 a 7, má povinnost zavést a udržovat řídicí a kontrolní systém také na konsolidovaném základě, jestliže je osobou uvedenou v § 9a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 12b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zavést a udržovat řídicí a kontrolní systém na konsolidovaném základě, zajistí také, aby zásady a postupy řízení, organizační uspořádání, postupy a mechanismy podle § 12a odst.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rStyle w:val="Zdraznn"/>
                <w:i w:val="0"/>
                <w:sz w:val="18"/>
                <w:szCs w:val="18"/>
              </w:rPr>
            </w:pPr>
            <w:r w:rsidRPr="000F2F1E">
              <w:rPr>
                <w:rStyle w:val="Zdraznn"/>
                <w:i w:val="0"/>
                <w:sz w:val="18"/>
                <w:szCs w:val="18"/>
              </w:rPr>
              <w:t>Obchodník s cennými papíry uveřejňuje údaje o druzích a rozsahu poskytnutých investičních služeb.</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188/2011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151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vazby v rámci konsolidačního celku jsou takového charakteru, že není možné jednoznačně určit ovládající osobu nebo její typ, může Česká národní banka určit v dohodě s příslušným zahraničním orgánem dohledu ovládající osobu konsolidačního celku nebo její typ. Tento postup České národní banky není správním řízením.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ovládajícího obchodníka s cennými papíry. Česká národní banka dále vykonává dohled na konsolidovaném základě nad skupinou zahraničního ovládajícího obchodníka s cennými papíry, jejímž členem je odpovědný obchodník s cennými papíry ve skupině zahraničního ovládajícího obchodníka s cennými papíry, a nad skupinou zahraniční ovládající banky, jejímž členem je odpovědný obchodník s cennými papíry ve skupině zahraniční ovládající banky. Skupina ovládajícího obchodníka s cennými papíry ovládaného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153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6</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Evropské unie, pokud je nad tímto konsolidačním celkem vykonáván srovnatelný dohled na konsolidovaném základě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Před tímto ro</w:t>
            </w:r>
            <w:r w:rsidRPr="00ED7768">
              <w:rPr>
                <w:sz w:val="18"/>
                <w:szCs w:val="18"/>
              </w:rPr>
              <w:t xml:space="preserve">zhodnutím Česká národní banka požádá o stanovisko orgán dohledu nad zahraničním obchodníkem s cennými papíry se sídlem v jiném členském státě Evropské unie, který je členem stejného konsolidačního celku a Evropskou komisi. Není-li vykonáván srovnatelný dohled na konsolidovaném základě nad tímto konsolidačním celkem, Česká národní banka může po členovi konsolidačního celku požadovat založení finanční holdingové osoby nebo smíšené finanční holdingové osoby na území České republiky nebo jiného členského státu </w:t>
            </w:r>
            <w:r w:rsidRPr="00481D14">
              <w:rPr>
                <w:sz w:val="18"/>
                <w:szCs w:val="18"/>
              </w:rPr>
              <w:t>Evropské unie. Tento postup Česká národní banka oznámí orgánu dohledu nad zahraničním obchodníkem s cennými papíry se sídlem v jiném členském státě Evropské unie, který je členem stejného konsolidačního celku, a Evropskému bankovnímu výboru.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120/2007 230/2008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osobou uvedenou v § 9a odst. 4 a který je členem konsolidačního celku podléhajícího dohledu České národní banky podle tohoto zákona, je povinen dodržovat na konsolidovaném základě</w:t>
            </w:r>
          </w:p>
          <w:p w:rsidR="001272CF" w:rsidRPr="000F2F1E" w:rsidRDefault="001272CF" w:rsidP="002E5006">
            <w:pPr>
              <w:spacing w:before="60" w:after="60"/>
              <w:jc w:val="both"/>
              <w:rPr>
                <w:sz w:val="18"/>
                <w:szCs w:val="18"/>
              </w:rPr>
            </w:pPr>
            <w:r w:rsidRPr="000F2F1E">
              <w:rPr>
                <w:sz w:val="18"/>
                <w:szCs w:val="18"/>
              </w:rPr>
              <w:t>a) požadavky na řídicí a kontrolní systém [§ 12 odst. 1 písm. a)],</w:t>
            </w:r>
          </w:p>
          <w:p w:rsidR="001272CF" w:rsidRPr="000F2F1E" w:rsidRDefault="001272CF" w:rsidP="002E5006">
            <w:pPr>
              <w:spacing w:before="60" w:after="60"/>
              <w:jc w:val="both"/>
              <w:rPr>
                <w:sz w:val="18"/>
                <w:szCs w:val="18"/>
              </w:rPr>
            </w:pPr>
            <w:r w:rsidRPr="000F2F1E">
              <w:rPr>
                <w:sz w:val="18"/>
                <w:szCs w:val="18"/>
              </w:rPr>
              <w:t>b) strategie a postupy pro vyhodnocování a změny vnitřně stanoveného kapitálu (§ 9a),</w:t>
            </w:r>
          </w:p>
          <w:p w:rsidR="001272CF" w:rsidRPr="000F2F1E" w:rsidRDefault="001272CF" w:rsidP="002E5006">
            <w:pPr>
              <w:spacing w:before="60" w:after="60"/>
              <w:jc w:val="both"/>
              <w:rPr>
                <w:sz w:val="18"/>
                <w:szCs w:val="18"/>
              </w:rPr>
            </w:pPr>
            <w:r w:rsidRPr="000F2F1E">
              <w:rPr>
                <w:sz w:val="18"/>
                <w:szCs w:val="18"/>
              </w:rPr>
              <w:t>c) požadavky na operace v rámci konsolidačního celku (§ 155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111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mateřský podnik instituce mateřskou finanční holdingovou společností nebo mateřskou smíšenou finanční holdingovou společností v členském státě nebo mateřskou finanční holdingovou společností v EU nebo mateřskou smíšenou finanční holdingovou společností v EU, vykonávají dohled na konsolidovaném základě příslušné orgány, které vydaly povolení.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finanční holdingové osoby, jejímž členem je odpovědná banka ve skupině finanční holdingové osoby, a nad odpovědnou bankou ovládanou smíšenou finanční holdingovou osobou. Skupina finanční holdingové osoby ovládané tuzemskou ovládající bankou nebo tuzemskou finanční holdingovou osobou podléhá bankovnímu dohledu na konsolidovaném základě, jen pokud je členem této skupiny zahraniční banka, obchodník s cennými papíry nebo finanční instituce, které mají sídlo v jiném než členském státě.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5</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smíšené holdingové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odpovědná družstevní záložna ve skupině finanční holdingové osoby, a nad odpovědnou družstevní záložnou ovládanou smíšenou finanční holdingovou osobou. Skupina finanční holdingové osoby ovládané tuzemskou finanční holdingovou osobou podléhá dohledu na konsolidovaném základě, jen pokud je členem této skupiny úvěrová instituce, obchodník s cennými papíry nebo finanční instituce, které mají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odpovědný obchodník s cennými papíry ve skupině finanční holdingové osoby, a nad odpovědným obchodníkem s cennými papíry ovládaným smíšenou finanční holdingovou osobou. Skupina finanční holdingové osoby ovládané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120/2007 135/2014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153 odst. 5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111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stejná mateřská finanční holdingová společnost v členském státě, stejná mateřská smíšená finanční holdingová společnost v členském státě, stejná mateřská finanční holdingová společnost v EU nebo stejná mateřská smíšená finanční holdingová společnost v EU mateřským podnikem institucí povolených ve dvou nebo více členských státech, vykonávají dohled na konsolidovaném základě orgány příslušné pro instituci povolenou v členském státě, v němž byla finanční holdingová společnost nebo smíšená finanční holdingová společnost založena.</w:t>
            </w:r>
          </w:p>
          <w:p w:rsidR="001272CF" w:rsidRPr="000F2F1E" w:rsidRDefault="001272CF" w:rsidP="002E5006">
            <w:pPr>
              <w:spacing w:before="60" w:after="60"/>
              <w:jc w:val="both"/>
              <w:rPr>
                <w:sz w:val="18"/>
                <w:szCs w:val="18"/>
              </w:rPr>
            </w:pPr>
            <w:r w:rsidRPr="000F2F1E">
              <w:rPr>
                <w:sz w:val="18"/>
                <w:szCs w:val="18"/>
              </w:rPr>
              <w:t>Jsou-li mateřskými podniky institucí povolených ve dvou nebo více členských státech alespoň dvě finanční holdingové společnosti nebo smíšené finanční holdingové společnosti se skutečným sídlem v různých členských státech a v každém z těchto států existuje úvěrová instituce, vykonává dohled na konsolidovaném základě ten orgán, který je příslušný pro úvěrovou instituci s nejvyšší bilanční sumou.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finanční holdingové osoby, jejímž členem je odpovědná banka ve skupině finanční holdingové osoby, a nad odpovědnou bankou ovládanou smíšenou finanční holdingovou osobou. Skupina finanční holdingové osoby ovládané tuzemskou ovládající bankou nebo tuzemskou finanční holdingovou osobou podléhá bankovnímu dohledu na konsolidovaném základě, jen pokud je členem této skupiny zahraniční banka, obchodník s cennými papíry nebo finanční instituce, které mají sídlo v jiném než členském státě.</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5</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odpovědná družstevní záložna ve skupině finanční holdingové osoby, a nad odpovědnou družstevní záložnou ovládanou smíšenou finanční holdingovou osobou. Skupina finanční holdingové osoby ovládané tuzemskou finanční holdingovou osobou podléhá dohledu na konsolidovaném základě, jen pokud je členem této skupiny úvěrová instituce, obchodník s cennými papíry nebo finanční instituce, které mají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odpovědný obchodník s cennými papíry ve skupině finanční holdingové osoby, a nad odpovědným obchodníkem s cennými papíry ovládaným smíšenou finanční holdingovou osobou. Skupina finanční holdingové osoby ovládané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120/2007 135/2014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153 odst. 5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111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mateřským podnikem alespoň dvou institucí povolených v Unii stejná finanční holdingová společnost nebo smíšená finanční holdingová společnost a ani jedna z daných institucí nebyla povolena v členském státě, v němž byla finanční holdingová společnost nebo smíšená finanční holdingová společnost zřízena, vykonává dohled na konsolidovaném základě ten příslušný orgán, který vydal povolení instituci s nejvyšší bilanční sumou, která se pro účely této směrnice považuje za instituci kontrolovanou mateřskou finanční holdingovou společností v EU nebo mateřskou smíšenou finanční holdingovou společností v EU.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finanční holdingové osoby, jejímž členem je odpovědná banka ve skupině finanční holdingové osoby, a nad odpovědnou bankou ovládanou smíšenou finanční holdingovou osobou. Skupina finanční holdingové osoby ovládané tuzemskou ovládající bankou nebo tuzemskou finanční holdingovou osobou podléhá bankovnímu dohledu na konsolidovaném základě, jen pokud je členem této skupiny zahraniční banka, obchodník s cennými papíry nebo finanční instituce, které mají sídlo v jiném než členském státě.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5</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w:t>
            </w:r>
            <w:r>
              <w:rPr>
                <w:sz w:val="18"/>
                <w:szCs w:val="18"/>
              </w:rPr>
              <w:t>3</w:t>
            </w:r>
            <w:r w:rsidRPr="000F2F1E">
              <w:rPr>
                <w:sz w:val="18"/>
                <w:szCs w:val="18"/>
              </w:rPr>
              <w:t>5/20</w:t>
            </w:r>
            <w:r>
              <w:rPr>
                <w:sz w:val="18"/>
                <w:szCs w:val="18"/>
              </w:rPr>
              <w:t>1</w:t>
            </w:r>
            <w:r w:rsidRPr="000F2F1E">
              <w:rPr>
                <w:sz w:val="18"/>
                <w:szCs w:val="18"/>
              </w:rPr>
              <w:t>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odpovědná družstevní záložna ve skupině finanční holdingové osoby, a nad odpovědnou družstevní záložnou ovládanou smíšenou finanční holdingovou osobou. Skupina finanční holdingové osoby ovládané tuzemskou finanční holdingovou osobou podléhá dohledu na konsolidovaném základě, jen pokud je členem této skupiny úvěrová instituce, obchodník s cennými papíry nebo finanční instituce, které mají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odpovědný obchodník s cennými papíry ve skupině finanční holdingové osoby, a nad odpovědným obchodníkem s cennými papíry ovládaným smíšenou finanční holdingovou osobou. Skupina finanční holdingové osoby ovládané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120/2007 135/2014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153 odst. 5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111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konkrétních případech mohou příslušné orgány na základě vzájemné dohody upustit od kritérií uvedených v odstavcích 3 a 4, pokud by jejich použití bylo nevhodné s ohledem na dotyčné instituce a relativní význam jejich činností v různých státech, a mohou výkonem dohledu na konsolidovaném základě pověřit jiný příslušný orgán. V takových případech příslušné orgány ještě před přijetím rozhodnutí poskytnou mateřské instituci v EU, mateřské finanční holdingové společnosti v EU, mateřské smíšené finanční holdingové společnosti v EU nebo instituci s nejvyšší bilanční sumou, podle toho, o který subjekt se jedná, možnost vyjádřit k uvedenému rozhodnutí své stanovisko.</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a) vykonává dohled nad skupinou finanční holdingové osoby, která nesplňuje podmínky podle odstavce 2 věty první, nebo</w:t>
            </w:r>
          </w:p>
          <w:p w:rsidR="001272CF" w:rsidRPr="000F2F1E" w:rsidRDefault="001272CF" w:rsidP="002E5006">
            <w:pPr>
              <w:spacing w:before="60" w:after="60"/>
              <w:jc w:val="both"/>
              <w:rPr>
                <w:sz w:val="18"/>
                <w:szCs w:val="18"/>
              </w:rPr>
            </w:pPr>
            <w:r w:rsidRPr="000F2F1E">
              <w:rPr>
                <w:sz w:val="18"/>
                <w:szCs w:val="18"/>
              </w:rPr>
              <w:t>b) upustí od výkonu dohledu nad skupinou finanční holdingové osoby, která splňuje podmínky podle odstavce 2 věty první, jestliže se tak dohodne s příslušným orgánem dohledu členského státu a jestliže se jim jeví určení odpovědné banky ve skupině finanční holdingové osoby podle kritérií stanovených tímto zákonem [§ 26d odst. 1 písm. r)] jako nevhodné, zejména s ohledem na význam bank nebo zahraničních bank, které jsou členy tohoto konsolidačního celku, pro finanční trh v dotčených členských státech. V takovém případě si však Česká národní banka nebo příslušný orgán dohledu předem vyžádají stanovisko odpovědné banky ve skupině finanční holdingové osoby nebo evropské finanční holdingové osoby, které jsou členy dotčeného konsolidačního celku. Pokud Česká národní banka postupuje podle písmene a), určí banku, která bude plnit povinnosti odpovědné banky ve skupině finanční holdingové osoby.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3 se použije obdobně pro výkon dohledu na konsolidovaném základě nad odpovědnou bankou ovládanou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a) vykonává dohled nad skupinou finanční holdingové osoby, která nesplňuje podmínky podle odstavce 2 věty první, nebo b) upustí od výkonu dohledu nad skupinou finanční holdingové osoby, která splňuje podmínky podle odstavce 2 věty první, jestliže se tak dohodne s příslušným orgánem dohledu členského státu a jestliže se jim jeví určení odpovědné družstevní záložny ve skupině finanční holdingové osoby podle kritérií stanovených tímto zákonem jako nevhodné, zejména s ohledem na význam družstevních záložen, které jsou členy tohoto konsolidačního celku, pro finanční trh v dotčených členských státech. V takovém případě si však Česká národní banka nebo příslušný orgán dohledu předem vyžádají stanovisko odpovědné družstevní záložny ve skupině finanční holdingové osoby nebo evropské finanční holdingové osoby, které jsou členy dotčeného konsolidačního celku. Pokud Česká národní banka postupuje podle písmene a), určí družstevní záložnu, která bude plnit povinnosti odpovědné družstevní záložny ve skupině finanční holdingové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3 se použije obdobně pro výkon dohledu na konsolidovaném základě nad odpovědnou družstevní záložnou ovládanou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w:t>
            </w:r>
          </w:p>
          <w:p w:rsidR="001272CF" w:rsidRPr="000F2F1E" w:rsidRDefault="001272CF" w:rsidP="002E5006">
            <w:pPr>
              <w:spacing w:before="60" w:after="60"/>
              <w:jc w:val="both"/>
              <w:rPr>
                <w:sz w:val="18"/>
                <w:szCs w:val="18"/>
              </w:rPr>
            </w:pPr>
            <w:r w:rsidRPr="000F2F1E">
              <w:rPr>
                <w:sz w:val="18"/>
                <w:szCs w:val="18"/>
              </w:rPr>
              <w:t>a) vykonávat dohled nad skupinou finanční holdingové osoby, která nesplňuje podmínky podle odstavce 2 věty první,</w:t>
            </w:r>
          </w:p>
          <w:p w:rsidR="001272CF" w:rsidRPr="000F2F1E" w:rsidRDefault="001272CF" w:rsidP="002E5006">
            <w:pPr>
              <w:spacing w:before="60" w:after="60"/>
              <w:jc w:val="both"/>
              <w:rPr>
                <w:sz w:val="18"/>
                <w:szCs w:val="18"/>
              </w:rPr>
            </w:pPr>
            <w:r w:rsidRPr="000F2F1E">
              <w:rPr>
                <w:sz w:val="18"/>
                <w:szCs w:val="18"/>
              </w:rPr>
              <w:t>b) upustit od výkonu dohledu nad skupinou finanční holdingové osoby, která splňuje podmínky podle odstavce 2 věty první,</w:t>
            </w:r>
          </w:p>
          <w:p w:rsidR="001272CF" w:rsidRPr="000F2F1E" w:rsidRDefault="001272CF" w:rsidP="002E5006">
            <w:pPr>
              <w:spacing w:before="60" w:after="60"/>
              <w:jc w:val="both"/>
              <w:rPr>
                <w:sz w:val="18"/>
                <w:szCs w:val="18"/>
              </w:rPr>
            </w:pPr>
            <w:r w:rsidRPr="000F2F1E">
              <w:rPr>
                <w:sz w:val="18"/>
                <w:szCs w:val="18"/>
              </w:rPr>
              <w:t>jestliže se tak dohodne s příslušným orgánem dohledu členského státu Evropské unie a jestliže se jim jeví určení odpovědného obchodníka s cennými papíry ve skupině finanční holdingové osoby podle kritérií stanovených tímto zákonem [§ 151 odst. 1 písm. s)] jako nevhodné, zejména s ohledem na význam obchodníků s cennými papíry, kteří nejsou bankou, nebo zahraničních obchodníků s cennými papíry, kteří jsou členy tohoto konsolidačního celku, pro finanční trh v dotčených členských státech Evropské unie. V takovém případě si však Česká národní banka nebo příslušný orgán dohledu předem vyžádají stanovisko odpovědného obchodníka s cennými papíry ve skupině finanční holdingové osoby nebo evropské finanční holdingové osoby, které jsou členy dotčeného konsolidačního celku. Pokud Česká národní banka postupuje podle písmene a), určí obchodníka s cennými papíry, který není bankou a který bude plnit povinnosti odpovědného obchodníka s cennými papíry ve skupině finanční holdingové osoby. Česká národní banka informuje Evropskou komisi a Evropský orgán pro bankovnictví o dohodách podle věty první.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3 se použije obdobně pro výkon dohledu na konsolidovaném základě nad odpovědným obchodníkem s cennými papíry ovládaným smíšenou finanční holdingovou osobou.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111 odst. 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oznámí Komisi a orgánu EBA veškeré dohody, na něž se vztahuje odstavec 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 xml:space="preserve">d) smlouvách podle § 26c odst. 8 a 9 a dohodách podle § 26e odst. 3,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c) smlouvách podle § 26c odst. 8 a 9 a dohodách podle § 26e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d) smlouvách podle § 25d odst. 8 a 9 a dohodách podle § 25e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c) smlouvách podle § 25d odst. 8 a 9 a dohodách podle § 25e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w:t>
            </w:r>
          </w:p>
          <w:p w:rsidR="001272CF" w:rsidRPr="000F2F1E" w:rsidRDefault="001272CF" w:rsidP="002E5006">
            <w:pPr>
              <w:spacing w:before="60" w:after="60"/>
              <w:jc w:val="both"/>
              <w:rPr>
                <w:sz w:val="18"/>
                <w:szCs w:val="18"/>
              </w:rPr>
            </w:pPr>
            <w:r w:rsidRPr="000F2F1E">
              <w:rPr>
                <w:sz w:val="18"/>
                <w:szCs w:val="18"/>
              </w:rPr>
              <w:t>a) vykonávat dohled nad skupinou finanční holdingové osoby, která nesplňuje podmínky podle odstavce 2 věty první,</w:t>
            </w:r>
          </w:p>
          <w:p w:rsidR="001272CF" w:rsidRPr="000F2F1E" w:rsidRDefault="001272CF" w:rsidP="002E5006">
            <w:pPr>
              <w:spacing w:before="60" w:after="60"/>
              <w:jc w:val="both"/>
              <w:rPr>
                <w:sz w:val="18"/>
                <w:szCs w:val="18"/>
              </w:rPr>
            </w:pPr>
            <w:r w:rsidRPr="000F2F1E">
              <w:rPr>
                <w:sz w:val="18"/>
                <w:szCs w:val="18"/>
              </w:rPr>
              <w:t>b) upustit od výkonu dohledu nad skupinou finanční holdingové osoby, která splňuje podmínky podle odstavce 2 věty první,</w:t>
            </w:r>
          </w:p>
          <w:p w:rsidR="001272CF" w:rsidRPr="000F2F1E" w:rsidRDefault="001272CF" w:rsidP="002E5006">
            <w:pPr>
              <w:spacing w:before="60" w:after="60"/>
              <w:jc w:val="both"/>
              <w:rPr>
                <w:sz w:val="18"/>
                <w:szCs w:val="18"/>
              </w:rPr>
            </w:pPr>
            <w:r w:rsidRPr="000F2F1E">
              <w:rPr>
                <w:sz w:val="18"/>
                <w:szCs w:val="18"/>
              </w:rPr>
              <w:t>jestliže se tak dohodne s příslušným orgánem dohledu členského státu Evropské unie a jestliže se jim jeví určení odpovědného obchodníka s cennými papíry ve skupině finanční holdingové osoby podle kritérií stanovených tímto zákonem [§ 151 odst. 1 písm. s)] jako nevhodné, zejména s ohledem na význam obchodníků s cennými papíry, kteří nejsou bankou, nebo zahraničních obchodníků s cennými papíry, kteří jsou členy tohoto konsolidačního celku, pro finanční trh v dotčených členských státech Evropské unie. V takovém případě si však Česká národní banka nebo příslušný orgán dohledu předem vyžádají stanovisko odpovědného obchodníka s cennými papíry ve skupině finanční holdingové osoby nebo evropské finanční holdingové osoby, které jsou členy dotčeného konsolidačního celku. Pokud Česká národní banka postupuje podle písmene a), určí obchodníka s cennými papíry, který není bankou a který bude plnit povinnosti odpovědného obchodníka s cennými papíry ve skupině finanční holdingové osoby. Česká národní banka informuje Evropskou komisi a Evropský orgán pro bankovnictví o dohodách podle věty první.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112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Kromě povinností uložených touto směrnicí a nařízením (EU) č. 575/2013, plní orgán vykonávající dohled na konsolidovaném základě tyto úkoly:</w:t>
            </w:r>
          </w:p>
          <w:p w:rsidR="001272CF" w:rsidRPr="000F2F1E" w:rsidRDefault="001272CF" w:rsidP="002E5006">
            <w:pPr>
              <w:spacing w:before="60" w:after="60"/>
              <w:jc w:val="both"/>
              <w:rPr>
                <w:sz w:val="18"/>
                <w:szCs w:val="18"/>
              </w:rPr>
            </w:pPr>
            <w:r w:rsidRPr="000F2F1E">
              <w:rPr>
                <w:sz w:val="18"/>
                <w:szCs w:val="18"/>
              </w:rPr>
              <w:t>a) koordinuje shromažďování a šíření významných nebo zásadních informací v běžných i naléhavých situacích;</w:t>
            </w:r>
          </w:p>
          <w:p w:rsidR="001272CF" w:rsidRPr="000F2F1E" w:rsidRDefault="001272CF" w:rsidP="002E5006">
            <w:pPr>
              <w:spacing w:before="60" w:after="60"/>
              <w:jc w:val="both"/>
              <w:rPr>
                <w:sz w:val="18"/>
                <w:szCs w:val="18"/>
              </w:rPr>
            </w:pPr>
            <w:r w:rsidRPr="000F2F1E">
              <w:rPr>
                <w:sz w:val="18"/>
                <w:szCs w:val="18"/>
              </w:rPr>
              <w:t>b) plánuje a koordinuje činnosti dohledu v běžných situacích, a to i ve vztahu k činnostem uvedeným v hlavě VII kapitole 3, ve spolupráci se zúčastněnými příslušnými orgány;</w:t>
            </w:r>
          </w:p>
          <w:p w:rsidR="001272CF" w:rsidRPr="000F2F1E" w:rsidRDefault="001272CF" w:rsidP="002E5006">
            <w:pPr>
              <w:spacing w:before="60" w:after="60"/>
              <w:jc w:val="both"/>
              <w:rPr>
                <w:sz w:val="18"/>
                <w:szCs w:val="18"/>
              </w:rPr>
            </w:pPr>
            <w:r w:rsidRPr="000F2F1E">
              <w:rPr>
                <w:sz w:val="18"/>
                <w:szCs w:val="18"/>
              </w:rPr>
              <w:t>c) plánuje a koordinuje činnosti dohledu ve spolupráci se zúčastněnými příslušnými orgány a v případě potřeby s centrálními bankami ESCB při přípravě na naléhavé situace a během nich, včetně nepříznivého vývoje v institucích nebo na finančních trzích, a využívá pokud možno stávajících způsobů komunikace na podporu krizového 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41/2011 37/2012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26i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odpovědnou bankou ovládanou evropskou smíšenou finanční holdingovou osobou, plní kromě úkolů stanovených tímto zákonem, zvláštním právním předpisem 2) nebo přímo použitelným předpisem Evropské unie upravujícím obezřetnostní požadavky rovněž tyto úkoly:</w:t>
            </w:r>
          </w:p>
          <w:p w:rsidR="001272CF" w:rsidRPr="000F2F1E" w:rsidRDefault="001272CF" w:rsidP="002E5006">
            <w:pPr>
              <w:spacing w:before="60" w:after="60"/>
              <w:jc w:val="both"/>
              <w:rPr>
                <w:sz w:val="18"/>
                <w:szCs w:val="18"/>
              </w:rPr>
            </w:pPr>
            <w:r w:rsidRPr="000F2F1E">
              <w:rPr>
                <w:sz w:val="18"/>
                <w:szCs w:val="18"/>
              </w:rPr>
              <w:t>a) koordinuje ve vztahu k orgánům dohledu jiných členských států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tato činnost zahrnuje koordinaci a plánování výkonu dohledu nad činnostmi bank upravenými v § 8b odst. 1 písm. b), části osmé nařízení Evropského parlamentu a Rady (EU) č. 575/2013 a v § 12c, výkonu dohledu prováděného podle § 25c a ukládání opatření podle § 26 odst. 1,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bance a na mimořádné situace, a postup těchto orgánů v průběhu nepříznivého vývoje v bance a za mimořádných situací; dále plánuje a koordinuje přípravu společných hodnocení, zavedení plánů pro mimořádné situace, informování veřejnosti a ukládání opatření k nápravě mimořádného významu ve smyslu § 38i odst. 1 písm. b)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d) na vyžádání poskytuje orgánům dohledu jiných členských států vykonávajícím dohled nad osobou, která je členem takového konsolidačního celku, informace potřebné k výkonu dohledu nad touto osobou, zejména s přihlédnutím k významu této osoby pro finanční trh daného státu (§ 38ha),</w:t>
            </w:r>
          </w:p>
          <w:p w:rsidR="001272CF" w:rsidRPr="000F2F1E" w:rsidRDefault="001272CF" w:rsidP="002E5006">
            <w:pPr>
              <w:spacing w:before="60" w:after="60"/>
              <w:jc w:val="both"/>
              <w:rPr>
                <w:sz w:val="18"/>
                <w:szCs w:val="18"/>
              </w:rPr>
            </w:pPr>
            <w:r w:rsidRPr="000F2F1E">
              <w:rPr>
                <w:sz w:val="18"/>
                <w:szCs w:val="18"/>
              </w:rPr>
              <w:t>e) rozhoduje o společné žádosti o udělení předchozího souhlasu s používáním některého z interních přístupů nebo o žádosti o změnu již používaného přístupu.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má kromě úkolů stanovených tímto zákonem nebo zvláštním právním předpisem26) nebo přímo použitelným předpisem Evropské unie upravujícím obezřetnostní požadavky rovněž tyto úkoly:</w:t>
            </w:r>
          </w:p>
          <w:p w:rsidR="001272CF" w:rsidRPr="000F2F1E" w:rsidRDefault="001272CF" w:rsidP="002E5006">
            <w:pPr>
              <w:spacing w:before="60" w:after="60"/>
              <w:jc w:val="both"/>
              <w:rPr>
                <w:sz w:val="18"/>
                <w:szCs w:val="18"/>
              </w:rPr>
            </w:pPr>
            <w:r w:rsidRPr="000F2F1E">
              <w:rPr>
                <w:sz w:val="18"/>
                <w:szCs w:val="18"/>
              </w:rPr>
              <w:t>a) koordinuje ve vztahu k orgánům dohledu jiných členských států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tato činnost zahrnuje koordinaci a plánování výkonu dohledu nad činnostmi družstevních záložen upravenými v § 7a odst. 1 písm. b</w:t>
            </w:r>
            <w:r w:rsidRPr="000F2F1E">
              <w:rPr>
                <w:strike/>
                <w:sz w:val="18"/>
                <w:szCs w:val="18"/>
              </w:rPr>
              <w:t>)</w:t>
            </w:r>
            <w:r w:rsidRPr="000F2F1E">
              <w:rPr>
                <w:sz w:val="18"/>
                <w:szCs w:val="18"/>
              </w:rPr>
              <w:t>, části osmé nařízení Evropského parlamentu a Rady (EU) č. 575/2013 a v § 8a, výkonu dohledu prováděného podle § 21a a ukládání opatření podle § 28,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družstevní záložně a na mimořádné situace (§ 25h odst. 1), a postup těchto orgánů v průběhu nepříznivého vývoje v družstevní záložně a mimořádných situací; dále plánuje a koordinuje přípravu společných hodnocení, zavedení plánů pro mimořádné situace, informování veřejnosti a ukládání opatření k nápravě mimořádného významu ve smyslu § 25i odst. 1 písm. b)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 xml:space="preserve"> d) na vyžádání poskytuje orgánům dohledu jiných členských států vykonávajícím dohled nad osobou, která je členem takového konsolidačního celku, informace potřebné k výkonu dohledu nad touto osobou, zejména s přihlédnutím k významu této osoby pro finanční trh daného státu (§ 22a),</w:t>
            </w:r>
          </w:p>
          <w:p w:rsidR="001272CF" w:rsidRPr="000F2F1E" w:rsidRDefault="001272CF" w:rsidP="002E5006">
            <w:pPr>
              <w:spacing w:before="60" w:after="60"/>
              <w:jc w:val="both"/>
              <w:rPr>
                <w:sz w:val="18"/>
                <w:szCs w:val="18"/>
              </w:rPr>
            </w:pPr>
            <w:r w:rsidRPr="000F2F1E">
              <w:rPr>
                <w:sz w:val="18"/>
                <w:szCs w:val="18"/>
              </w:rPr>
              <w:t>e) rozhoduje o společné žádosti o udělení předchozího souhlasu s používáním některého z interních přístupů nebo změnou takového používaného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160/2010</w:t>
            </w:r>
            <w:r>
              <w:rPr>
                <w:sz w:val="18"/>
                <w:szCs w:val="18"/>
              </w:rPr>
              <w:t xml:space="preserve"> </w:t>
            </w:r>
            <w:r w:rsidRPr="000F2F1E">
              <w:rPr>
                <w:sz w:val="18"/>
                <w:szCs w:val="18"/>
              </w:rPr>
              <w:t>41/2011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odpovědným obchodníkem s cennými papíry ovládaným evropskou smíšenou finanční holdingovou osobou, má kromě úkolů stanovených tímto zákonem, jiným právním předpisem nebo přímo použitelným předpisem Evropské unie upravujícím obezřetnostní požadavky na úvěrové instituce a investiční podniky50) rovněž tyto úkoly:</w:t>
            </w:r>
          </w:p>
          <w:p w:rsidR="001272CF" w:rsidRPr="000F2F1E" w:rsidRDefault="001272CF" w:rsidP="002E5006">
            <w:pPr>
              <w:spacing w:before="60" w:after="60"/>
              <w:jc w:val="both"/>
              <w:rPr>
                <w:sz w:val="18"/>
                <w:szCs w:val="18"/>
              </w:rPr>
            </w:pPr>
            <w:r w:rsidRPr="000F2F1E">
              <w:rPr>
                <w:sz w:val="18"/>
                <w:szCs w:val="18"/>
              </w:rPr>
              <w:t>a) koordinuje ve vztahu k ostatním orgánům dohledu jiných členských států Evropské unie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při běžných i mimořádných situacích; tato činnost zahrnuje koordinaci a plánování výkonu dohledu nad činnostmi obchodníků s cennými papíry upravenými v § 9a, § 12a odst. 1 písm. c), § 16, části osmé nařízení Evropského parlamentu a Rady (EU) č. 575/2013 a v § 16b, výkonu dohledu prováděného podle § 135b a ukládání opatření podle § 136 odst. 2 a § 156 odst. 1,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obchodníkovi s cennými papíry a na mimořádné situace, a postup těchto orgánů v průběhu nepříznivého vývoje v obchodníkovi s cennými papíry za mimořádných situací; dále plánuje a koordinuje přípravu společných hodnocení, zavedení plánů pro mimořádné situace, informování veřejnosti a ukládání opatření k nápravě mimořádného významu ve smyslu § 152 odst. 2 písm. d)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d) na vyžádání poskytuje orgánům dohledu jiných členských států Evropské unie vykonávajícím dohled nad osobou, která je členem takového konsolidačního celku, informace potřebné k výkonu dohledu nad touto osobou, zejména s přihlédnutím k významu této osoby pro finanční trh daného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112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orgán vykonávající dohled na konsolidovaném základě neplní úkoly uvedené v odstavci 1 nebo pokud příslušné orgány v požadované míře nespolupracují s orgánem vykonávajícím dohled na konsolidovaném základě při plnění úkolů uvedených v odstavci 1, může jakýkoliv z dotyčných příslušných orgánů postoupit záležitost orgánu EBA a požádat jej o pomoc podle článku 19 nařízení (EU) č. 1093/2010.</w:t>
            </w:r>
          </w:p>
          <w:p w:rsidR="001272CF" w:rsidRPr="000F2F1E" w:rsidRDefault="001272CF" w:rsidP="002E5006">
            <w:pPr>
              <w:spacing w:before="60" w:after="60"/>
              <w:jc w:val="both"/>
              <w:rPr>
                <w:sz w:val="18"/>
                <w:szCs w:val="18"/>
              </w:rPr>
            </w:pPr>
            <w:r w:rsidRPr="000F2F1E">
              <w:rPr>
                <w:sz w:val="18"/>
                <w:szCs w:val="18"/>
              </w:rPr>
              <w:t>EBA může příslušným orgánům pomoci v případě sporu týkajícího se koordinace činností dohledu podle tohoto článku rovněž z vlastní iniciativy v souladu s čl. 19 odst. 1 druhým pododstavcem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26i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dohledu jiného členského státu s Českou národní bankou při plnění jejích úkolů uvedených v odstavci 1 v dostatečné míře nespolupracuje, může o tom Česká národní banka informovat Evropský orgán pro bankovnictví</w:t>
            </w:r>
            <w:r w:rsidRPr="000F2F1E">
              <w:rPr>
                <w:sz w:val="18"/>
                <w:szCs w:val="18"/>
                <w:vertAlign w:val="superscript"/>
              </w:rPr>
              <w:t>23)</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Čl. 112 odst. 2 směrnice Evropského parlamentu a Rady 2013/36/EU.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26i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rovněž o případech, kdy orgán dohledu jiného členského státu při výkonu dohledu na konsolidovaném základě nad skupinou evropské ovládající banky, skupinou evropské finanční holdingové osoby nebo odpovědnou bankou ovládanou evropskou smíšenou finanční holdingovou osobou, jejíž člen podléhá dohledu České národní banky, neplní své úkoly uložené na základě předpisu Evropské unie upravujícího činnost úvěrových institucí</w:t>
            </w:r>
            <w:r w:rsidRPr="000F2F1E">
              <w:rPr>
                <w:sz w:val="18"/>
                <w:szCs w:val="18"/>
                <w:vertAlign w:val="superscript"/>
              </w:rPr>
              <w:t>23)</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Čl. 112 odst. 2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dohledu jiného členského státu s Českou národní bankou při plnění jejích úkolů uvedených v odstavci 1 v dostatečné míře nespolupracuje, může o tom Česká národní banka informovat Evropský orgán pro bankovnictví</w:t>
            </w:r>
            <w:r w:rsidRPr="000F2F1E">
              <w:rPr>
                <w:sz w:val="18"/>
                <w:szCs w:val="18"/>
                <w:vertAlign w:val="superscript"/>
              </w:rPr>
              <w:t>35)</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35)</w:t>
            </w:r>
            <w:r w:rsidRPr="000F2F1E">
              <w:rPr>
                <w:sz w:val="16"/>
                <w:szCs w:val="18"/>
              </w:rPr>
              <w:t xml:space="preserve"> Čl. 112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rovněž o případech, kdy orgán dohledu jiného členského státu při výkonu dohledu na konsolidovaném základě nad skupinou evropské ovládající úvěrové instituce, skupinou evropské finanční holdingové osoby, odpovědnou družstevní záložnou ovládanou evropskou smíšenou finanční holdingovou osobou nebo skupinou evropského ovládajícího obchodníka s cennými papíry podle zákona upravujícího podnikání na kapitálovém trhu, jejíž člen podléhá dohledu České národní banky, neplní své úkoly uložené na základě předpisu Evropské unie upravujícího činnost úvěrových institucí</w:t>
            </w:r>
            <w:r w:rsidRPr="000F2F1E">
              <w:rPr>
                <w:sz w:val="18"/>
                <w:szCs w:val="18"/>
                <w:vertAlign w:val="superscript"/>
              </w:rPr>
              <w:t>35)</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35)</w:t>
            </w:r>
            <w:r w:rsidRPr="000F2F1E">
              <w:rPr>
                <w:sz w:val="16"/>
                <w:szCs w:val="18"/>
              </w:rPr>
              <w:t xml:space="preserve"> Čl. 112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dohledu jiného členského státu s Českou národní bankou při plnění jejích úkolů uvedených v odstavci 1 v dostatečné míře nespolupracuje, může o tom Česká národní banka informovat Evropský orgán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při výkonu dohledu na konsolidovaném základě nad skupinou evropského ovládajícího obchodníka s cennými papíry, skupinou evropské finanční holdingové osoby nebo odpovědným obchodníkem s cennými papíry ovládaným evropskou smíšenou finanční holdingovou osobou, jejíž člen podléhá dohledu České národní banky, neplní své povinnosti odpovídající povinnostem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112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Plánování a koordinace činností dohledu uvedené v odst. 1 písm. c) tohoto článku zahrnují výjimečná opatření uvedená v čl. 117 odst. 1 písm. d) a odst. 4 písm. b), přípravu společných hodnocení, provádění pohotovostních plánů a sdělení veřejnosti.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41/2011 37/2012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26i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odpovědnou bankou ovládanou evropskou smíšenou finanční holdingovou osobou, plní kromě úkolů stanovených tímto zákonem, zvláštním právním předpisem 2) nebo přímo použitelným předpisem Evropské unie upravujícím obezřetnostní požadavky rovněž tyto úkoly:</w:t>
            </w:r>
          </w:p>
          <w:p w:rsidR="001272CF" w:rsidRPr="000F2F1E" w:rsidRDefault="001272CF" w:rsidP="002E5006">
            <w:pPr>
              <w:spacing w:before="60" w:after="60"/>
              <w:jc w:val="both"/>
              <w:rPr>
                <w:sz w:val="18"/>
                <w:szCs w:val="18"/>
              </w:rPr>
            </w:pPr>
            <w:r w:rsidRPr="000F2F1E">
              <w:rPr>
                <w:sz w:val="18"/>
                <w:szCs w:val="18"/>
              </w:rPr>
              <w:t>a) koordinuje ve vztahu k orgánům dohledu jiných členských států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tato činnost zahrnuje koordinaci a plánování výkonu dohledu nad činnostmi bank upravenými v § 8b odst. 1 písm. b), části osmé nařízení Evropského parlamentu a Rady (EU) č. 575/2013 a v § 12c, výkonu dohledu prováděného podle § 25c a ukládání opatření podle § 26 odst. 1,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bance a na mimořádné situace, a postup těchto orgánů v průběhu nepříznivého vývoje v bance a za mimořádných situací; dále plánuje a koordinuje přípravu společných hodnocení, zavedení plánů pro mimořádné situace, informování veřejnosti a ukládání opatření k nápravě mimořádného významu ve smyslu § 38i odst. 1 písm. b)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d) na vyžádání poskytuje orgánům dohledu jiných členských států vykonávajícím dohled nad osobou, která je členem takového konsolidačního celku, informace potřebné k výkonu dohledu nad touto osobou, zejména s přihlédnutím k významu této osoby pro finanční trh daného státu (§ 38ha),</w:t>
            </w:r>
          </w:p>
          <w:p w:rsidR="001272CF" w:rsidRPr="000F2F1E" w:rsidRDefault="001272CF" w:rsidP="002E5006">
            <w:pPr>
              <w:spacing w:before="60" w:after="60"/>
              <w:jc w:val="both"/>
              <w:rPr>
                <w:sz w:val="18"/>
                <w:szCs w:val="18"/>
              </w:rPr>
            </w:pPr>
            <w:r w:rsidRPr="000F2F1E">
              <w:rPr>
                <w:sz w:val="18"/>
                <w:szCs w:val="18"/>
              </w:rPr>
              <w:t>e) rozhoduje o společné žádosti o udělení předchozího souhlasu s používáním některého z interních přístupů nebo o žádosti o změnu již používaného přístupu.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w:t>
            </w:r>
            <w:r w:rsidRPr="000F2F1E">
              <w:rPr>
                <w:sz w:val="16"/>
                <w:szCs w:val="18"/>
              </w:rPr>
              <w:t xml:space="preserve"> Zákon ČNR č. 6/1993 Sb., o České národní bance, ve znění zákona č. 60/1993 Sb.</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má kromě úkolů stanovených tímto zákonem nebo zvláštním právním předpisem26) nebo přímo použitelným předpisem Evropské unie upravujícím obezřetnostní požadavky rovněž tyto úkoly:</w:t>
            </w:r>
          </w:p>
          <w:p w:rsidR="001272CF" w:rsidRPr="000F2F1E" w:rsidRDefault="001272CF" w:rsidP="002E5006">
            <w:pPr>
              <w:spacing w:before="60" w:after="60"/>
              <w:jc w:val="both"/>
              <w:rPr>
                <w:sz w:val="18"/>
                <w:szCs w:val="18"/>
              </w:rPr>
            </w:pPr>
            <w:r w:rsidRPr="000F2F1E">
              <w:rPr>
                <w:sz w:val="18"/>
                <w:szCs w:val="18"/>
              </w:rPr>
              <w:t>a) koordinuje ve vztahu k orgánům dohledu jiných členských států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tato činnost zahrnuje koordinaci a plánování výkonu dohledu nad činnostmi družstevních záložen upravenými v § 7a odst. 1 písm. b), části osmé nařízení Evropského parlamentu a Rady (EU) č. 575/2013 a v § 8a, výkonu dohledu prováděného podle § 21a a ukládání opatření podle § 28,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družstevní záložně a na mimořádné situace (§ 25h odst. 1), a postup těchto orgánů v průběhu nepříznivého vývoje v družstevní záložně a mimořádných situací; dále plánuje a koordinuje přípravu společných hodnocení, zavedení plánů pro mimořádné situace, informování veřejnosti a ukládání opatření k nápravě mimořádného významu ve smyslu § 25i odst. 1 písm. b)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 xml:space="preserve"> d) na vyžádání poskytuje orgánům dohledu jiných členských států vykonávajícím dohled nad osobou, která je členem takového konsolidačního celku, informace potřebné k výkonu dohledu nad touto osobou, zejména s přihlédnutím k významu této osoby pro finanční trh daného státu (§ 22a),</w:t>
            </w:r>
          </w:p>
          <w:p w:rsidR="001272CF" w:rsidRPr="000F2F1E" w:rsidRDefault="001272CF" w:rsidP="002E5006">
            <w:pPr>
              <w:spacing w:before="60" w:after="60"/>
              <w:jc w:val="both"/>
              <w:rPr>
                <w:sz w:val="18"/>
                <w:szCs w:val="18"/>
              </w:rPr>
            </w:pPr>
            <w:r w:rsidRPr="000F2F1E">
              <w:rPr>
                <w:sz w:val="18"/>
                <w:szCs w:val="18"/>
              </w:rPr>
              <w:t>e) rozhoduje o společné žádosti o udělení předchozího souhlasu s používáním některého z interních přístupů nebo změnou takového používaného přístupu.</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26)</w:t>
            </w:r>
            <w:r w:rsidRPr="000F2F1E">
              <w:rPr>
                <w:sz w:val="16"/>
                <w:szCs w:val="18"/>
              </w:rPr>
              <w:t xml:space="preserve"> Zákon č. 6/1993 Sb., o České národní bance,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160/2010</w:t>
            </w:r>
            <w:r>
              <w:rPr>
                <w:sz w:val="18"/>
                <w:szCs w:val="18"/>
              </w:rPr>
              <w:t xml:space="preserve"> </w:t>
            </w:r>
            <w:r w:rsidRPr="000F2F1E">
              <w:rPr>
                <w:sz w:val="18"/>
                <w:szCs w:val="18"/>
              </w:rPr>
              <w:t>41/2011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odpovědným obchodníkem s cennými papíry ovládaným evropskou smíšenou finanční holdingovou osobou, má kromě úkolů stanovených tímto zákonem, jiným právním předpisem nebo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rovněž tyto úkoly:</w:t>
            </w:r>
          </w:p>
          <w:p w:rsidR="001272CF" w:rsidRPr="00481D14" w:rsidRDefault="001272CF" w:rsidP="002E5006">
            <w:pPr>
              <w:spacing w:before="60" w:after="60"/>
              <w:jc w:val="both"/>
              <w:rPr>
                <w:sz w:val="18"/>
                <w:szCs w:val="18"/>
              </w:rPr>
            </w:pPr>
            <w:r w:rsidRPr="00ED7768">
              <w:rPr>
                <w:sz w:val="18"/>
                <w:szCs w:val="18"/>
              </w:rPr>
              <w:t>a) koordinuje ve vztahu k ost</w:t>
            </w:r>
            <w:r w:rsidRPr="00481D14">
              <w:rPr>
                <w:sz w:val="18"/>
                <w:szCs w:val="18"/>
              </w:rPr>
              <w:t>atním orgánům dohledu jiných členských států Evropské unie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při běžných i mimořádných situacích; tato činnost zahrnuje koordinaci a plánování výkonu dohledu nad činnostmi obchodníků s cennými papíry upravenými v § 9a, § 12a odst. 1 písm. c), § 16, části osmé nařízení Evropského parlamentu a Rady (EU) č. 575/2013 a v § 16b, výkonu dohledu prováděného podle § 135b a ukládání opatření podle § 136 odst. 2 a § 156 odst. 1, včetně koordinace výkonu dohledu ve smyslu obdobných ustanovení právních předpisů jiného členského státu,</w:t>
            </w:r>
            <w:r w:rsidRPr="000F2F1E" w:rsidDel="00017D48">
              <w:rPr>
                <w:sz w:val="18"/>
                <w:szCs w:val="18"/>
              </w:rPr>
              <w:t xml:space="preserve"> </w:t>
            </w: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obchodníkovi s cennými papíry a na mimořádné situace, a postup těchto orgánů v průběhu nepříznivého vývoje v obchodníkovi s cennými papíry za mimořádných situací; dále plánuje a koordinuje přípravu společných hodnocení, zavedení plánů pro mimořádné situace, informování veřejnosti a ukládání opatření k nápravě mimořádného významu ve smyslu § 152 odst. 2 písm. d)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d) na vyžádání poskytuje orgánům dohledu jiných členských států Evropské unie vykonávajícím dohled nad osobou, která je členem takového konsolidačního celku, informace potřebné k výkonu dohledu nad touto osobou, zejména s přihlédnutím k významu této osoby pro finanční trh daného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 vykonávající dohled na konsolidovaném základě a příslušné orgány odpovědné za dohled nad dceřinými podniky mateřské instituce v EU nebo mateřské finanční holdingové společnosti v EU nebo mateřské smíšené finanční holdingové společnosti v EU v členském státě učiní vše, co je v jejich silách, aby dosáhly společného rozhodnutí:</w:t>
            </w:r>
          </w:p>
          <w:p w:rsidR="001272CF" w:rsidRPr="000F2F1E" w:rsidRDefault="001272CF" w:rsidP="002E5006">
            <w:pPr>
              <w:spacing w:before="60" w:after="60"/>
              <w:jc w:val="both"/>
              <w:rPr>
                <w:sz w:val="18"/>
                <w:szCs w:val="18"/>
              </w:rPr>
            </w:pPr>
            <w:r w:rsidRPr="000F2F1E">
              <w:rPr>
                <w:sz w:val="18"/>
                <w:szCs w:val="18"/>
              </w:rPr>
              <w:t>a) o použití článků 73 a 97 pro stanovení přiměřenosti konsolidované úrovně kapitálu skupiny institucí s ohledem na její finanční situaci a profil rizika a požadovanou úroveň kapitálu pro použití čl. 104 odst. 1 písm. a) na všechny subjekty v rámci dané skupiny institucí a na konsolidovaném základě;</w:t>
            </w:r>
          </w:p>
          <w:p w:rsidR="001272CF" w:rsidRPr="000F2F1E" w:rsidRDefault="001272CF" w:rsidP="002E5006">
            <w:pPr>
              <w:spacing w:before="60" w:after="60"/>
              <w:jc w:val="both"/>
              <w:rPr>
                <w:sz w:val="18"/>
                <w:szCs w:val="18"/>
              </w:rPr>
            </w:pPr>
            <w:r w:rsidRPr="000F2F1E">
              <w:rPr>
                <w:sz w:val="18"/>
                <w:szCs w:val="18"/>
              </w:rPr>
              <w:t>b) o opatřeních k řešení významných záležitostí a závažných zjištění týkajících se dohledu nad likviditou včetně těch, které se týkají přiměřenosti organizace a řízení rizik, jak vyžaduje článek 86, a těch, které se týkají potřeby uložení požadavků na likviditu pro konkrétní instituce v souladu s článkem 105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bankou ovládanou evropskou smíšenou finanční holdingovou osobou, je příslušná, po dohodě s ostatními orgány vykonávajícími dohled nad členy takových skupin, uložit členovi této skupiny</w:t>
            </w:r>
          </w:p>
          <w:p w:rsidR="001272CF" w:rsidRPr="000F2F1E" w:rsidRDefault="001272CF" w:rsidP="002E5006">
            <w:pPr>
              <w:spacing w:before="60" w:after="60"/>
              <w:jc w:val="both"/>
              <w:rPr>
                <w:sz w:val="18"/>
                <w:szCs w:val="18"/>
              </w:rPr>
            </w:pPr>
            <w:r w:rsidRPr="000F2F1E">
              <w:rPr>
                <w:sz w:val="18"/>
                <w:szCs w:val="18"/>
              </w:rPr>
              <w:t>a) opatření k nápravě podle § 26 odst. 2 písm. a) bodu 1 a podle § 26 odst. 2 písm. c), jde-li o banku nebo zahraniční banku,</w:t>
            </w:r>
          </w:p>
          <w:p w:rsidR="001272CF" w:rsidRPr="000F2F1E" w:rsidRDefault="001272CF" w:rsidP="002E5006">
            <w:pPr>
              <w:spacing w:before="60" w:after="60"/>
              <w:jc w:val="both"/>
              <w:rPr>
                <w:sz w:val="18"/>
                <w:szCs w:val="18"/>
              </w:rPr>
            </w:pPr>
            <w:r w:rsidRPr="000F2F1E">
              <w:rPr>
                <w:sz w:val="18"/>
                <w:szCs w:val="18"/>
              </w:rPr>
              <w:t>b) opatření k nápravě spočívající ve zvýšení kapitálu nad minimální úroveň a v podobě zvláštních požadavků na likviditu podle zákona upravujícího činnost spořitelních a úvěrních družstev, jde-li o spořitelní a úvěrní družstvo, nebo</w:t>
            </w:r>
          </w:p>
          <w:p w:rsidR="001272CF" w:rsidRPr="000F2F1E" w:rsidRDefault="001272CF" w:rsidP="002E5006">
            <w:pPr>
              <w:spacing w:before="60" w:after="60"/>
              <w:jc w:val="both"/>
              <w:rPr>
                <w:sz w:val="18"/>
                <w:szCs w:val="18"/>
              </w:rPr>
            </w:pPr>
            <w:r w:rsidRPr="000F2F1E">
              <w:rPr>
                <w:sz w:val="18"/>
                <w:szCs w:val="18"/>
              </w:rPr>
              <w:t>c) opatření k nápravě spočívající ve zvýšení kapitálu nad minimální úroveň a v podobě zvláštních požadavků na likviditu podle zákona upravujícího podnikání na kapitálovém trhu, jde-li o obchodníka s cennými papíry, který není bankou, nebo o zahraničního obchodníka s cennými papíry podle zákona upravujícího podnikání na kapitálovém trhu.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25k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je příslušná, po dohodě s ostatními orgány vykonávajícími dohled nad členy této skupiny, uložit členovi této skupiny</w:t>
            </w:r>
          </w:p>
          <w:p w:rsidR="001272CF" w:rsidRPr="000F2F1E" w:rsidRDefault="001272CF" w:rsidP="002E5006">
            <w:pPr>
              <w:spacing w:before="60" w:after="60"/>
              <w:jc w:val="both"/>
              <w:rPr>
                <w:sz w:val="18"/>
                <w:szCs w:val="18"/>
              </w:rPr>
            </w:pPr>
            <w:r w:rsidRPr="000F2F1E">
              <w:rPr>
                <w:sz w:val="18"/>
                <w:szCs w:val="18"/>
              </w:rPr>
              <w:t>a) opatření k nápravě podle § 28 odst. 2 písm. a) bodu 1 a podle § 28 odst. 2 písm. c), jde-li o družstevní záložnu,</w:t>
            </w:r>
          </w:p>
          <w:p w:rsidR="001272CF" w:rsidRPr="000F2F1E" w:rsidRDefault="001272CF" w:rsidP="002E5006">
            <w:pPr>
              <w:spacing w:before="60" w:after="60"/>
              <w:jc w:val="both"/>
              <w:rPr>
                <w:sz w:val="18"/>
                <w:szCs w:val="18"/>
              </w:rPr>
            </w:pPr>
            <w:r w:rsidRPr="000F2F1E">
              <w:rPr>
                <w:sz w:val="18"/>
                <w:szCs w:val="18"/>
              </w:rPr>
              <w:t>b) opatření k nápravě spočívající ve zvýšení kapitálu nad minimální úroveň a v podobě zvláštních požadavků na likviditu podle zákona upravujícího činnost bank, jde-li o banku nebo zahraniční banku, nebo</w:t>
            </w:r>
          </w:p>
          <w:p w:rsidR="001272CF" w:rsidRPr="000F2F1E" w:rsidRDefault="001272CF" w:rsidP="002E5006">
            <w:pPr>
              <w:spacing w:before="60" w:after="60"/>
              <w:jc w:val="both"/>
              <w:rPr>
                <w:sz w:val="18"/>
                <w:szCs w:val="18"/>
              </w:rPr>
            </w:pPr>
            <w:r w:rsidRPr="000F2F1E">
              <w:rPr>
                <w:sz w:val="18"/>
                <w:szCs w:val="18"/>
              </w:rPr>
              <w:t xml:space="preserve">c) opatření k nápravě spočívající ve zvýšení kapitálu nad minimální úroveň a v podobě zvláštních požadavků na likviditu podle zákona upravujícího podnikání na kapitálovém trhu, jde-li o obchodníka s cennými papíry, který není bankou, nebo o zahraničního obchodníka s cennými papíry podle zákona upravujícího podnikání na kapitálovém trhu.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odpovědným obchodníkem s cennými papíry ovládaným evropskou smíšenou finanční holdingovou osobou, je příslušná, po dohodě s ostatními orgány vykonávajícími dohled nad členy takových skupin, uložit členovi této skupiny</w:t>
            </w:r>
          </w:p>
          <w:p w:rsidR="001272CF" w:rsidRPr="000F2F1E" w:rsidRDefault="001272CF" w:rsidP="002E5006">
            <w:pPr>
              <w:spacing w:before="60" w:after="60"/>
              <w:jc w:val="both"/>
              <w:rPr>
                <w:sz w:val="18"/>
                <w:szCs w:val="18"/>
              </w:rPr>
            </w:pPr>
            <w:r w:rsidRPr="000F2F1E">
              <w:rPr>
                <w:sz w:val="18"/>
                <w:szCs w:val="18"/>
              </w:rPr>
              <w:t>a) opatření k nápravě podle § 136 odst. 2 písm. a) a n), jde-li o obchodníka s cennými papíry nebo zahraničního obchodníka s cennými papíry [§ 151 odst. 1 písm. b)],</w:t>
            </w:r>
          </w:p>
          <w:p w:rsidR="001272CF" w:rsidRPr="000F2F1E" w:rsidRDefault="001272CF" w:rsidP="002E5006">
            <w:pPr>
              <w:spacing w:before="60" w:after="60"/>
              <w:jc w:val="both"/>
              <w:rPr>
                <w:sz w:val="18"/>
                <w:szCs w:val="18"/>
              </w:rPr>
            </w:pPr>
            <w:r w:rsidRPr="000F2F1E">
              <w:rPr>
                <w:sz w:val="18"/>
                <w:szCs w:val="18"/>
              </w:rPr>
              <w:t>b) opatření k nápravě spočívající ve zvýšení kapitálu nad minimální úroveň podle zákona upravujícího činnost bank, jde-li o banku nebo zahraniční banku, nebo</w:t>
            </w:r>
          </w:p>
          <w:p w:rsidR="001272CF" w:rsidRPr="000F2F1E" w:rsidRDefault="001272CF" w:rsidP="002E5006">
            <w:pPr>
              <w:spacing w:before="60" w:after="60"/>
              <w:jc w:val="both"/>
              <w:rPr>
                <w:sz w:val="18"/>
                <w:szCs w:val="18"/>
              </w:rPr>
            </w:pPr>
            <w:r w:rsidRPr="000F2F1E">
              <w:rPr>
                <w:sz w:val="18"/>
                <w:szCs w:val="18"/>
              </w:rPr>
              <w:t>c) opatření k nápravě spočívající ve zvýšení kapitálu nad minimální úroveň podle zákona upravujícího činnost spořitelních a úvěrních družstev, jde-li o spořitelní a úvěrní družstvo.</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113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Společných rozhodnutí podle odstavce 1 bude dosaženo:</w:t>
            </w:r>
          </w:p>
          <w:p w:rsidR="001272CF" w:rsidRPr="000F2F1E" w:rsidRDefault="001272CF" w:rsidP="002E5006">
            <w:pPr>
              <w:spacing w:before="60" w:after="60"/>
              <w:jc w:val="both"/>
              <w:rPr>
                <w:sz w:val="18"/>
                <w:szCs w:val="18"/>
              </w:rPr>
            </w:pPr>
            <w:r w:rsidRPr="000F2F1E">
              <w:rPr>
                <w:sz w:val="18"/>
                <w:szCs w:val="18"/>
              </w:rPr>
              <w:t>a) pro účely odst. 1 písm. a) do čtyř měsíců poté, co orgán vykonávající dohled na konsolidovaném základě předloží ostatním dotčeným příslušným orgánům zprávu obsahující posouzení rizika skupiny institucí v souladu s články 73 a 97 a čl. 104 odst. 1 písm. a);</w:t>
            </w:r>
          </w:p>
          <w:p w:rsidR="001272CF" w:rsidRPr="000F2F1E" w:rsidRDefault="001272CF" w:rsidP="002E5006">
            <w:pPr>
              <w:spacing w:before="60" w:after="60"/>
              <w:jc w:val="both"/>
              <w:rPr>
                <w:sz w:val="18"/>
                <w:szCs w:val="18"/>
              </w:rPr>
            </w:pPr>
            <w:r w:rsidRPr="000F2F1E">
              <w:rPr>
                <w:sz w:val="18"/>
                <w:szCs w:val="18"/>
              </w:rPr>
              <w:t>b) pro účely odst. 1 písm. b) do jednoho měsíce poté, co orgán vykonávající dohled na konsolidovaném základě předloží zprávu obsahující posouzení profilu rizika likvidity skupiny institucí v souladu s články 86 a 105.</w:t>
            </w:r>
          </w:p>
          <w:p w:rsidR="001272CF" w:rsidRPr="000F2F1E" w:rsidRDefault="001272CF" w:rsidP="002E5006">
            <w:pPr>
              <w:spacing w:before="60" w:after="60"/>
              <w:jc w:val="both"/>
              <w:rPr>
                <w:sz w:val="18"/>
                <w:szCs w:val="18"/>
              </w:rPr>
            </w:pPr>
            <w:r w:rsidRPr="000F2F1E">
              <w:rPr>
                <w:sz w:val="18"/>
                <w:szCs w:val="18"/>
              </w:rPr>
              <w:t>Společná rozhodnutí také náležitě zohlední posouzení rizik dceřiných podniků vypracované dotčenými příslušnými orgány v souladu s články 73 a 97.</w:t>
            </w:r>
          </w:p>
          <w:p w:rsidR="001272CF" w:rsidRPr="000F2F1E" w:rsidRDefault="001272CF" w:rsidP="002E5006">
            <w:pPr>
              <w:spacing w:before="60" w:after="60"/>
              <w:jc w:val="both"/>
              <w:rPr>
                <w:sz w:val="18"/>
                <w:szCs w:val="18"/>
              </w:rPr>
            </w:pPr>
            <w:r w:rsidRPr="000F2F1E">
              <w:rPr>
                <w:sz w:val="18"/>
                <w:szCs w:val="18"/>
              </w:rPr>
              <w:t>Společná rozhodnutí mají podobu dokumentů obsahujících úplná odůvodnění, které mateřské instituci v EU poskytne orgán vykonávající dohled na konsolidovaném základě. V případě nesouhlasu konzultuje orgán vykonávající dohled na konsolidovaném základě na žádost kteréhokoliv jiného dotčeného příslušného orgánu orgán EBA. Orgán vykonávající dohled na konsolidovaném základě může konzultovat orgán EBA z vlastního podnětu.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bankou ovládanou evropskou smíšenou finanční holdingovou osobou, je příslušná, po dohodě s ostatními orgány vykonávajícími dohled nad členy takových skupin, uložit členovi této skupiny</w:t>
            </w:r>
          </w:p>
          <w:p w:rsidR="001272CF" w:rsidRPr="000F2F1E" w:rsidRDefault="001272CF" w:rsidP="002E5006">
            <w:pPr>
              <w:spacing w:before="60" w:after="60"/>
              <w:jc w:val="both"/>
              <w:rPr>
                <w:sz w:val="18"/>
                <w:szCs w:val="18"/>
              </w:rPr>
            </w:pPr>
            <w:r w:rsidRPr="000F2F1E">
              <w:rPr>
                <w:sz w:val="18"/>
                <w:szCs w:val="18"/>
              </w:rPr>
              <w:t>a) opatření k nápravě podle § 26 odst. 2 písm. a) bodu 1 a podle § 26 odst. 2 písm. c), jde-li o banku nebo zahraniční banku,</w:t>
            </w:r>
          </w:p>
          <w:p w:rsidR="001272CF" w:rsidRPr="000F2F1E" w:rsidRDefault="001272CF" w:rsidP="002E5006">
            <w:pPr>
              <w:spacing w:before="60" w:after="60"/>
              <w:jc w:val="both"/>
              <w:rPr>
                <w:sz w:val="18"/>
                <w:szCs w:val="18"/>
              </w:rPr>
            </w:pPr>
            <w:r w:rsidRPr="000F2F1E">
              <w:rPr>
                <w:sz w:val="18"/>
                <w:szCs w:val="18"/>
              </w:rPr>
              <w:t>b) opatření k nápravě spočívající ve zvýšení kapitálu nad minimální úroveň a v podobě zvláštních požadavků na likviditu podle zákona upravujícího činnost spořitelních a úvěrních družstev, jde-li o spořitelní a úvěrní družstvo, nebo</w:t>
            </w:r>
          </w:p>
          <w:p w:rsidR="001272CF" w:rsidRPr="000F2F1E" w:rsidRDefault="001272CF" w:rsidP="002E5006">
            <w:pPr>
              <w:spacing w:before="60" w:after="60"/>
              <w:jc w:val="both"/>
              <w:rPr>
                <w:sz w:val="18"/>
                <w:szCs w:val="18"/>
              </w:rPr>
            </w:pPr>
            <w:r w:rsidRPr="000F2F1E">
              <w:rPr>
                <w:sz w:val="18"/>
                <w:szCs w:val="18"/>
              </w:rPr>
              <w:t>c) opatření k nápravě spočívající ve zvýšení kapitálu nad minimální úroveň a v podobě zvláštních požadavků na likviditu podle zákona upravujícího podnikání na kapitálovém trhu, jde-li o obchodníka s cennými papíry, který není bankou, nebo o zahraničního obchodníka s cennými papíry podle zákona upravujícího podnikání na kapitálovém trhu.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předem informuje ostatní orgány vykonávající dohled nad členy dotčené skupiny o záměru uložit opatření k nápravě podle odstavce 1 a současně jim předloží zprávu o posouzení krytí rizik kapitálem a rizika likvidity této skupiny. Česká národní banka vyvíjí úsilí k tomu, aby bylo dosaženo dohody podle odstavce 1 ve lhůtě do 4 měsíců ode dne, kdy předložila ostatním orgánům vykonávajícím dohled nad členy dotčené skupiny zprávu o posouzení krytí rizik kapitálem, a ve lhůtě do 1 měsíce ode dne, kdy předložila zprávu o posouzení rizika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dohody podle odstavce 1 v této lhůtě dosaženo,</w:t>
            </w:r>
          </w:p>
          <w:p w:rsidR="001272CF" w:rsidRPr="000F2F1E" w:rsidRDefault="001272CF" w:rsidP="002E5006">
            <w:pPr>
              <w:spacing w:before="60" w:after="60"/>
              <w:jc w:val="both"/>
              <w:rPr>
                <w:sz w:val="18"/>
                <w:szCs w:val="18"/>
              </w:rPr>
            </w:pPr>
            <w:r w:rsidRPr="000F2F1E">
              <w:rPr>
                <w:sz w:val="18"/>
                <w:szCs w:val="18"/>
              </w:rPr>
              <w:t>a) je Česká národní banka příslušná uložit opatření k nápravě uvedená v odstavci 1 členům dotčené skupiny, nad nimiž vykonává dohled, i bez dohody s ostatními orgány vykonávajícími dohled nad členy dotčené skupiny;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lhůt uvedených v odstavci 2 požádat Evropský orgán pro bankovnictví o urovnání sporu podle přímo použitelného předpisu Evropské unie upravujícího dohled nad finančním trhem v oblasti bankovnictví24);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24)</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banky, skupinou evropské finanční holdingové osoby, bankou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bance,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bance uložit samostatně opatření k nápravě podle § 26 odst. 2 písm. a) bodu 1 a podle § 26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w:t>
            </w:r>
            <w:r w:rsidRPr="000F2F1E">
              <w:rPr>
                <w:sz w:val="18"/>
                <w:szCs w:val="18"/>
                <w:vertAlign w:val="superscript"/>
              </w:rPr>
              <w:t>24)</w:t>
            </w:r>
            <w:r w:rsidRPr="000F2F1E">
              <w:rPr>
                <w:sz w:val="18"/>
                <w:szCs w:val="18"/>
              </w:rPr>
              <w:t>;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24)</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podle odstavce 3 si Česká národní banka může vyžádat stanovisko Evropského orgánu pro bankovnictví. Česká národní banka si toto stanovisko vyžádá vždy, jestliže o to požádá některý z ostatních orgánů vykonávajících dohled nad členy dotčené skupiny. Jestliže bylo před vydáním rozhodnutí podle odstavce 3 nebo 4 vyžádáno stanovisko Evropského orgánu pro bankovnictví, Česká národní banka z něho vychází, ledaže v odůvodnění rozhodnutí uvede důvody, pro které se od tohoto stanoviska odchyluje.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 písm. a) nebo odstavce 4 písm. a) nejméně jednou za rok postupem uvedeným v odstavcích 1, 2, 3 písm. a), odstavci 4 písm. a) a odstavci 5. Česká národní banka může tato rozhodnutí přezkoumat na odůvodněný písemný návrh orgánu vykonávajícího dohled nad členem dotčené skupiny. V takovém případě lze rozhodnutí podle odstavce 1, 3 písm. a) nebo odstavce 4 písm. a)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udržovat kapitál na individuálním nebo konsolidovaném základě nad minimální úrovní, je-li jí tato povinnost uložena rozhodnutím vydaným, v dohodě s Českou národní bankou, orgánem jiného členského státu vykonávajícím dohled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25k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je příslušná, po dohodě s ostatními orgány vykonávajícími dohled nad členy této skupiny, uložit členovi této skupiny</w:t>
            </w:r>
          </w:p>
          <w:p w:rsidR="001272CF" w:rsidRPr="000F2F1E" w:rsidRDefault="001272CF" w:rsidP="002E5006">
            <w:pPr>
              <w:spacing w:before="60" w:after="60"/>
              <w:jc w:val="both"/>
              <w:rPr>
                <w:sz w:val="18"/>
                <w:szCs w:val="18"/>
              </w:rPr>
            </w:pPr>
            <w:r w:rsidRPr="000F2F1E">
              <w:rPr>
                <w:sz w:val="18"/>
                <w:szCs w:val="18"/>
              </w:rPr>
              <w:t>a) opatření k nápravě podle § 28 odst. 2 písm. a) bodu 1 a podle § 28 odst. 2 písm. c), jde-li o družstevní záložnu,</w:t>
            </w:r>
          </w:p>
          <w:p w:rsidR="001272CF" w:rsidRPr="000F2F1E" w:rsidRDefault="001272CF" w:rsidP="002E5006">
            <w:pPr>
              <w:spacing w:before="60" w:after="60"/>
              <w:jc w:val="both"/>
              <w:rPr>
                <w:sz w:val="18"/>
                <w:szCs w:val="18"/>
              </w:rPr>
            </w:pPr>
            <w:r w:rsidRPr="000F2F1E">
              <w:rPr>
                <w:sz w:val="18"/>
                <w:szCs w:val="18"/>
              </w:rPr>
              <w:t>b) opatření k nápravě spočívající ve zvýšení kapitálu nad minimální úroveň a v podobě zvláštních požadavků na likviditu podle zákona upravujícího činnost bank, jde-li o banku nebo zahraniční banku, nebo</w:t>
            </w:r>
          </w:p>
          <w:p w:rsidR="001272CF" w:rsidRPr="000F2F1E" w:rsidRDefault="001272CF" w:rsidP="002E5006">
            <w:pPr>
              <w:spacing w:before="60" w:after="60"/>
              <w:jc w:val="both"/>
              <w:rPr>
                <w:sz w:val="18"/>
                <w:szCs w:val="18"/>
              </w:rPr>
            </w:pPr>
            <w:r w:rsidRPr="000F2F1E">
              <w:rPr>
                <w:sz w:val="18"/>
                <w:szCs w:val="18"/>
              </w:rPr>
              <w:t xml:space="preserve">c) opatření k nápravě spočívající ve zvýšení kapitálu nad minimální úroveň a v podobě zvláštních požadavků na likviditu podle zákona upravujícího podnikání na kapitálovém trhu, jde-li o obchodníka s cennými papíry, který není bankou, nebo o zahraničního obchodníka s cennými papíry podle zákona upravujícího podnikání na kapitálovém trhu.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předem informuje ostatní orgány vykonávající dohled nad členy dotčené skupiny o záměru uložit opatření k nápravě podle odstavce 1 a současně jim předloží zprávu o posouzení krytí rizik kapitálem a rizika likvidity této skupiny. Česká národní banka vyvíjí úsilí k tomu, aby bylo dosaženo dohody podle odstavce 1 ve lhůtě do 4 měsíců ode dne, kdy Česká národní banka předložila ostatním orgánům vykonávajícím dohled nad členy dotčené skupiny zprávu o posouzení krytí rizik kapitálem, a ve lhůtě do 1 měsíce ode dne, kdy předložila zprávu o posouzení rizika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 podle odstavce 1 v těchto lhůtách dosaženo,</w:t>
            </w:r>
          </w:p>
          <w:p w:rsidR="001272CF" w:rsidRPr="000F2F1E" w:rsidRDefault="001272CF" w:rsidP="002E5006">
            <w:pPr>
              <w:spacing w:before="60" w:after="60"/>
              <w:jc w:val="both"/>
              <w:rPr>
                <w:sz w:val="18"/>
                <w:szCs w:val="18"/>
              </w:rPr>
            </w:pPr>
            <w:r w:rsidRPr="000F2F1E">
              <w:rPr>
                <w:sz w:val="18"/>
                <w:szCs w:val="18"/>
              </w:rPr>
              <w:t>a) je Česká národní banka příslušná uložit opatření k nápravě uvedená v odstavci 1 členům dotčené skupiny, nad nimiž vykonává dohled, i bez dohody s ostatními orgány vykonávajícími dohled nad členy dotčené skupiny;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lhůt uvedených v odstavci 2 požádat Evropský orgán pro bankovnictví o urovnání sporu podle přímo použitelného předpisu Evropské unie upravujícího dohled nad finančním trhem v oblasti bankovnictví36);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36)</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úvěrové instituce, skupinou evropské finanční holdingové osoby, odpovědnou družstevní záložnou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družstevní záložně,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družstevní záložně uložit samostatně opatření k nápravě podle § 28 odst. 2 písm. a) bodu 1 a podle § 28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bankovnictví36);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36)</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podle odstavce 3 si Česká národní banka může vyžádat stanovisko Evropského orgánu pro bankovnictví. Česká národní banka si toto stanovisko vyžádá vždy, jestliže o to požádá některý z ostatních orgánů vykonávajících dohled nad členy dotčené skupiny. Jestliže bylo před vydáním rozhodnutí podle odstavce 3 nebo 4 vyžádáno stanovisko Evropského orgánu pro bankovnictví, Česká národní banka z něho vychází, ledaže v odůvodnění rozhodnutí uvede důvody, pro které se od tohoto stanoviska odchyluje.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33 písm. a) nebo odstavce 4 písm. a) nejméně jednou za rok postupem uvedeným v odstavcích 1, 2, 3 písm. a), odstavci 4 písm. a) a odstavci 5. Česká národní banka může tato rozhodnutí přezkoumat na odůvodněný písemný návrh orgánu vykonávajícího dohled nad členem dotčené skupiny. V takovém případě lze rozhodnutí podle odstavce 1, 3 písm. a) nebo odstavce 4 písm. a)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udržovat kapitál na individuálním nebo konsolidovaném základě nad minimální úrovní, je-li jí tato povinnost uložena rozhodnutím vydaným, v dohodě s Českou národní bankou, orgánem jiného členského státu vykonávajícím dohled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odpovědným obchodníkem s cennými papíry ovládaným evropskou smíšenou finanční holdingovou osobou, je příslušná, po dohodě s ostatními orgány vykonávajícími dohled nad členy takových skupin, uložit členovi této skupiny</w:t>
            </w:r>
          </w:p>
          <w:p w:rsidR="001272CF" w:rsidRPr="000F2F1E" w:rsidRDefault="001272CF" w:rsidP="002E5006">
            <w:pPr>
              <w:spacing w:before="60" w:after="60"/>
              <w:jc w:val="both"/>
              <w:rPr>
                <w:sz w:val="18"/>
                <w:szCs w:val="18"/>
              </w:rPr>
            </w:pPr>
            <w:r w:rsidRPr="000F2F1E">
              <w:rPr>
                <w:sz w:val="18"/>
                <w:szCs w:val="18"/>
              </w:rPr>
              <w:t>a) opatření k nápravě podle § 136 odst. 2 písm. a) a n), jde-li o obchodníka s cennými papíry nebo zahraničního obchodníka s cennými papíry [§ 151 odst. 1 písm. b)],</w:t>
            </w:r>
          </w:p>
          <w:p w:rsidR="001272CF" w:rsidRPr="000F2F1E" w:rsidRDefault="001272CF" w:rsidP="002E5006">
            <w:pPr>
              <w:spacing w:before="60" w:after="60"/>
              <w:jc w:val="both"/>
              <w:rPr>
                <w:sz w:val="18"/>
                <w:szCs w:val="18"/>
              </w:rPr>
            </w:pPr>
            <w:r w:rsidRPr="000F2F1E">
              <w:rPr>
                <w:sz w:val="18"/>
                <w:szCs w:val="18"/>
              </w:rPr>
              <w:t>b) opatření k nápravě spočívající ve zvýšení kapitálu nad minimální úroveň podle zákona upravujícího činnost bank, jde-li o banku nebo zahraniční banku, nebo</w:t>
            </w:r>
          </w:p>
          <w:p w:rsidR="001272CF" w:rsidRPr="000F2F1E" w:rsidRDefault="001272CF" w:rsidP="002E5006">
            <w:pPr>
              <w:spacing w:before="60" w:after="60"/>
              <w:jc w:val="both"/>
              <w:rPr>
                <w:sz w:val="18"/>
                <w:szCs w:val="18"/>
              </w:rPr>
            </w:pPr>
            <w:r w:rsidRPr="000F2F1E">
              <w:rPr>
                <w:sz w:val="18"/>
                <w:szCs w:val="18"/>
              </w:rPr>
              <w:t>c) opatření k nápravě spočívající ve zvýšení kapitálu nad minimální úroveň podle zákona upravujícího činnost spořitelních a úvěrních družstev, jde-li o spořitelní a úvěrní družstvo.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předem informuje ostatní orgány vykonávající dohled nad členy dotčené skupiny o záměru uložit opatření k nápravě podle odstavce 1 a současně jim předloží zprávu o posouzení krytí rizik kapitálem a rizika likvidity této skupiny. Česká národní banka vyvíjí úsilí k tomu, aby bylo dosaženo dohody podle odstavce 1 ve lhůtě do 4 měsíců ode dne, kdy Česká národní banka předložila ostatním orgánům vykonávajícím dohled nad členy dotčené skupiny zprávu o posouzení krytí rizik kapitálem, a ve lhůtě do 1 měsíce ode dne, kdy předložila zprávu o posouzení rizika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dohody podle odstavce 1 dosaženo ve lhůtách podle odstavce 2, je Česká národní banka příslušná uložit opatření k nápravě uvedená v odstavci 1 členům dotčené skupiny, nad nimiž vykonává dohled, i bez dohody s ostatními orgány vykonávajícími dohled nad členy dotčené skupiny. Přitom Česká národní banka přihlédne k posouzení rizik členů této skupiny vyjádřenému ve stanovisku ostatních orgánů vykonávajících dohled nad členy této skupiny a těmto orgánům zašle na vědomí stejnopis písemného vyhotovení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4</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Nebylo-li dosaženo dohody podle odstavce 1, může Česká národní banka v posledních 7 dnech před uplynutím lhůty podle odstavce 2 požádat Evropský orgán pro bankovnictví o urovnání sporu podle přímo použitelného předpisu Evropské unie upravujícího dohled nad finančním trhem v oblasti bankovnictví</w:t>
            </w:r>
            <w:r w:rsidRPr="00DC492B">
              <w:rPr>
                <w:sz w:val="18"/>
                <w:szCs w:val="18"/>
                <w:vertAlign w:val="superscript"/>
              </w:rPr>
              <w:t>41)</w:t>
            </w:r>
            <w:r w:rsidRPr="000F2F1E">
              <w:rPr>
                <w:sz w:val="18"/>
                <w:szCs w:val="18"/>
              </w:rPr>
              <w:t>. Pokud Česká národní banka nebo orgány vykonávajíc</w:t>
            </w:r>
            <w:r w:rsidRPr="00ED7768">
              <w:rPr>
                <w:sz w:val="18"/>
                <w:szCs w:val="18"/>
              </w:rPr>
              <w:t>í dohled nad členy dotčené skupiny uvedené v odstavci 1 požádají Evropský orgán pro bankovnictví o urovnání sporu, Česká národní banka přeruší řízení o uložení opatření k nápravě podle odstavce 1 do vydání rozhodnutí Evropským orgánem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Obchodníkovi s cennými papíry, který je členem skupiny evropského ovládajícího obchodníka s cennými papíry, členem skupiny evropské finanční holdingové osoby nebo členem skupiny evropské ovládající banky podle zákona upravujícího činnost bank nebo je odpovědným obchodníkem s cennými papíry ovládaným evropskou smíšenou finanční holdingovou osobou, je Česká národní banka příslušná uložit opatření k nápravě podle § 136 odst. 2 písm. a) a n) samostatně, jestliže nebude dosaženo dohody mezi orgánem vykonávajícím dohled na konsolidovaném základě nad dotčenou skupinou a ostatními orgány vykonávajícími dohled nad členy této skupiny do 4 měsíců ode dne, kdy orgán vykonávající dohled na konsolidovaném základě nad dotčenou skupinou předložil České národní bance zprávu o posouzení krytí rizik kapitálem této skupiny, nebo do 1 měsíce ode dne, kdy orgán vykonávající dohled na konsolidovaném základě nad dotčenou skupinou předložil České národní bance zprávu o posouzení rizika likvidity této skupiny. Přitom Česká národní banka přihlédne ke stanovisku orgánu vykonávajícího dohled na konsolidovaném základě nad dotčenou skupinou.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6</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Nebylo-li dosaženo dohody podle odstavce 5, může Česká národní banka v posledních 7 dnech před uplynutím lhůt podle odstavce 5 požádat Evropský orgán pro bankovnictví o urovnání sporu podle přímo použitelného předpisu Evropské unie upravujícího dohled nad finančním trhem v oblasti bankovnictví</w:t>
            </w:r>
            <w:r w:rsidRPr="00DC492B">
              <w:rPr>
                <w:sz w:val="18"/>
                <w:szCs w:val="18"/>
                <w:vertAlign w:val="superscript"/>
              </w:rPr>
              <w:t>41)</w:t>
            </w:r>
            <w:r w:rsidRPr="000F2F1E">
              <w:rPr>
                <w:sz w:val="18"/>
                <w:szCs w:val="18"/>
              </w:rPr>
              <w:t>. Pokud Česká národní banka nebo orgány vykonávající dohled nad členy dotčené skupiny nebo orgány vykonávající dohled na konsolidovaném základě nad dotčenou skupinou požádají Evropský orgá</w:t>
            </w:r>
            <w:r w:rsidRPr="00ED7768">
              <w:rPr>
                <w:sz w:val="18"/>
                <w:szCs w:val="18"/>
              </w:rPr>
              <w:t>n pro bankovnictví o toto urovnání sporu, Česká národní banka přeruší řízení o uložení opatření k nápravě podle odstavce 5 do vydání rozhodnutí Evropským orgánem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podle odstavce 3 si Česká národní banka může vyžádat stanovisko Evropského orgánu pro bankovnictví. Česká národní banka si toto stanovisko vyžádá vždy, jestliže o to požádá některý z ostatních orgánů vykonávajících dohled nad členy dotčené skupiny. Jestliže bylo před vydáním rozhodnutí podle odstavce 3 nebo 4 vyžádáno stanovisko Evropského orgánu pro bankovnictví, Česká národní banka z něho vychází, ledaže v odůvodnění rozhodnutí uvede důvody, pro které se od tohoto stanoviska odchyluje.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 nebo 5 nejméně jednou za rok postupem uvedeným v odstavcích 1, 2, 3, 5, 7. Česká národní banka může tato rozhodnutí přezkoumat na odůvodněný písemný návrh orgánu vykonávajícího dohled nad členem dotčené skupiny. V takovém případě lze rozhodnutí podle odstavce 1, 3 nebo 4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r>
              <w:rPr>
                <w:sz w:val="18"/>
                <w:szCs w:val="18"/>
              </w:rPr>
              <w:t xml:space="preserve"> 37/2012</w:t>
            </w:r>
            <w:r w:rsidRPr="000F2F1E">
              <w:rPr>
                <w:sz w:val="18"/>
                <w:szCs w:val="18"/>
              </w:rPr>
              <w:t xml:space="preserve">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9</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je povinen udržovat kapitál na individuálním nebo konsolidovaném základě nad minimální úrovní, je-li mu tato povinnost uložena rozhodnutím vydaným v dohodě s Českou národní bankou orgánem jiného členského státu vykonávajícím dohled na konsolidovaném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113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příslušné orgány nedosáhnou takového společného rozhodnutí v rámci lhůt uvedených v odstavci 2, rozhodne o použití článků 73, 86 a 97, čl. 104 odst. 1 písm. a) a článku 105 na konsolidovaném základě orgán vykonávající dohled na konsolidovaném základě po řádném zohlednění posouzení rizik dceřiných podniků provedeném příslušnými orgány. Pokud na konci lhůt uvedených v odstavci 2 kterýkoliv z dotčených příslušných orgánů předloží záležitost orgánu EBA v souladu s článkem 19 nařízení (EU) č. 1093/2010, orgán vykonávající dohled na konsolidovaném základě odloží své rozhodnutí a vyčká na rozhodnutí, které může EBA vydat podle čl. 19 odst. 3 uvedeného nařízení, a rozhodne v souladu s rozhodnutím orgánu EBA. Lhůty uvedené v odstavci 2 se považují za lhůty pro smírné urovnání sporu ve smyslu daného nařízení (EU) č. 1093/2010. EBA přijme své rozhodnutí do jednoho měsíce. Záležitost nelze orgánu EBA postoupit po skončení čtyřměsíčního období nebo případně období jednoho měsíce nebo po dosažení společného rozhodnutí.</w:t>
            </w:r>
          </w:p>
          <w:p w:rsidR="001272CF" w:rsidRPr="000F2F1E" w:rsidRDefault="001272CF" w:rsidP="002E5006">
            <w:pPr>
              <w:spacing w:before="60" w:after="60"/>
              <w:jc w:val="both"/>
              <w:rPr>
                <w:sz w:val="18"/>
                <w:szCs w:val="18"/>
              </w:rPr>
            </w:pPr>
            <w:r w:rsidRPr="000F2F1E">
              <w:rPr>
                <w:sz w:val="18"/>
                <w:szCs w:val="18"/>
              </w:rPr>
              <w:t>Odpovídající příslušné orgány odpovědné za dohled nad dceřinými podniky mateřské úvěrové instituce v EU nebo mateřské finanční holdingové společnosti v EU nebo mateřské smíšené finanční holdingové společnosti v EU rozhodnou o použití článků 73, 86 a 97 a čl. 104 odst. 1 písm. a) a článku 105 na individuálním nebo subkonsolidovaném základě po náležitém zohlednění názorů a výhrad vyjádřených orgánem vykonávajícím dohled na konsolidovaném základě. Pokud na konci kterékoliv ze lhůt uvedených v odstavci 2 kterýkoliv z dotčených příslušných orgánů postoupí záležitost orgánu EBA v souladu s článkem 19 nařízení (EU) č. 1093/2010, odloží příslušné orgány své rozhodnutí a vyčkají na rozhodnutí, které EBA přijme podle čl. 19 odst. 3 uvedeného nařízení, a rozhodnou v souladu s rozhodnutím orgánu EBA. Lhůty uvedené v odstavci 2 se považují za lhůty pro smírné urovnání sporu ve smyslu daného nařízení. EBA přijme své rozhodnutí do jednoho měsíce. Záležitost nelze orgánu EBA postoupit po skončení čtyřměsíčního období nebo případně období jednoho měsíce nebo po dosažení společného rozhodnutí.</w:t>
            </w:r>
          </w:p>
          <w:p w:rsidR="001272CF" w:rsidRPr="000F2F1E" w:rsidRDefault="001272CF" w:rsidP="002E5006">
            <w:pPr>
              <w:spacing w:before="60" w:after="60"/>
              <w:jc w:val="both"/>
              <w:rPr>
                <w:sz w:val="18"/>
                <w:szCs w:val="18"/>
              </w:rPr>
            </w:pPr>
            <w:r w:rsidRPr="000F2F1E">
              <w:rPr>
                <w:sz w:val="18"/>
                <w:szCs w:val="18"/>
              </w:rPr>
              <w:t>Rozhodnutí mají podobu dokumentu obsahujícího plná odůvodnění a zohledňují posouzení rizik, názory a výhrady ostatních příslušných orgánů vyjádřené v obdobích uvedených v odstavci 2. Orgán vykonávající dohled na konsolidovaném základě doručí tento dokument všem dotčeným příslušným orgánům a mateřské instituci v EU.</w:t>
            </w:r>
          </w:p>
          <w:p w:rsidR="001272CF" w:rsidRPr="000F2F1E" w:rsidRDefault="001272CF" w:rsidP="002E5006">
            <w:pPr>
              <w:spacing w:before="60" w:after="60"/>
              <w:jc w:val="both"/>
              <w:rPr>
                <w:sz w:val="18"/>
                <w:szCs w:val="18"/>
              </w:rPr>
            </w:pPr>
            <w:r w:rsidRPr="000F2F1E">
              <w:rPr>
                <w:sz w:val="18"/>
                <w:szCs w:val="18"/>
              </w:rPr>
              <w:t>Pokud byl konzultován EBA, všechny příslušné orgány jeho doporučení zváží a podají vysvětlení ohledně všech významných odchylek od tohoto doporučení.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dohody podle odstavce 1 v této lhůtě dosaženo,</w:t>
            </w:r>
          </w:p>
          <w:p w:rsidR="001272CF" w:rsidRPr="000F2F1E" w:rsidRDefault="001272CF" w:rsidP="002E5006">
            <w:pPr>
              <w:spacing w:before="60" w:after="60"/>
              <w:jc w:val="both"/>
              <w:rPr>
                <w:sz w:val="18"/>
                <w:szCs w:val="18"/>
              </w:rPr>
            </w:pPr>
            <w:r w:rsidRPr="000F2F1E">
              <w:rPr>
                <w:sz w:val="18"/>
                <w:szCs w:val="18"/>
              </w:rPr>
              <w:t>a) je Česká národní banka příslušná uložit opatření k nápravě uvedená v odstavci 1 členům dotčené skupiny, nad nimiž vykonává dohled, i bez dohody s ostatními orgány vykonávajícími dohled nad členy dotčené skupiny;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lhůt uvedených v odstavci 2 požádat Evropský orgán pro bankovnictví o urovnání sporu podle přímo použitelného předpisu Evropské unie upravujícího dohled nad finančním trhem v oblasti bankovnictví24);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24)</w:t>
            </w:r>
            <w:r w:rsidRPr="000F2F1E">
              <w:rPr>
                <w:sz w:val="16"/>
                <w:szCs w:val="18"/>
              </w:rPr>
              <w:t xml:space="preserve"> Čl. 113 směrnice Evropského parlamentu a Rady 2013/36/EU.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banky, skupinou evropské finanční holdingové osoby, bankou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bance,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bance uložit samostatně opatření k nápravě podle § 26 odst. 2 písm. a) bodu 1 a podle § 26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ED7768"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w:t>
            </w:r>
            <w:r w:rsidRPr="00DC492B">
              <w:rPr>
                <w:sz w:val="18"/>
                <w:szCs w:val="18"/>
                <w:vertAlign w:val="superscript"/>
              </w:rPr>
              <w:t>24)</w:t>
            </w:r>
            <w:r w:rsidRPr="000F2F1E">
              <w:rPr>
                <w:sz w:val="18"/>
                <w:szCs w:val="18"/>
              </w:rPr>
              <w:t>; pokud Česká</w:t>
            </w:r>
            <w:r w:rsidRPr="00ED7768">
              <w:rPr>
                <w:sz w:val="18"/>
                <w:szCs w:val="18"/>
              </w:rPr>
              <w:t xml:space="preserve">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 </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24)</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 písm. a) nebo odstavce 4 písm. a) nejméně jednou za rok postupem uvedeným v odstavcích 1, 2, 3 písm. a), odstavci 4 písm. a) a odstavci 5. Česká národní banka může tato rozhodnutí přezkoumat na odůvodněný písemný návrh orgánu vykonávajícího dohled nad členem dotčené skupiny. V takovém případě lze rozhodnutí podle odstavce 1, 3 písm. a) nebo odstavce 4 písm. a)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 podle odstavce 1 v těchto lhůtách dosaženo,</w:t>
            </w:r>
          </w:p>
          <w:p w:rsidR="001272CF" w:rsidRPr="000F2F1E" w:rsidRDefault="001272CF" w:rsidP="002E5006">
            <w:pPr>
              <w:spacing w:before="60" w:after="60"/>
              <w:jc w:val="both"/>
              <w:rPr>
                <w:sz w:val="18"/>
                <w:szCs w:val="18"/>
              </w:rPr>
            </w:pPr>
            <w:r w:rsidRPr="000F2F1E">
              <w:rPr>
                <w:sz w:val="18"/>
                <w:szCs w:val="18"/>
              </w:rPr>
              <w:t>a) je Česká národní banka příslušná uložit opatření k nápravě uvedená v odstavci 1 členům dotčené skupiny, nad nimiž vykonává dohled, i bez dohody s ostatními orgány vykonávajícími dohled nad členy dotčené skupiny;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lhůt uvedených v odstavci 2 požádat Evropský orgán pro bankovnictví o urovnání sporu podle přímo použitelného předpisu Evropské unie upravujícího dohled nad finančním trhem v oblasti bankovnictví36);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36)</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úvěrové instituce, skupinou evropské finanční holdingové osoby, odpovědnou družstevní záložnou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družstevní záložně,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družstevní záložně uložit samostatně opatření k nápravě podle § 28 odst. 2 písm. a) bodu 1 a podle § 28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ED7768"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w:t>
            </w:r>
            <w:r w:rsidRPr="00DC492B">
              <w:rPr>
                <w:sz w:val="18"/>
                <w:szCs w:val="18"/>
                <w:vertAlign w:val="superscript"/>
              </w:rPr>
              <w:t>36)</w:t>
            </w:r>
            <w:r w:rsidRPr="000F2F1E">
              <w:rPr>
                <w:sz w:val="18"/>
                <w:szCs w:val="18"/>
              </w:rPr>
              <w:t>; pokud Česká národní banka nebo orgány vykonávající dohled nad členy dotčené skupiny uvedené v odstavci 1 požádají o toto urovnání sporu, přeruší Česká národní banka řízení o uložení opatření k nápravě do vydání rozhodnutí Evropským orgánem p</w:t>
            </w:r>
            <w:r w:rsidRPr="00ED7768">
              <w:rPr>
                <w:sz w:val="18"/>
                <w:szCs w:val="18"/>
              </w:rPr>
              <w:t>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36)</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33 písm. a) nebo odstavce 4 písm. a) nejméně jednou za rok postupem uvedeným v odstavcích 1 , 2, 3 písm. a), odstavci 4 písm. a) a odstavci 5. Česká národní banka může tato rozhodnutí přezkoumat na odůvodněný písemný návrh orgánu vykonávajícího dohled nad členem dotčené skupiny. V takovém případě lze rozhodnutí podle odstavce 1, 3 písm. a) nebo odstavce 4 písm. a)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dohody podle odstavce 1 dosaženo ve lhůtách podle odstavce 2, je Česká národní banka příslušná uložit opatření k nápravě uvedená v odstavci 1 členům dotčené skupiny, nad nimiž vykonává dohled, i bez dohody s ostatními orgány vykonávajícími dohled nad členy dotčené skupiny. Přitom Česká národní banka přihlédne k posouzení rizik členů této skupiny vyjádřenému ve stanovisku ostatních orgánů vykonávajících dohled nad členy této skupiny a těmto orgánům zašle na vědomí stejnopis písemného vyhotovení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4</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Nebylo-li dosaženo dohody podle odstavce 1, může Česká národní banka v posledních 7 dnech před uplynutím lhůty podle odstavce 2 požádat Evropský orgán pro bankovnictví o urovnání sporu podle přímo použitelného předpisu Evropské unie upravujícího dohled nad finančním trhem v oblasti bankovnictví</w:t>
            </w:r>
            <w:r w:rsidRPr="00DC492B">
              <w:rPr>
                <w:sz w:val="18"/>
                <w:szCs w:val="18"/>
                <w:vertAlign w:val="superscript"/>
              </w:rPr>
              <w:t>41)</w:t>
            </w:r>
            <w:r w:rsidRPr="000F2F1E">
              <w:rPr>
                <w:sz w:val="18"/>
                <w:szCs w:val="18"/>
              </w:rPr>
              <w:t>. Pokud Če</w:t>
            </w:r>
            <w:r w:rsidRPr="00ED7768">
              <w:rPr>
                <w:sz w:val="18"/>
                <w:szCs w:val="18"/>
              </w:rPr>
              <w:t>ská národní banka nebo orgány vykonávající dohled nad členy dotčené skupiny uvedené v odstavci 1 požádají Evropský orgán pro bankovnictví o urovnání sporu, Česká národní banka přeruší řízení o uložení opatření k nápravě podle odstavce 1 do vydání rozhodnutí Evropským orgánem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Obchodníkovi s cennými papíry, který je členem skupiny evropského ovládajícího obchodníka s cennými papíry, členem skupiny evropské finanční holdingové osoby nebo členem skupiny evropské ovládající banky podle zákona upravujícího činnost bank nebo je odpovědným obchodníkem s cennými papíry ovládaným evropskou smíšenou finanční holdingovou osobou, je Česká národní banka příslušná uložit opatření k nápravě podle § 136 odst. 2 písm. a) a n) samostatně, jestliže nebude dosaženo dohody mezi orgánem vykonávajícím dohled na konsolidovaném základě nad dotčenou skupinou a ostatními orgány vykonávajícími dohled nad členy této skupiny do 4 měsíců ode dne, kdy orgán vykonávající dohled na konsolidovaném základě nad dotčenou skupinou předložil České národní bance zprávu o posouzení krytí rizik kapitálem této skupiny, nebo do 1 měsíce ode dne, kdy orgán vykonávající dohled na konsolidovaném základě nad dotčenou skupinou předložil České národní bance zprávu o posouzení rizika likvidity této skupiny. Přitom Česká národní banka přihlédne ke stanovisku orgánu vykonávajícího dohled na konsolidovaném základě nad dotčenou skupinou.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6</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Nebylo-li dosaženo dohody podle odstavce 5, může Česká národní banka v posledních 7 dnech před uplynutím lhůt podle odstavce 5 požádat Evropský orgán pro bankovnictví o urovnání sporu podle přímo použitelného předpisu Evropské unie upravujícího dohled nad finančním trhem v oblasti bankovnictví</w:t>
            </w:r>
            <w:r w:rsidRPr="00DC492B">
              <w:rPr>
                <w:sz w:val="18"/>
                <w:szCs w:val="18"/>
                <w:vertAlign w:val="superscript"/>
              </w:rPr>
              <w:t>41)</w:t>
            </w:r>
            <w:r w:rsidRPr="000F2F1E">
              <w:rPr>
                <w:sz w:val="18"/>
                <w:szCs w:val="18"/>
              </w:rPr>
              <w:t>. Pokud Česká národní banka nebo orgány vykonávající dohled nad členy dotčené skupiny nebo orgány vykonávající dohled na konsolidovaném základě nad</w:t>
            </w:r>
            <w:r w:rsidRPr="00ED7768">
              <w:rPr>
                <w:sz w:val="18"/>
                <w:szCs w:val="18"/>
              </w:rPr>
              <w:t xml:space="preserve"> dotčenou skupinou požádají Evropský orgán pro bankovnictví o toto urovnání sporu, Česká národní banka přeruší řízení o uložení opatření k nápravě podle odstavce 5 do vydání rozhodnutí Evropským orgánem pro bankovnictví.</w:t>
            </w:r>
          </w:p>
          <w:p w:rsidR="001272CF" w:rsidRPr="00ED7768"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481D14">
              <w:rPr>
                <w:sz w:val="16"/>
                <w:szCs w:val="18"/>
                <w:vertAlign w:val="superscript"/>
              </w:rPr>
              <w:t>41)</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podle odstavce 3 si Česká národní banka může vyžádat stanovisko Evropského orgánu pro bankovnictví. Česká národní banka si toto stanovisko vyžádá vždy, jestliže o to požádá některý z ostatních orgánů vykonávajících dohled nad členy dotčené skupiny. Jestliže bylo před vydáním rozhodnutí podle odstavce 3 nebo 4 vyžádáno stanovisko Evropského orgánu pro bankovnictví, Česká národní banka z něho vychází, ledaže v odůvodnění rozhodnutí uvede důvody, pro které se od tohoto stanoviska odchyluje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 nebo 5 nejméně jednou za rok postupem uvedeným v odstavcích 1, 2, 3, 5, 7. Česká národní banka může tato rozhodnutí přezkoumat na odůvodněný písemný návrh orgánu vykonávajícího dohled nad členem dotčené skupiny. V takovém případě lze rozhodnutí podle odstavce 1, 3 nebo 4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r>
              <w:rPr>
                <w:sz w:val="18"/>
                <w:szCs w:val="18"/>
              </w:rPr>
              <w:t xml:space="preserve"> 37/2012</w:t>
            </w:r>
            <w:r w:rsidRPr="000F2F1E">
              <w:rPr>
                <w:sz w:val="18"/>
                <w:szCs w:val="18"/>
              </w:rPr>
              <w:t xml:space="preserve">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9</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je povinen udržovat kapitál na individuálním nebo konsolidovaném základě nad minimální úrovní, je-li mu tato povinnost uložena rozhodnutím vydaným v dohodě s Českou národní bankou orgánem jiného členského státu vykonávajícím dohled na konsolidovaném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113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Společná rozhodnutí podle odstavce 1 a rozhodnutí přijatá příslušnými orgány v případě, že neexistuje společné rozhodnutí podle odstavce 3, se považují za směrodatná a budou příslušnými orgány uplatňována v dotčených členských státech.</w:t>
            </w:r>
          </w:p>
          <w:p w:rsidR="001272CF" w:rsidRPr="000F2F1E" w:rsidRDefault="001272CF" w:rsidP="002E5006">
            <w:pPr>
              <w:spacing w:before="60" w:after="60"/>
              <w:jc w:val="both"/>
              <w:rPr>
                <w:sz w:val="18"/>
                <w:szCs w:val="18"/>
              </w:rPr>
            </w:pPr>
            <w:r w:rsidRPr="000F2F1E">
              <w:rPr>
                <w:sz w:val="18"/>
                <w:szCs w:val="18"/>
              </w:rPr>
              <w:t>Společná rozhodnutí podle odstavce 1 a jakékoliv rozhodnutí přijaté v případě, že neexistuje společné rozhodnutí podle odstavce 3, se aktualizují každoročně nebo za výjimečných okolností v případě, že příslušný orgán odpovídající za dohled nad dceřinými podniky mateřské instituce v EU nebo mateřské finanční holdingové společnosti v EU nebo mateřské smíšené finanční holdingové společnosti v EU písemně podá plně odůvodněnou žádost orgánu vykonávajícímu dohled na konsolidovaném základě o aktualizaci rozhodnutí o použití čl. 104 odst. 1 písm. a) a článku 105. V tomto případě se aktualizace může provádět na dvoustranném základě, tj. může se na ní podílet orgán vykonávající dohled na konsolidovaném základě a příslušný orgán podávající žádost.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dohody podle odstavce 1 v této lhůtě dosaženo,</w:t>
            </w:r>
          </w:p>
          <w:p w:rsidR="001272CF" w:rsidRPr="000F2F1E" w:rsidRDefault="001272CF" w:rsidP="002E5006">
            <w:pPr>
              <w:spacing w:before="60" w:after="60"/>
              <w:jc w:val="both"/>
              <w:rPr>
                <w:sz w:val="18"/>
                <w:szCs w:val="18"/>
              </w:rPr>
            </w:pPr>
            <w:r w:rsidRPr="000F2F1E">
              <w:rPr>
                <w:sz w:val="18"/>
                <w:szCs w:val="18"/>
              </w:rPr>
              <w:t>a) je Česká národní banka příslušná uložit opatření k nápravě uvedená v odstavci 1 členům dotčené skupiny, nad nimiž vykonává dohled, i bez dohody s ostatními orgány vykonávajícími dohled nad členy dotčené skupiny;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lhůt uvedených v odstavci 2 požádat Evropský orgán pro bankovnictví o urovnání sporu podle přímo použitelného předpisu Evropské unie upravujícího dohled nad finančním trhem v oblasti bankovnictví24);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24)</w:t>
            </w:r>
            <w:r w:rsidRPr="000F2F1E">
              <w:rPr>
                <w:sz w:val="16"/>
                <w:szCs w:val="18"/>
              </w:rPr>
              <w:t xml:space="preserve"> Čl. 113 směrnice Evropského parlamentu a Rady 2013/36/EU.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banky, skupinou evropské finanční holdingové osoby, bankou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bance,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bance uložit samostatně opatření k nápravě podle § 26 odst. 2 písm. a) bodu 1 a podle § 26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bankovnictví24);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24)</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 písm. a) nebo odstavce 4 písm. a) nejméně jednou za rok postupem uvedeným v odstavcích 1, 2, 3 písm. a), odstavci 4 písm. a) a odstavci 5. Česká národní banka může tato rozhodnutí přezkoumat na odůvodněný písemný návrh orgánu vykonávajícího dohled nad členem dotčené skupiny. V takovém případě lze rozhodnutí podle odstavce 1, 3 písm. a) nebo odstavce 4 písm. a)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 podle odstavce 1 v těchto lhůtách dosaženo,</w:t>
            </w:r>
          </w:p>
          <w:p w:rsidR="001272CF" w:rsidRPr="000F2F1E" w:rsidRDefault="001272CF" w:rsidP="002E5006">
            <w:pPr>
              <w:spacing w:before="60" w:after="60"/>
              <w:jc w:val="both"/>
              <w:rPr>
                <w:sz w:val="18"/>
                <w:szCs w:val="18"/>
              </w:rPr>
            </w:pPr>
            <w:r w:rsidRPr="000F2F1E">
              <w:rPr>
                <w:sz w:val="18"/>
                <w:szCs w:val="18"/>
              </w:rPr>
              <w:t>a) je Česká národní banka příslušná uložit opatření k nápravě uvedená v odstavci 1 členům dotčené skupiny, nad nimiž vykonává dohled, i bez dohody s ostatními orgány vykonávajícími dohled nad členy dotčené skupiny;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ED7768" w:rsidRDefault="001272CF" w:rsidP="002E5006">
            <w:pPr>
              <w:spacing w:before="60" w:after="60"/>
              <w:jc w:val="both"/>
              <w:rPr>
                <w:sz w:val="18"/>
                <w:szCs w:val="18"/>
              </w:rPr>
            </w:pPr>
            <w:r w:rsidRPr="000F2F1E">
              <w:rPr>
                <w:sz w:val="18"/>
                <w:szCs w:val="18"/>
              </w:rPr>
              <w:t>b) může Česká národní banka v posledních 7 dnech před uplynutím lhůt uvedených v odstavci 2 požádat Evropský orgán pro bankovnictví o urovnání sporu podle přímo použitelného předpisu Evropské unie upravujícího dohled nad finančním trhem v oblasti bankovnictví</w:t>
            </w:r>
            <w:r w:rsidRPr="00DC492B">
              <w:rPr>
                <w:sz w:val="18"/>
                <w:szCs w:val="18"/>
                <w:vertAlign w:val="superscript"/>
              </w:rPr>
              <w:t>36)</w:t>
            </w:r>
            <w:r w:rsidRPr="000F2F1E">
              <w:rPr>
                <w:sz w:val="18"/>
                <w:szCs w:val="18"/>
              </w:rPr>
              <w:t xml:space="preserve">; pokud Česká národní banka nebo orgány vykonávající dohled nad členy dotčené skupiny uvedené v odstavci 1 požádají o toto urovnání sporu, přeruší Česká národní banka řízení </w:t>
            </w:r>
            <w:r w:rsidRPr="00ED7768">
              <w:rPr>
                <w:sz w:val="18"/>
                <w:szCs w:val="18"/>
              </w:rPr>
              <w:t>o uložení opatření k nápravě do vydání rozhodnutí Evropským orgánem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36)</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úvěrové instituce, skupinou evropské finanční holdingové osoby, odpovědnou družstevní záložnou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družstevní záložně,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družstevní záložně uložit samostatně opatření k nápravě podle § 28 odst. 2 písm. a) bodu 1 a podle § 28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bankovnictví36);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36)</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33 písm. a) nebo odstavce 4 písm. a) nejméně jednou za rok postupem uvedeným v odstavcích 1 , 2, 3 písm. a), odstavci 4 písm. a) a odstavci 5. Česká národní banka může tato rozhodnutí přezkoumat na odůvodněný písemný návrh orgánu vykonávajícího dohled nad členem dotčené skupiny. V takovém případě lze rozhodnutí podle odstavce 1, 3 písm. a) nebo odstavce 4 písm. a)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dohody podle odstavce 1 dosaženo ve lhůtách podle odstavce 2, je Česká národní banka příslušná uložit opatření k nápravě uvedená v odstavci 1 členům dotčené skupiny, nad nimiž vykonává dohled, i bez dohody s ostatními orgány vykonávajícími dohled nad členy dotčené skupiny. Přitom Česká národní banka přihlédne k posouzení rizik členů této skupiny vyjádřenému ve stanovisku ostatních orgánů vykonávajících dohled nad členy této skupiny a těmto orgánům zašle na vědomí stejnopis písemného vyhotovení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4</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Nebylo-li dosaženo dohody podle odstavce 1, může Česká národní banka v posledních 7 dnech před uplynutím lhůty podle odstavce 2 požádat Evropský orgán pro bankovnictví o urovnání sporu podle přímo použitelného předpisu Evropské unie upravujícího dohled nad finančním trhem v oblasti bankovnictví</w:t>
            </w:r>
            <w:r w:rsidRPr="00DC492B">
              <w:rPr>
                <w:sz w:val="18"/>
                <w:szCs w:val="18"/>
                <w:vertAlign w:val="superscript"/>
              </w:rPr>
              <w:t>41)</w:t>
            </w:r>
            <w:r w:rsidRPr="000F2F1E">
              <w:rPr>
                <w:sz w:val="18"/>
                <w:szCs w:val="18"/>
              </w:rPr>
              <w:t>. Pokud Česká národní banka nebo orgány vykonáv</w:t>
            </w:r>
            <w:r w:rsidRPr="00ED7768">
              <w:rPr>
                <w:sz w:val="18"/>
                <w:szCs w:val="18"/>
              </w:rPr>
              <w:t>ající dohled nad členy dotčené skupiny uvedené v odstavci 1 požádají Evropský orgán pro bankovnictví o urovnání sporu, Česká národní banka přeruší řízení o uložení opatření k nápravě podle odstavce 1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Obchodníkovi s cennými papíry, který je členem skupiny evropského ovládajícího obchodníka s cennými papíry, členem skupiny evropské finanční holdingové osoby nebo členem skupiny evropské ovládající banky podle zákona upravujícího činnost bank nebo je odpovědným obchodníkem s cennými papíry ovládaným evropskou smíšenou finanční holdingovou osobou, je Česká národní banka příslušná uložit opatření k nápravě podle § 136 odst. 2 písm. a) a n) samostatně, jestliže nebude dosaženo dohody mezi orgánem vykonávajícím dohled na konsolidovaném základě nad dotčenou skupinou a ostatními orgány vykonávajícími dohled nad členy této skupiny do 4 měsíců ode dne, kdy orgán vykonávající dohled na konsolidovaném základě nad dotčenou skupinou předložil České národní bance zprávu o posouzení krytí rizik kapitálem této skupiny, nebo do 1 měsíce ode dne, kdy orgán vykonávající dohled na konsolidovaném základě nad dotčenou skupinou předložil České národní bance zprávu o posouzení rizika likvidity této skupiny. Přitom Česká národní banka přihlédne ke stanovisku orgánu vykonávajícího dohled na konsolidovaném základě nad dotčenou skupinou.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6</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Nebylo-li dosaženo dohody podle odstavce 5, může Česká národní banka v posledních 7 dnech před uplynutím lhůt podle odstavce 5 požádat Evropský orgán pro bankovnictví o urovnání sporu podle přímo použitelného předpisu Evropské unie upravujícího dohled nad finančním trhem v oblasti bankovnictví</w:t>
            </w:r>
            <w:r w:rsidRPr="00DC492B">
              <w:rPr>
                <w:sz w:val="18"/>
                <w:szCs w:val="18"/>
                <w:vertAlign w:val="superscript"/>
              </w:rPr>
              <w:t>41)</w:t>
            </w:r>
            <w:r w:rsidRPr="000F2F1E">
              <w:rPr>
                <w:sz w:val="18"/>
                <w:szCs w:val="18"/>
              </w:rPr>
              <w:t xml:space="preserve">. Pokud Česká národní banka nebo orgány vykonávající dohled nad členy dotčené skupiny nebo orgány vykonávající dohled na konsolidovaném základě nad dotčenou skupinou požádají Evropský </w:t>
            </w:r>
            <w:r w:rsidRPr="00ED7768">
              <w:rPr>
                <w:sz w:val="18"/>
                <w:szCs w:val="18"/>
              </w:rPr>
              <w:t>orgán pro bankovnictví o toto urovnání sporu, Česká národní banka přeruší řízení o uložení opatření k nápravě podle odstavce 5 do vydání rozhodnutí Evropským orgánem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podle odstavce 3 si Česká národní banka může vyžádat stanovisko Evropského orgánu pro bankovnictví. Česká národní banka si toto stanovisko vyžádá vždy, jestliže o to požádá některý z ostatních orgánů vykonávajících dohled nad členy dotčené skupiny. Jestliže bylo před vydáním rozhodnutí podle odstavce 3 nebo 4 vyžádáno stanovisko Evropského orgánu pro bankovnictví, Česká národní banka z něho vychází, ledaže v odůvodnění rozhodnutí uvede důvody, pro které se od tohoto stanoviska odchyluje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 nebo 5 nejméně jednou za rok postupem uvedeným v odstavcích 1, 2, 3, 5, 7. Česká národní banka může tato rozhodnutí přezkoumat na odůvodněný písemný návrh orgánu vykonávajícího dohled nad členem dotčené skupiny. V takovém případě lze rozhodnutí podle odstavce 1, 3 nebo 4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r>
              <w:rPr>
                <w:sz w:val="18"/>
                <w:szCs w:val="18"/>
              </w:rPr>
              <w:t xml:space="preserve"> 37/2012</w:t>
            </w:r>
            <w:r w:rsidRPr="000F2F1E">
              <w:rPr>
                <w:sz w:val="18"/>
                <w:szCs w:val="18"/>
              </w:rPr>
              <w:t xml:space="preserve">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9</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je povinen udržovat kapitál na individuálním nebo konsolidovaném základě nad minimální úrovní, je-li mu tato povinnost uložena rozhodnutím vydaným v dohodě s Českou národní bankou orgánem jiného členského státu vykonávajícím dohled na konsolidovaném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113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pro zajištění jednotných podmínek uplatňování postupu společného rozhodování uvedeného v tomto článku, pokud jde o použití článků 73, 86 a 97 a čl. 104 odst. 1 písm. a) a článku 105 s cílem usnadnit přijímání společných rozhodnutí.</w:t>
            </w:r>
          </w:p>
          <w:p w:rsidR="001272CF" w:rsidRPr="000F2F1E" w:rsidRDefault="001272CF" w:rsidP="002E5006">
            <w:pPr>
              <w:spacing w:before="60" w:after="60"/>
              <w:jc w:val="both"/>
              <w:rPr>
                <w:sz w:val="18"/>
                <w:szCs w:val="18"/>
              </w:rPr>
            </w:pPr>
            <w:r w:rsidRPr="000F2F1E">
              <w:rPr>
                <w:sz w:val="18"/>
                <w:szCs w:val="18"/>
              </w:rPr>
              <w:t>EBA předloží Komisi návrhy prováděcích technických norem do 1. července 2014.</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Nastane-li naléhavá situace, včetně situace uvedené v článku 18 nařízení (EU) č. 1093/2010 nebo situace nepříznivého vývoje na trzích, která by mohla ohrozit likviditu trhu a stabilitu finančního systému v jakémkoliv členském státě, v němž byly povoleny subjekty skupiny nebo v němž jsou usazeny významné pobočky uvedené v článku 51, orgán vykonávající dohled na konsolidovaném základě uvědomí, jakmile je to možné, s výhradou kapitoly 1 oddílu 2, případně článků 54 a 58 směrnice 2004/39/ES orgán EBA a orgány uvedené v čl. 58 odst. 4 a v článku 59 a sdělí veškeré informace nezbytné k plnění jejich úkolů. Uvedené povinnosti se vztahují na všechny příslušné orgány.</w:t>
            </w:r>
          </w:p>
          <w:p w:rsidR="001272CF" w:rsidRPr="000F2F1E" w:rsidRDefault="001272CF" w:rsidP="002E5006">
            <w:pPr>
              <w:spacing w:before="60" w:after="60"/>
              <w:jc w:val="both"/>
              <w:rPr>
                <w:sz w:val="18"/>
                <w:szCs w:val="18"/>
              </w:rPr>
            </w:pPr>
            <w:r w:rsidRPr="000F2F1E">
              <w:rPr>
                <w:sz w:val="18"/>
                <w:szCs w:val="18"/>
              </w:rPr>
              <w:t>Jestliže centrální banka ESCB zjistí, že nastala situace popsaná v prvním pododstavci, uvědomí, jakmile je to možné, příslušné orgány uvedené v článku 112 a orgán EBA.</w:t>
            </w:r>
          </w:p>
          <w:p w:rsidR="001272CF" w:rsidRPr="000F2F1E" w:rsidRDefault="001272CF" w:rsidP="002E5006">
            <w:pPr>
              <w:spacing w:before="60" w:after="60"/>
              <w:jc w:val="both"/>
              <w:rPr>
                <w:sz w:val="18"/>
                <w:szCs w:val="18"/>
              </w:rPr>
            </w:pPr>
            <w:r w:rsidRPr="000F2F1E">
              <w:rPr>
                <w:sz w:val="18"/>
                <w:szCs w:val="18"/>
              </w:rPr>
              <w:t>Je-li to možné, využívá příslušný orgán a orgán uvedený v čl. 58 odst. 4 stávající způsoby komunikace.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303/2013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26j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nad skupinou evropské ovládající banky, skupinou evropské finanční holdingové osoby nebo bankou ovládanou evropskou smíšenou finanční holdingovou osobou a nastane-li mimořádná situace v členském státě, v němž má sídlo člen této skupiny nebo v němž vykonává činnost prostřednictvím významné pobočky, významné pobočky podle zákona upravujícího činnost spořitelních a úvěrních družstev nebo významné pobočky podle zákona upravujícího podnikání na kapitálovém trhu, Česká národní banka bez zbytečného odkladu sdělí</w:t>
            </w:r>
          </w:p>
          <w:p w:rsidR="001272CF" w:rsidRPr="000F2F1E" w:rsidRDefault="001272CF" w:rsidP="002E5006">
            <w:pPr>
              <w:spacing w:before="60" w:after="60"/>
              <w:jc w:val="both"/>
              <w:rPr>
                <w:sz w:val="18"/>
                <w:szCs w:val="18"/>
              </w:rPr>
            </w:pPr>
            <w:r w:rsidRPr="000F2F1E">
              <w:rPr>
                <w:sz w:val="18"/>
                <w:szCs w:val="18"/>
              </w:rPr>
              <w:t>a) centrálním bankám Evropského systému centrálních bank v členských státech dotčených touto situací informace, a to za podmínek uvedených v § 25a odst. 4 písm. j), a</w:t>
            </w:r>
          </w:p>
          <w:p w:rsidR="001272CF" w:rsidRPr="000F2F1E" w:rsidRDefault="001272CF" w:rsidP="002E5006">
            <w:pPr>
              <w:spacing w:before="60" w:after="60"/>
              <w:jc w:val="both"/>
              <w:rPr>
                <w:sz w:val="18"/>
                <w:szCs w:val="18"/>
              </w:rPr>
            </w:pPr>
            <w:r w:rsidRPr="000F2F1E">
              <w:rPr>
                <w:sz w:val="18"/>
                <w:szCs w:val="18"/>
              </w:rPr>
              <w:t>b) Evropskému orgánu pro bankovnictví a Evropské radě pro systémová rizika a orgánům veřejné moci uvedeným v § 25a odst. 4 písm. l) v členských státech dotčených touto situací všechny informace, které jsou pro ně významné.</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mimořádnou situaci, jež může mít dopad v členském státě, informuje bez zbytečného odkladu Evropský orgán pro bankovnictví a orgán vykonávající bankovní dohled na konsolidovaném základě nad skupinou evropské ovládající banky nebo nad skupinou evropské finanční holdingové osoby, jejíž člen má sídlo v dotčeném členském státě nebo v tomto členském státě vykonává činnost prostřednictvím významné pobočky, významné pobočky podle zákona upravujícího činnost spořitelních a úvěrních družstev nebo významné pobočky podle zákona upravujícího podnikání na kapitálovém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a nastane-li mimořádná situace včetně nepříznivého vývoje na finančních trzích, která může ohrozit likviditu trhu a stabilitu finančního systému (dále jen „mimořádná situace“) v členském státě, v němž má sídlo člen této skupiny nebo v němž vykonává činnost prostřednictvím významné pobočky, významné pobočky podle zákona upravujícího činnost bank nebo významné pobočky podle zákona upravujícího podnikání na kapitálovém trhu, Česká národní banka bez zbytečného odkladu sdělí</w:t>
            </w:r>
          </w:p>
          <w:p w:rsidR="001272CF" w:rsidRPr="000F2F1E" w:rsidRDefault="001272CF" w:rsidP="002E5006">
            <w:pPr>
              <w:spacing w:before="60" w:after="60"/>
              <w:jc w:val="both"/>
              <w:rPr>
                <w:sz w:val="18"/>
                <w:szCs w:val="18"/>
              </w:rPr>
            </w:pPr>
            <w:r w:rsidRPr="000F2F1E">
              <w:rPr>
                <w:sz w:val="18"/>
                <w:szCs w:val="18"/>
              </w:rPr>
              <w:t>a) centrálním bankám Evropského systému centrálních bank v členských státech dotčených touto situací informace, a to za podmínek uvedených v § 25a odst. 4 písm. i), a</w:t>
            </w:r>
          </w:p>
          <w:p w:rsidR="001272CF" w:rsidRPr="000F2F1E" w:rsidRDefault="001272CF" w:rsidP="002E5006">
            <w:pPr>
              <w:spacing w:before="60" w:after="60"/>
              <w:jc w:val="both"/>
              <w:rPr>
                <w:sz w:val="18"/>
                <w:szCs w:val="18"/>
              </w:rPr>
            </w:pPr>
            <w:r w:rsidRPr="000F2F1E">
              <w:rPr>
                <w:sz w:val="18"/>
                <w:szCs w:val="18"/>
              </w:rPr>
              <w:t xml:space="preserve">b) Evropskému orgánu pro bankovnictví a Evropské radě pro systémová rizika a orgánům veřejné moci uvedeným v § 25a odst. 4 písm. k) v členských státech dotčených touto situací všechny informace, které jsou pro ně významné.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mimořádnou situaci, jež může mít dopad v členském státě, informuje bez zbytečného odkladu Evropský orgán pro bankovnictví a orgán vykonávající dohled na konsolidovaném základě nad skupinou evropské finanční holdingové osoby, jejíž člen má sídlo v dotčeném členském státě nebo v tomto členském státě vykonává činnost prostřednictvím významné pobočky, významné pobočky podle zákona upravujícího činnost bank nebo významné pobočky podle zákona upravujícího podnikání na kapitálovém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nad skupinou evropského ovládajícího obchodníka s cennými papíry, skupinou evropské finanční holdingové osoby nebo odpovědným obchodníkem s cennými papíry ovládaným evropskou smíšenou finanční holdingovou osobou a nastane-li mimořádná situace včetně nepříznivého vývoje na finančních trzích, která může ohrozit likviditu trhu a stabilitu finančního systému v členském státě, v němž má sídlo člen této skupiny nebo v němž vykonává činnost prostřednictvím významné pobočky, významné pobočky podle zákona upravujícího činnost bank nebo významné pobočky podle zákona upravujícího činnost spořitelních a úvěrních družstev, Česká národní banka bez zbytečného odkladu sdělí</w:t>
            </w:r>
          </w:p>
          <w:p w:rsidR="001272CF" w:rsidRPr="000F2F1E" w:rsidRDefault="001272CF" w:rsidP="002E5006">
            <w:pPr>
              <w:spacing w:before="60" w:after="60"/>
              <w:jc w:val="both"/>
              <w:rPr>
                <w:sz w:val="18"/>
                <w:szCs w:val="18"/>
              </w:rPr>
            </w:pPr>
            <w:r w:rsidRPr="000F2F1E">
              <w:rPr>
                <w:sz w:val="18"/>
                <w:szCs w:val="18"/>
              </w:rPr>
              <w:t>a) centrálním bankám Evropského systému centrálních bank v členských státech dotčených touto situací informace, jsou-li významné pro výkon jejích úkolů stanovených právními předpisy, včetně provádění měnové politiky a s tím souvisejícího zajišťování likvidity, dohledu nad platebními a zúčtovacími systémy a systémy vypořádání obchodů s cennými papíry a ochrany stability finančního systému, a</w:t>
            </w:r>
          </w:p>
          <w:p w:rsidR="001272CF" w:rsidRPr="000F2F1E" w:rsidRDefault="001272CF" w:rsidP="002E5006">
            <w:pPr>
              <w:spacing w:before="60" w:after="60"/>
              <w:jc w:val="both"/>
              <w:rPr>
                <w:sz w:val="18"/>
                <w:szCs w:val="18"/>
              </w:rPr>
            </w:pPr>
            <w:r w:rsidRPr="000F2F1E">
              <w:rPr>
                <w:sz w:val="18"/>
                <w:szCs w:val="18"/>
              </w:rPr>
              <w:t>b) Evropskému orgánu pro bankovnictví, Evropské radě pro systémová rizika a orgánům veřejné moci v členských státech dotčených touto situací, odpovědným za přípravu právních předpisů týkajících se dohledu nad bankami, obchodníky s cennými papíry a finančními institucemi, jakož i osobám pověřeným těmito orgány k výkonu kontrolní činnosti, informace, jsou-li pro ně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303/2013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mimořádnou situaci, včetně nepříznivého vývoje na finančních trzích, která může ohrozit likviditu trhu a stabilitu finančního systému v členském státě, informuje bez zbytečného odkladu orgán vykonávající dohled na konsolidovaném základě nad skupinou evropského ovládajícího obchodníka s cennými papíry nebo nad skupinou evropské finanční holdingové osoby, jejíž člen má sídlo v dotčeném členském státě, nebo v tomto členském státě vykonává činnost prostřednictvím významné pobočky, významné pobočky podle zákona upravujícího činnost bank nebo významné pobočky podle zákona upravujícího činnost spořitelních a úvěrních družstev.</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orgán vykonávající dohled na konsolidovaném základě potřebuje informace, které již byly poskytnuty jinému příslušnému orgánu, neprodleně se na něj obrátí, aby se předešlo několikanásobnému podávání informací různým orgánům zapojeným do dohledu.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Požaduje-li Česká národní banka informace potřebné pro výkon bankovního dohledu na konsolidovaném základě, o kterých ví, že již byly členem konsolidačního celku poskytnuty jinému orgánu dohledu, přednostně požádá o takové informace tento orgán.</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Požaduje-li Česká národní banka informace potřebné pro výkon dohledu na konsolidovaném základě, o kterých ví, že již byly členem konsolidačního celku poskytnuty jinému orgánu dohledu, přednostně požádá o takové informace tento orgán.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37/2012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7</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Požaduje-li Česká národní banka informace potřebné pro výkon dohledu na konsolidovaném základě, o kterých ví, že již byly členem konsolidačního celku poskytnuty jinému orgánu dohledu, přednostně požádá o takové informace tento orgán.</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115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 vykonávající dohled na konsolidovaném základě a ostatní příslušné orgány uzavřou za účelem usnadnění a zavedení účinného dohledu písemnou dohodu o koordinaci a spolupráci.</w:t>
            </w:r>
          </w:p>
          <w:p w:rsidR="001272CF" w:rsidRPr="000F2F1E" w:rsidRDefault="001272CF" w:rsidP="002E5006">
            <w:pPr>
              <w:spacing w:before="60" w:after="60"/>
              <w:jc w:val="both"/>
              <w:rPr>
                <w:sz w:val="18"/>
                <w:szCs w:val="18"/>
              </w:rPr>
            </w:pPr>
            <w:r w:rsidRPr="000F2F1E">
              <w:rPr>
                <w:sz w:val="18"/>
                <w:szCs w:val="18"/>
              </w:rPr>
              <w:t>V rámci těchto dohod lze orgánu vykonávajícímu dohled na konsolidovaném základě svěřit další úkoly a upřesnit postupy pro rozhodování a spolupráci s ostatními příslušnými orgány.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Výkon bankovního dohledu prováděný Českou národní bankou nad členem skupiny evropské ovládající banky [§ 26d odst. 1 písm. m)] nebo nad členem skupiny evropské finanční holdingové osoby [§ 26d odst. 1 písm. o)] je založen na písemných ujednáních o koordinaci a spolupráci s orgánem vykonávajícím dohled na konsolidovaném základě nad touto skupinou. Takovému orgánu dohledu lze těmito ujednáními svěřit úkoly týkající se této koordinace a spolupráce.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nebo nad skupinou evropské finanční holdingové osoby, musí mít písemná ujednání o koordinaci a spolupráci s orgány vykonávajícími dohled nad členy této skupiny. České národní bance lze těmito ujednáními svěřit úkoly týkající se této koordinace a spolupráce.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Odstavce 6 až 9 se použijí obdobně pro výkon dohledu na konsolidovaném základě nad odpovědnou bankou ovládanou evropskou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Výkon dohledu prováděný Českou národní bankou nad členem skupiny evropské finanční holdingové osoby je založen na písemných ujednáních o koordinaci a spolupráci s orgánem vykonávajícím dohled na konsolidovaném základě nad touto skupinou. Takovému orgánu dohledu lze těmito ujednáními svěřit úkoly týkající se této koordinace a spolupráce.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41/2011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 finanční holdingové osoby, musí mít písemná ujednání o koordinaci a spolupráci s orgány vykonávajícími dohled nad členy této skupiny. České národní bance lze těmito ujednáními svěřit úkoly týkající se této koordinace a spolupráce.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Odstavce 6 až 9 se použijí obdobně pro výkon dohledu na konsolidovaném základě nad odpovědnou družstevní záložnou ovládanou evropskou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Výkon dohledu prováděný Českou národní bankou nad členem skupiny evropského ovládajícího obchodníka s cennými papíry nebo nad členem skupiny evropské finanční holdingové osoby, je založen na písemných ujednáních o koordinaci a spolupráci s orgánem vykonávajícím dohled na konsolidovaném základě nad touto skupinou. Takovému orgánu dohledu lze těmito ujednáními svěřit úkoly týkající se této koordinace a spolupráce.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nebo nad skupinou evropské finanční holdingové osoby, musí mít písemná ujednání o koordinaci a spolupráci s orgány vykonávajícími dohled nad členy této skupiny. České národní bance lze těmito ujednáními svěřit úkoly týkající se této koordinace a spolupráce.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Odstavce 8 až 11 se použijí obdobně pro výkon dohledu na konsolidovaném základě nad odpovědným obchodníkem s cennými papíry ovládaným evropskou smíšenou finanční holdingovou osobou.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115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Orgány příslušné k vydání povolení dceřinému podniku mateřského podniku, který je institucí, mohou dvoustrannou dohodou, v souladu s článkem 28 nařízení (EU) č. 1093/2010, přenést svou pravomoc dohledu na příslušné orgány, které vydaly povolení mateřskému podniku a vykonávají nad ním dohled, aby na sebe převzaly odpovědnost za dohled nad dceřiným podnikem v souladu s touto směrnicí. O existenci a obsahu takových dohod se uvědomí orgán EBA. EBA předá tyto informace příslušným orgánům ostatních členských států a Evropskému bankovnímu výboru.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8</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Namísto České národní banky je orgán dohledu jiného členského státu vykonávající dohled na konsolidovaném základě nad skupinou evropské ovládající banky nebo evropské finanční holdingové osoby příslušný k výkonu bankovního dohledu v souladu s právem Evropské unie</w:t>
            </w:r>
            <w:r w:rsidRPr="00DC492B">
              <w:rPr>
                <w:sz w:val="18"/>
                <w:szCs w:val="18"/>
                <w:vertAlign w:val="superscript"/>
              </w:rPr>
              <w:t>17)</w:t>
            </w:r>
            <w:r w:rsidRPr="000F2F1E">
              <w:rPr>
                <w:sz w:val="18"/>
                <w:szCs w:val="18"/>
              </w:rPr>
              <w:t xml:space="preserve"> nad členem této skupiny se sídlem v České republice, a to v rozsahu a za podmínek stanovených mezinárodní smlouvou. Tato mezinárodní smlou</w:t>
            </w:r>
            <w:r w:rsidRPr="00ED7768">
              <w:rPr>
                <w:sz w:val="18"/>
                <w:szCs w:val="18"/>
              </w:rPr>
              <w:t xml:space="preserve">va vždy stanoví podmínky, za kterých má Česká republika nárok na regresní úhradu vůči orgánu dohledu jiného členského státu nebo vůči členskému státu, na jehož území má tento orgán sídlo, jestliže nahradila škodu nebo nemajetkovou újmu, kterou tento orgán </w:t>
            </w:r>
            <w:r w:rsidRPr="00481D14">
              <w:rPr>
                <w:sz w:val="18"/>
                <w:szCs w:val="18"/>
              </w:rPr>
              <w:t>při výkonu dohledu způsobil nezákonným rozhodnutím nebo nesprávným úředním postupem. Při výkonu bankovního dohledu orgánem dohledu jiného členského státu se použije právní řád České republiky. Odpovědnost za škodu způsobenou orgánem dohledu jiného členskéh</w:t>
            </w:r>
            <w:r w:rsidRPr="000F2F1E">
              <w:rPr>
                <w:sz w:val="18"/>
                <w:szCs w:val="18"/>
              </w:rPr>
              <w:t>o státu jeho rozhodnutím nebo nesprávným úředním postupem při výkonu bankovního dohledu se posuzuje podle zákona upravujícího odpovědnost za škodu způsobenou při výkonu veřejné moci</w:t>
            </w:r>
            <w:r w:rsidRPr="000F2F1E">
              <w:rPr>
                <w:sz w:val="18"/>
                <w:szCs w:val="18"/>
                <w:vertAlign w:val="superscript"/>
              </w:rPr>
              <w:t>18)</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17)</w:t>
            </w:r>
            <w:r w:rsidRPr="000F2F1E">
              <w:rPr>
                <w:sz w:val="16"/>
                <w:szCs w:val="18"/>
              </w:rPr>
              <w:t xml:space="preserve"> Čl. 115 směrnice Evropského parlamentu a Rady 2013/36/EU.</w:t>
            </w:r>
          </w:p>
          <w:p w:rsidR="001272CF" w:rsidRPr="000F2F1E" w:rsidRDefault="001272CF" w:rsidP="002E5006">
            <w:pPr>
              <w:spacing w:before="60" w:after="60"/>
              <w:jc w:val="both"/>
              <w:rPr>
                <w:sz w:val="16"/>
                <w:szCs w:val="18"/>
              </w:rPr>
            </w:pPr>
            <w:r w:rsidRPr="000F2F1E">
              <w:rPr>
                <w:sz w:val="16"/>
                <w:szCs w:val="18"/>
              </w:rPr>
              <w:t>Čl. 28 nařízení Evropského parlamentu a Rady (EU) č. 1093/2010 ze dne 24. listopadu 2010 o zřízení Evropského orgánu dohledu (Evropského orgánu pro bankovnictví), o změně rozhodnutí č. 716/2009/ES a o zrušení rozhodnutí Komise 2009/78/ES.</w:t>
            </w:r>
          </w:p>
          <w:p w:rsidR="001272CF" w:rsidRPr="000F2F1E" w:rsidRDefault="001272CF" w:rsidP="002E5006">
            <w:pPr>
              <w:spacing w:before="60" w:after="60"/>
              <w:jc w:val="both"/>
              <w:rPr>
                <w:sz w:val="18"/>
                <w:szCs w:val="18"/>
              </w:rPr>
            </w:pPr>
            <w:r w:rsidRPr="000F2F1E">
              <w:rPr>
                <w:sz w:val="16"/>
                <w:szCs w:val="18"/>
                <w:vertAlign w:val="superscript"/>
              </w:rPr>
              <w:t xml:space="preserve">18) </w:t>
            </w:r>
            <w:r w:rsidRPr="000F2F1E">
              <w:rPr>
                <w:sz w:val="16"/>
                <w:szCs w:val="18"/>
              </w:rPr>
              <w:t xml:space="preserve">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9</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Namísto orgánu dohledu jiného členského státu vykonávajícího dohled na konsolidovaném základě nad skupinou evropské ovládající banky je Česká národní banka, vykonávající dohled na konsolidovaném základě nad skupinou evropské ovládající banky nebo nad skupinou evropské finanční holdingové osoby, příslušná k výkonu dohledu v souladu s právem Evropské unie</w:t>
            </w:r>
            <w:r w:rsidRPr="00DC492B">
              <w:rPr>
                <w:sz w:val="18"/>
                <w:szCs w:val="18"/>
                <w:vertAlign w:val="superscript"/>
              </w:rPr>
              <w:t>17)</w:t>
            </w:r>
            <w:r w:rsidRPr="000F2F1E">
              <w:rPr>
                <w:sz w:val="18"/>
                <w:szCs w:val="18"/>
              </w:rPr>
              <w:t xml:space="preserve"> nad členem této skupiny se sídlem v jiném členském státě, a to v rozsahu a za podmínek stanovených mezinárodní</w:t>
            </w:r>
            <w:r w:rsidRPr="00ED7768">
              <w:rPr>
                <w:sz w:val="18"/>
                <w:szCs w:val="18"/>
              </w:rPr>
              <w:t xml:space="preserve"> smlouvou.</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17)</w:t>
            </w:r>
            <w:r w:rsidRPr="000F2F1E">
              <w:rPr>
                <w:sz w:val="16"/>
                <w:szCs w:val="18"/>
              </w:rPr>
              <w:t xml:space="preserve"> Čl. 115 směrnice Evropského parlamentu a Rady 2013/36/EU.</w:t>
            </w:r>
          </w:p>
          <w:p w:rsidR="001272CF" w:rsidRPr="000F2F1E" w:rsidRDefault="001272CF" w:rsidP="002E5006">
            <w:pPr>
              <w:spacing w:before="60" w:after="60"/>
              <w:jc w:val="both"/>
              <w:rPr>
                <w:sz w:val="18"/>
                <w:szCs w:val="18"/>
              </w:rPr>
            </w:pPr>
            <w:r w:rsidRPr="000F2F1E">
              <w:rPr>
                <w:sz w:val="16"/>
                <w:szCs w:val="18"/>
              </w:rPr>
              <w:t>Čl. 28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Odstavce 6 až 9 se použijí obdobně pro výkon dohledu na konsolidovaném základě nad odpovědnou bankou ovládanou evropskou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37/2012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c) smlouvách podle § 26c odst. 8 a 9 a dohodách podle § 26e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c) smlouvách podle § 25d odst. 8 a 9 a dohodách podle § 25e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41/2011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Namísto České národní banky je orgán dohledu jiného členského státu vykonávající dohled na konsolidovaném základě nad skupinou evropské finanční holdingové osoby příslušný k výkonu dohledu v souladu s právem Evropské unie</w:t>
            </w:r>
            <w:r w:rsidRPr="00DC492B">
              <w:rPr>
                <w:sz w:val="18"/>
                <w:szCs w:val="18"/>
                <w:vertAlign w:val="superscript"/>
              </w:rPr>
              <w:t>27)</w:t>
            </w:r>
            <w:r w:rsidRPr="000F2F1E">
              <w:rPr>
                <w:sz w:val="18"/>
                <w:szCs w:val="18"/>
              </w:rPr>
              <w:t xml:space="preserve"> nad členem této skupiny se s</w:t>
            </w:r>
            <w:r w:rsidRPr="00ED7768">
              <w:rPr>
                <w:sz w:val="18"/>
                <w:szCs w:val="18"/>
              </w:rPr>
              <w:t>ídlem v České republice, a to v rozsahu a za podmínek stanovených mezinárodní smlouvou, která je součástí právního řádu. Tato mezinárodní smlouva vždy stanoví podmínky, za kterých má Česká republika nárok na regresní úhradu vůči orgánu dohledu jiného členského státu nebo vůči členskému státu, na jehož území má tento orgán sídlo, jestliže nahradila škodu nebo nemajetkovou újmu, kterou tento orgán při výkonu dohledu způsobil nezákonným rozhodnutím nebo nesprávným úředním postupem. Při výkonu dohledu orgánem d</w:t>
            </w:r>
            <w:r w:rsidRPr="00481D14">
              <w:rPr>
                <w:sz w:val="18"/>
                <w:szCs w:val="18"/>
              </w:rPr>
              <w:t>ohledu jiného členského státu se použije právní řád České republiky. Odpovědnost za škodu způsobenou orgánem dohledu jiného členského státu jeho rozhodnutím nebo nesprávným úředním postupem při výkonu dohledu se posuzuje podle zákona upravujícího odpovědno</w:t>
            </w:r>
            <w:r w:rsidRPr="000F2F1E">
              <w:rPr>
                <w:sz w:val="18"/>
                <w:szCs w:val="18"/>
              </w:rPr>
              <w:t>st za škodu způsobenou při výkonu veřejné moci</w:t>
            </w:r>
            <w:r w:rsidRPr="000F2F1E">
              <w:rPr>
                <w:sz w:val="18"/>
                <w:szCs w:val="18"/>
                <w:vertAlign w:val="superscript"/>
              </w:rPr>
              <w:t>28)</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27)</w:t>
            </w:r>
            <w:r w:rsidRPr="000F2F1E">
              <w:rPr>
                <w:sz w:val="16"/>
                <w:szCs w:val="18"/>
              </w:rPr>
              <w:t xml:space="preserve">  Čl. 115 směrnice Evropského parlamentu a Rady 2013/36/EU.</w:t>
            </w: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41/2011 37/2012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9</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Namísto orgánu dohledu jiného členského státu je Česká národní banka, vykonávající dohled na konsolidovaném základě nad skupinou evropské finanční holdingové osoby, příslušná k výkonu dohledu v souladu s právem Evropské unie</w:t>
            </w:r>
            <w:r w:rsidRPr="00DC492B">
              <w:rPr>
                <w:sz w:val="18"/>
                <w:szCs w:val="18"/>
                <w:vertAlign w:val="superscript"/>
              </w:rPr>
              <w:t>27)</w:t>
            </w:r>
            <w:r w:rsidRPr="000F2F1E">
              <w:rPr>
                <w:sz w:val="18"/>
                <w:szCs w:val="18"/>
              </w:rPr>
              <w:t xml:space="preserve"> nad členem této skupiny se sídlem v jiném členském státě, a to v rozsahu a za podmínek stanovených mezinárodní s</w:t>
            </w:r>
            <w:r w:rsidRPr="00ED7768">
              <w:rPr>
                <w:sz w:val="18"/>
                <w:szCs w:val="18"/>
              </w:rPr>
              <w:t>mlouvou, která je součástí právního řádu.</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27)</w:t>
            </w:r>
            <w:r w:rsidRPr="000F2F1E">
              <w:rPr>
                <w:sz w:val="16"/>
                <w:szCs w:val="18"/>
              </w:rPr>
              <w:t xml:space="preserve"> Čl. 115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Odstavce 6 až 9 se použijí obdobně pro výkon dohledu na konsolidovaném základě nad odpovědnou družstevní záložnou ovládanou evropskou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Namísto České národní banky je orgán dohledu jiného členského státu vykonávající dohled na konsolidovaném základě nad skupinou evropského ovládajícího obchodníka s cennými papíry nebo nad skupinou evropské finanční holdingové osoby příslušný k výkonu dohledu v souladu s právem Evropské unie</w:t>
            </w:r>
            <w:r w:rsidRPr="00DC492B">
              <w:rPr>
                <w:sz w:val="18"/>
                <w:szCs w:val="18"/>
                <w:vertAlign w:val="superscript"/>
              </w:rPr>
              <w:t>29)</w:t>
            </w:r>
            <w:r w:rsidRPr="000F2F1E">
              <w:rPr>
                <w:sz w:val="18"/>
                <w:szCs w:val="18"/>
              </w:rPr>
              <w:t xml:space="preserve"> nad členem této skupiny se sídlem v České republice, a to v rozsahu a za podmínek stanovených mezinárodní smlouvou, která je součástí právního řádu. Tato mezinárodní smlouva vždy stanoví podmínky, za kterých má Česká republika nárok na regresní úhradu vůči orgánu dohledu jiného členského státu nebo vůči členskému státu, na jehož území má tento orgán</w:t>
            </w:r>
            <w:r w:rsidRPr="00ED7768">
              <w:rPr>
                <w:sz w:val="18"/>
                <w:szCs w:val="18"/>
              </w:rPr>
              <w:t xml:space="preserve"> sídlo, jestliže nahradila škodu nebo nemajetkovou újmu, kterou tento orgán při výkonu dohledu způsobil nezákonným rozhodnutím nebo nesprávným úředním postupem. O této smlouvě informuje Česká národní banka Evropský orgán pro bankovnictví. Při výkonu dohled</w:t>
            </w:r>
            <w:r w:rsidRPr="00481D14">
              <w:rPr>
                <w:sz w:val="18"/>
                <w:szCs w:val="18"/>
              </w:rPr>
              <w:t>u orgánem dohledu jiného členského státu se použije právní řád České republiky. Odpovědnost za škodu způsobenou orgánem dohledu jiného členského státu jeho rozhodnutím nebo nesprávným úředním postupem při výkonu dohledu se posuzuje podle zákona upravujícího odpovědnost za škodu způsobenou při výkonu veřejné moci</w:t>
            </w:r>
            <w:r w:rsidRPr="000F2F1E">
              <w:rPr>
                <w:sz w:val="18"/>
                <w:szCs w:val="18"/>
                <w:vertAlign w:val="superscript"/>
              </w:rPr>
              <w:t>30)</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29)</w:t>
            </w:r>
            <w:r w:rsidRPr="000F2F1E">
              <w:rPr>
                <w:sz w:val="16"/>
                <w:szCs w:val="18"/>
              </w:rPr>
              <w:t xml:space="preserve"> Čl. 115 směrnice Evropského parlamentu a Rady 2013/36/EU.</w:t>
            </w:r>
          </w:p>
          <w:p w:rsidR="001272CF" w:rsidRPr="000F2F1E" w:rsidRDefault="001272CF" w:rsidP="002E5006">
            <w:pPr>
              <w:spacing w:before="60" w:after="60"/>
              <w:jc w:val="both"/>
              <w:rPr>
                <w:sz w:val="16"/>
                <w:szCs w:val="18"/>
              </w:rPr>
            </w:pPr>
            <w:r w:rsidRPr="000F2F1E">
              <w:rPr>
                <w:sz w:val="16"/>
                <w:szCs w:val="18"/>
              </w:rPr>
              <w:t>Čl. 28 nařízení Evropského parlamentu a Rady (EU) č. 1093/2010 ze dne 24. listopadu 2010 o zřízení Evropského orgánu dohledu (Evropského orgánu pro bankovnictví), o změně rozhodnutí č. 716/2009/ES a o zrušení rozhodnutí Komise 2009/77/ES.</w:t>
            </w:r>
          </w:p>
          <w:p w:rsidR="001272CF" w:rsidRPr="000F2F1E" w:rsidRDefault="001272CF" w:rsidP="002E5006">
            <w:pPr>
              <w:spacing w:before="60" w:after="60"/>
              <w:jc w:val="both"/>
              <w:rPr>
                <w:sz w:val="18"/>
                <w:szCs w:val="18"/>
              </w:rPr>
            </w:pPr>
            <w:r w:rsidRPr="000F2F1E">
              <w:rPr>
                <w:sz w:val="16"/>
                <w:szCs w:val="18"/>
                <w:vertAlign w:val="superscript"/>
              </w:rPr>
              <w:t xml:space="preserve">30)  </w:t>
            </w:r>
            <w:r w:rsidRPr="000F2F1E">
              <w:rPr>
                <w:sz w:val="16"/>
                <w:szCs w:val="18"/>
              </w:rPr>
              <w:t>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11</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Namísto orgánu dohledu jiného členského státu je Česká národní banka, vykonávající dohled na konsolidovaném základě nad skupinou evropského ovládajícího obchodníka s cennými papíry nebo nad skupinou evropské finanční holdingové osoby, příslušná k výkonu dohledu v souladu s právem Evropské unie</w:t>
            </w:r>
            <w:r w:rsidRPr="00DC492B">
              <w:rPr>
                <w:sz w:val="18"/>
                <w:szCs w:val="18"/>
                <w:vertAlign w:val="superscript"/>
              </w:rPr>
              <w:t>29)</w:t>
            </w:r>
            <w:r w:rsidRPr="000F2F1E">
              <w:rPr>
                <w:sz w:val="18"/>
                <w:szCs w:val="18"/>
              </w:rPr>
              <w:t xml:space="preserve"> nad členem této skupiny se sídlem v jiném člensk</w:t>
            </w:r>
            <w:r w:rsidRPr="00ED7768">
              <w:rPr>
                <w:sz w:val="18"/>
                <w:szCs w:val="18"/>
              </w:rPr>
              <w:t>ém státě, a to v rozsahu a za podmínek stanovených mezinárodní smlouvou, která je součástí právního řádu. O této smlouvě informuje Česká národní banka Evropský orgán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6"/>
                <w:szCs w:val="16"/>
              </w:rPr>
            </w:pPr>
            <w:r w:rsidRPr="000F2F1E">
              <w:rPr>
                <w:sz w:val="16"/>
                <w:szCs w:val="16"/>
                <w:vertAlign w:val="superscript"/>
              </w:rPr>
              <w:t>29)</w:t>
            </w:r>
            <w:r w:rsidRPr="000F2F1E">
              <w:rPr>
                <w:sz w:val="16"/>
                <w:szCs w:val="16"/>
              </w:rPr>
              <w:t xml:space="preserve"> Čl. 115 směrnice Evropského parlamentu a Rady 2013/36/EU.</w:t>
            </w:r>
          </w:p>
          <w:p w:rsidR="001272CF" w:rsidRPr="000F2F1E" w:rsidRDefault="001272CF" w:rsidP="002E5006">
            <w:pPr>
              <w:spacing w:before="60" w:after="60"/>
              <w:jc w:val="both"/>
              <w:rPr>
                <w:sz w:val="18"/>
                <w:szCs w:val="18"/>
              </w:rPr>
            </w:pPr>
            <w:r w:rsidRPr="000F2F1E">
              <w:rPr>
                <w:sz w:val="16"/>
                <w:szCs w:val="16"/>
              </w:rPr>
              <w:t>Čl. 28 nařízení Evropského parlamentu a Rady (EU) č. 1093/2010 ze dne 24. listopadu 2010 o zřízení Evropského orgánu dohledu (Evropského orgánu pro bankovnictví), o změně rozhodnutí č. 716/2009/ES a o zrušení rozhodnutí Komise 2009/77/ES.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Odstavce 8 až 11 se použijí obdobně pro výkon dohledu na konsolidovaném základě nad odpovědným obchodníkem s cennými papíry ovládaným evropskou smíšenou finanční holdingovou osobou.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116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 vykonávající dohled na konsolidovaném základě zřizuje kolegia orgánů dohledu s cílem usnadnit provádění úkolů uvedených v článcích 112 a 113 a čl. 114 odst. 1 a v souladu s požadavky důvěrnosti podle odstavce 2 tohoto článku a s právem Unie případně zajišťuje vhodnou koordinaci a spolupráci s orgány dohledu třetích zemí.</w:t>
            </w:r>
          </w:p>
          <w:p w:rsidR="001272CF" w:rsidRPr="000F2F1E" w:rsidRDefault="001272CF" w:rsidP="002E5006">
            <w:pPr>
              <w:spacing w:before="60" w:after="60"/>
              <w:jc w:val="both"/>
              <w:rPr>
                <w:sz w:val="18"/>
                <w:szCs w:val="18"/>
              </w:rPr>
            </w:pPr>
            <w:r w:rsidRPr="000F2F1E">
              <w:rPr>
                <w:sz w:val="18"/>
                <w:szCs w:val="18"/>
              </w:rPr>
              <w:t>EBA přispívá k podpoře a sledování účinného, efektivního a systematického fungování kolegií orgánů dohledu uvedených v tomto článku, v souladu s článkem 21 nařízení (EU) č. 1093/2010. Za tímto účelem se EBA účastní těchto činností způsobem, jaký považuje za vhodný, a je v tomto ohledu považován za příslušný orgán.</w:t>
            </w:r>
          </w:p>
          <w:p w:rsidR="001272CF" w:rsidRPr="000F2F1E" w:rsidRDefault="001272CF" w:rsidP="002E5006">
            <w:pPr>
              <w:spacing w:before="60" w:after="60"/>
              <w:jc w:val="both"/>
              <w:rPr>
                <w:sz w:val="18"/>
                <w:szCs w:val="18"/>
              </w:rPr>
            </w:pPr>
            <w:r w:rsidRPr="000F2F1E">
              <w:rPr>
                <w:sz w:val="18"/>
                <w:szCs w:val="18"/>
              </w:rPr>
              <w:t>Kolegia orgánů dohledu poskytnou orgánu vykonávajícímu dohled na konsolidovaném základě, orgánu EBA a ostatním dotčeným příslušným orgánům rámec pro provedení těchto úkolů:</w:t>
            </w:r>
          </w:p>
          <w:p w:rsidR="001272CF" w:rsidRPr="000F2F1E" w:rsidRDefault="001272CF" w:rsidP="002E5006">
            <w:pPr>
              <w:spacing w:before="60" w:after="60"/>
              <w:jc w:val="both"/>
              <w:rPr>
                <w:sz w:val="18"/>
                <w:szCs w:val="18"/>
              </w:rPr>
            </w:pPr>
            <w:r w:rsidRPr="000F2F1E">
              <w:rPr>
                <w:sz w:val="18"/>
                <w:szCs w:val="18"/>
              </w:rPr>
              <w:t>a) výměnu informací mezi nimi a orgánem EBA v souladu s článkem 21 nařízení (EU) č. 1093/2010;</w:t>
            </w:r>
            <w:r w:rsidRPr="000F2F1E">
              <w:rPr>
                <w:sz w:val="18"/>
                <w:szCs w:val="18"/>
              </w:rPr>
              <w:tab/>
            </w:r>
          </w:p>
          <w:p w:rsidR="001272CF" w:rsidRPr="000F2F1E" w:rsidRDefault="001272CF" w:rsidP="002E5006">
            <w:pPr>
              <w:spacing w:before="60" w:after="60"/>
              <w:jc w:val="both"/>
              <w:rPr>
                <w:sz w:val="18"/>
                <w:szCs w:val="18"/>
              </w:rPr>
            </w:pPr>
            <w:r w:rsidRPr="000F2F1E">
              <w:rPr>
                <w:sz w:val="18"/>
                <w:szCs w:val="18"/>
              </w:rPr>
              <w:t>b) dohodu o dobrovolném svěření úkolů a případném dobrovolném delegování odpovědností;</w:t>
            </w:r>
          </w:p>
          <w:p w:rsidR="001272CF" w:rsidRPr="000F2F1E" w:rsidRDefault="001272CF" w:rsidP="002E5006">
            <w:pPr>
              <w:spacing w:before="60" w:after="60"/>
              <w:jc w:val="both"/>
              <w:rPr>
                <w:sz w:val="18"/>
                <w:szCs w:val="18"/>
              </w:rPr>
            </w:pPr>
            <w:r w:rsidRPr="000F2F1E">
              <w:rPr>
                <w:sz w:val="18"/>
                <w:szCs w:val="18"/>
              </w:rPr>
              <w:t>c) stanovení programů dohledových šetření uvedených v článku 99, založených na hodnocení rizika skupiny v souladu s článkem 97;</w:t>
            </w:r>
          </w:p>
          <w:p w:rsidR="001272CF" w:rsidRPr="000F2F1E" w:rsidRDefault="001272CF" w:rsidP="002E5006">
            <w:pPr>
              <w:spacing w:before="60" w:after="60"/>
              <w:jc w:val="both"/>
              <w:rPr>
                <w:sz w:val="18"/>
                <w:szCs w:val="18"/>
              </w:rPr>
            </w:pPr>
            <w:r w:rsidRPr="000F2F1E">
              <w:rPr>
                <w:sz w:val="18"/>
                <w:szCs w:val="18"/>
              </w:rPr>
              <w:t>d) zvýšení účinnosti dohledu vyloučením nadbytečných duplicit požadavků dohledu, také ve vztahu k požadavkům na informace podle článku 114 a čl. 117 odst. 3;</w:t>
            </w:r>
          </w:p>
          <w:p w:rsidR="001272CF" w:rsidRPr="000F2F1E" w:rsidRDefault="001272CF" w:rsidP="002E5006">
            <w:pPr>
              <w:spacing w:before="60" w:after="60"/>
              <w:jc w:val="both"/>
              <w:rPr>
                <w:sz w:val="18"/>
                <w:szCs w:val="18"/>
              </w:rPr>
            </w:pPr>
            <w:r w:rsidRPr="000F2F1E">
              <w:rPr>
                <w:sz w:val="18"/>
                <w:szCs w:val="18"/>
              </w:rPr>
              <w:t>e) důsledného uplatňování obezřetnostních požadavků podle této směrnice a nařízení (EU) č. 575/2013 na všechny subjekty v rámci skupiny institucí, aniž jsou dotčeny možnosti a diskreční pravomoci, jež stanoví právo Unie;</w:t>
            </w:r>
          </w:p>
          <w:p w:rsidR="001272CF" w:rsidRPr="000F2F1E" w:rsidRDefault="001272CF" w:rsidP="002E5006">
            <w:pPr>
              <w:spacing w:before="60" w:after="60"/>
              <w:jc w:val="both"/>
              <w:rPr>
                <w:sz w:val="18"/>
                <w:szCs w:val="18"/>
              </w:rPr>
            </w:pPr>
            <w:r w:rsidRPr="000F2F1E">
              <w:rPr>
                <w:sz w:val="18"/>
                <w:szCs w:val="18"/>
              </w:rPr>
              <w:t>f) použití čl. 112 odst. 1 písm. c) s ohledem na činnost ostatních fór případně zřízených v této oblasti.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bankou ovládanou evropskou smíšenou finanční holdingovou osobou, zřizuje pro plnění úkolů uvedených v § 26i a 26j kolegium. Zřízení a činnost kolegia jsou založeny na písemných ujednáních podle § 26c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Kolegium vytváří předpoklady pro spolupráci České národní banky a ostatních dotčených orgánů dohledu při</w:t>
            </w:r>
          </w:p>
          <w:p w:rsidR="001272CF" w:rsidRPr="000F2F1E" w:rsidRDefault="001272CF" w:rsidP="002E5006">
            <w:pPr>
              <w:spacing w:before="60" w:after="60"/>
              <w:jc w:val="both"/>
              <w:rPr>
                <w:sz w:val="18"/>
                <w:szCs w:val="18"/>
              </w:rPr>
            </w:pPr>
            <w:r w:rsidRPr="000F2F1E">
              <w:rPr>
                <w:sz w:val="18"/>
                <w:szCs w:val="18"/>
              </w:rPr>
              <w:t>a) výměně informací,</w:t>
            </w:r>
          </w:p>
          <w:p w:rsidR="001272CF" w:rsidRPr="000F2F1E" w:rsidRDefault="001272CF" w:rsidP="002E5006">
            <w:pPr>
              <w:spacing w:before="60" w:after="60"/>
              <w:jc w:val="both"/>
              <w:rPr>
                <w:sz w:val="18"/>
                <w:szCs w:val="18"/>
              </w:rPr>
            </w:pPr>
            <w:r w:rsidRPr="000F2F1E">
              <w:rPr>
                <w:sz w:val="18"/>
                <w:szCs w:val="18"/>
              </w:rPr>
              <w:t>b) uplatňování ujednání a mezinárodních smluv podle § 26c odst. 6 až 9, je-li to účelné,</w:t>
            </w:r>
          </w:p>
          <w:p w:rsidR="001272CF" w:rsidRPr="000F2F1E" w:rsidRDefault="001272CF" w:rsidP="002E5006">
            <w:pPr>
              <w:spacing w:before="60" w:after="60"/>
              <w:jc w:val="both"/>
              <w:rPr>
                <w:sz w:val="18"/>
                <w:szCs w:val="18"/>
              </w:rPr>
            </w:pPr>
            <w:r w:rsidRPr="000F2F1E">
              <w:rPr>
                <w:sz w:val="18"/>
                <w:szCs w:val="18"/>
              </w:rPr>
              <w:t>c) stanovení plánů kontrol vycházejících z hodnocení rizik dotčené skupiny podle § 25c,</w:t>
            </w:r>
          </w:p>
          <w:p w:rsidR="001272CF" w:rsidRPr="000F2F1E" w:rsidRDefault="001272CF" w:rsidP="002E5006">
            <w:pPr>
              <w:spacing w:before="60" w:after="60"/>
              <w:jc w:val="both"/>
              <w:rPr>
                <w:sz w:val="18"/>
                <w:szCs w:val="18"/>
              </w:rPr>
            </w:pPr>
            <w:r w:rsidRPr="000F2F1E">
              <w:rPr>
                <w:sz w:val="18"/>
                <w:szCs w:val="18"/>
              </w:rPr>
              <w:t>d) zvyšování účinnosti dohledu omezováním zdvojených požadavků při výkonu dohledu včetně požadavku na poskytnutí informací podle § 26c odst. 5, § 38ha odst. 3 věty druhé a podle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e) jednotném uplatňování pravidel obezřetného podnikání v rámci dotčené skupiny, aniž jsou dotčeny pravomoci orgánů dohledu stanovené právem Evropské unie,</w:t>
            </w:r>
          </w:p>
          <w:p w:rsidR="001272CF" w:rsidRPr="000F2F1E" w:rsidRDefault="001272CF" w:rsidP="002E5006">
            <w:pPr>
              <w:spacing w:before="60" w:after="60"/>
              <w:jc w:val="both"/>
              <w:rPr>
                <w:sz w:val="18"/>
                <w:szCs w:val="18"/>
              </w:rPr>
            </w:pPr>
            <w:r w:rsidRPr="000F2F1E">
              <w:rPr>
                <w:sz w:val="18"/>
                <w:szCs w:val="18"/>
              </w:rPr>
              <w:t>f) plánování a koordinaci činností uvedených v § 26i odst. 1 písm. c) a v obdobných ustanoveních zahraničních právních předpisů, s přihlédnutím k činnosti jiných orgánů, jsou-li pro tyto účely zřízeny.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podle tohoto zákona na konsolidovaném základě nad skupinou evropské finanční holdingové osoby nebo odpovědnou družstevní záložnou ovládanou evropskou smíšenou finanční holdingovou osobou, zřizuje pro plnění úkolů uvedených v § 25g a 25h kolegium. Zřízení a činnost kolegia jsou založeny na písemných ujednáních podle § 25d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Kolegium vytváří předpoklady pro spolupráci České národní banky a ostatních dotčených orgánů dohledu při</w:t>
            </w:r>
          </w:p>
          <w:p w:rsidR="001272CF" w:rsidRPr="000F2F1E" w:rsidRDefault="001272CF" w:rsidP="002E5006">
            <w:pPr>
              <w:spacing w:before="60" w:after="60"/>
              <w:jc w:val="both"/>
              <w:rPr>
                <w:sz w:val="18"/>
                <w:szCs w:val="18"/>
              </w:rPr>
            </w:pPr>
            <w:r w:rsidRPr="000F2F1E">
              <w:rPr>
                <w:sz w:val="18"/>
                <w:szCs w:val="18"/>
              </w:rPr>
              <w:t>a) výměně informací,</w:t>
            </w:r>
          </w:p>
          <w:p w:rsidR="001272CF" w:rsidRPr="000F2F1E" w:rsidRDefault="001272CF" w:rsidP="002E5006">
            <w:pPr>
              <w:spacing w:before="60" w:after="60"/>
              <w:jc w:val="both"/>
              <w:rPr>
                <w:sz w:val="18"/>
                <w:szCs w:val="18"/>
              </w:rPr>
            </w:pPr>
            <w:r w:rsidRPr="000F2F1E">
              <w:rPr>
                <w:sz w:val="18"/>
                <w:szCs w:val="18"/>
              </w:rPr>
              <w:t>b) uplatňování ujednání a mezinárodních smluv podle § 25d odst. 6 až 9, je-li to účelné,</w:t>
            </w:r>
          </w:p>
          <w:p w:rsidR="001272CF" w:rsidRPr="000F2F1E" w:rsidRDefault="001272CF" w:rsidP="002E5006">
            <w:pPr>
              <w:spacing w:before="60" w:after="60"/>
              <w:jc w:val="both"/>
              <w:rPr>
                <w:sz w:val="18"/>
                <w:szCs w:val="18"/>
              </w:rPr>
            </w:pPr>
            <w:r w:rsidRPr="000F2F1E">
              <w:rPr>
                <w:sz w:val="18"/>
                <w:szCs w:val="18"/>
              </w:rPr>
              <w:t>c) stanovení plánů kontrol vycházejících z hodnocení rizik dotčené skupiny podle § 21a,</w:t>
            </w:r>
          </w:p>
          <w:p w:rsidR="001272CF" w:rsidRPr="000F2F1E" w:rsidRDefault="001272CF" w:rsidP="002E5006">
            <w:pPr>
              <w:spacing w:before="60" w:after="60"/>
              <w:jc w:val="both"/>
              <w:rPr>
                <w:sz w:val="18"/>
                <w:szCs w:val="18"/>
              </w:rPr>
            </w:pPr>
            <w:r w:rsidRPr="000F2F1E">
              <w:rPr>
                <w:sz w:val="18"/>
                <w:szCs w:val="18"/>
              </w:rPr>
              <w:t>d) zvyšování účinnosti dohledu omezováním zdvojených požadavků při výkonu dohledu včetně požadavku na poskytnutí informací podle § 25d odst. 5, § 22aa odst. 3 věty druhé a podle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e) jednotném uplatňování pravidel obezřetného podnikání v rámci dotčené skupiny, aniž jsou dotčeny pravomoci orgánů dohledu stanovené právem Evropské unie,</w:t>
            </w:r>
          </w:p>
          <w:p w:rsidR="001272CF" w:rsidRPr="000F2F1E" w:rsidRDefault="001272CF" w:rsidP="002E5006">
            <w:pPr>
              <w:spacing w:before="60" w:after="60"/>
              <w:jc w:val="both"/>
              <w:rPr>
                <w:sz w:val="18"/>
                <w:szCs w:val="18"/>
              </w:rPr>
            </w:pPr>
            <w:r w:rsidRPr="000F2F1E">
              <w:rPr>
                <w:sz w:val="18"/>
                <w:szCs w:val="18"/>
              </w:rPr>
              <w:t xml:space="preserve">f) plánování a koordinaci činností uvedených v § 25g odst. 1 písm. c) a v obdobných ustanoveních zahraničních právních předpisů, s přihlédnutím k činnosti jiných orgánů, jsou-li pro tyto účely zřízeny.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nad odpovědným obchodníkem s cennými papíry ovládaným evropskou smíšenou finanční holdingovou osobou, zřizuje pro plnění úkolů uvedených v § 152a odst. 1 až 4 kolegium. Zřízení a činnost kolegia jsou založeny na písemných ujednáních podle § 152a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Kolegium vytváří předpoklady pro spolupráci České národní banky a ostatních dotčených orgánů dohledu při</w:t>
            </w:r>
          </w:p>
          <w:p w:rsidR="001272CF" w:rsidRPr="000F2F1E" w:rsidRDefault="001272CF" w:rsidP="002E5006">
            <w:pPr>
              <w:spacing w:before="60" w:after="60"/>
              <w:jc w:val="both"/>
              <w:rPr>
                <w:sz w:val="18"/>
                <w:szCs w:val="18"/>
              </w:rPr>
            </w:pPr>
            <w:r w:rsidRPr="000F2F1E">
              <w:rPr>
                <w:sz w:val="18"/>
                <w:szCs w:val="18"/>
              </w:rPr>
              <w:t>a) výměně informací,</w:t>
            </w:r>
          </w:p>
          <w:p w:rsidR="001272CF" w:rsidRPr="000F2F1E" w:rsidRDefault="001272CF" w:rsidP="002E5006">
            <w:pPr>
              <w:spacing w:before="60" w:after="60"/>
              <w:jc w:val="both"/>
              <w:rPr>
                <w:sz w:val="18"/>
                <w:szCs w:val="18"/>
              </w:rPr>
            </w:pPr>
            <w:r w:rsidRPr="000F2F1E">
              <w:rPr>
                <w:sz w:val="18"/>
                <w:szCs w:val="18"/>
              </w:rPr>
              <w:t>b) uplatňování ujednání a mezinárodních smluv podle § 152a odst. 6 až 9, je-li to účelné,</w:t>
            </w:r>
          </w:p>
          <w:p w:rsidR="001272CF" w:rsidRPr="000F2F1E" w:rsidRDefault="001272CF" w:rsidP="002E5006">
            <w:pPr>
              <w:spacing w:before="60" w:after="60"/>
              <w:jc w:val="both"/>
              <w:rPr>
                <w:sz w:val="18"/>
                <w:szCs w:val="18"/>
              </w:rPr>
            </w:pPr>
            <w:r w:rsidRPr="000F2F1E">
              <w:rPr>
                <w:sz w:val="18"/>
                <w:szCs w:val="18"/>
              </w:rPr>
              <w:t>c) stanovení plánů kontrol vycházejících z hodnocení rizik dotčené skupiny podle § 135 odst. 3,</w:t>
            </w:r>
          </w:p>
          <w:p w:rsidR="001272CF" w:rsidRPr="000F2F1E" w:rsidRDefault="001272CF" w:rsidP="002E5006">
            <w:pPr>
              <w:spacing w:before="60" w:after="60"/>
              <w:jc w:val="both"/>
              <w:rPr>
                <w:sz w:val="18"/>
                <w:szCs w:val="18"/>
              </w:rPr>
            </w:pPr>
            <w:r w:rsidRPr="000F2F1E">
              <w:rPr>
                <w:sz w:val="18"/>
                <w:szCs w:val="18"/>
              </w:rPr>
              <w:t>d) zvyšování účinnosti dohledu omezováním zdvojených požadavků při výkonu dohledu včetně požadavku na poskytnutí informací podle § 152a odst. 5, § 152 odst. 3 věty druhé a podle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e) jednotném uplatňování pravidel obezřetného podnikání v rámci dotčené skupiny, aniž jsou dotčeny pravomoci orgánů dohledu stanovené právem Evropské unie,</w:t>
            </w:r>
          </w:p>
          <w:p w:rsidR="001272CF" w:rsidRPr="000F2F1E" w:rsidRDefault="001272CF" w:rsidP="002E5006">
            <w:pPr>
              <w:spacing w:before="60" w:after="60"/>
              <w:jc w:val="both"/>
              <w:rPr>
                <w:sz w:val="18"/>
                <w:szCs w:val="18"/>
              </w:rPr>
            </w:pPr>
            <w:r w:rsidRPr="000F2F1E">
              <w:rPr>
                <w:sz w:val="18"/>
                <w:szCs w:val="18"/>
              </w:rPr>
              <w:t>f) plánování a koordinaci činností uvedených v § 152a odst. 1 písm. c) a v obdobných ustanoveních zahraničních právních předpisů, s přihlédnutím k činnosti jiných orgánů, jsou-li pro tyto účely zřízeny.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116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zúčastněné v kolegiích orgánů dohledu a EBA mezi sebou úzce spolupracují. Požadavky důvěrnosti podle kapitoly 1 oddílu II této směrnice a článků 54 a 58 směrnice 2004/39/ES nebrání příslušným orgánům ve výměně informací důvěrné povahy v rámci kolegií orgánů dohledu. Zřízením a činností kolegií orgánů dohledu nejsou dotčena práva a povinnosti příslušných orgánů podle této směrnice a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5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bankovního dohledu.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dohledu.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dohledu. Ustanovení § 117 tím není dotčeno.</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116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Zřízení a činnost kolegií vychází z písemných dohod uvedených v článku 115 určených orgánem vykonávajícím dohled na konsolidovaném základě po konzultaci s dotčenými příslušnými orgány.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bankou ovládanou evropskou smíšenou finanční holdingovou osobou, zřizuje pro plnění úkolů uvedených v § 26i a 26j kolegium. Zřízení a činnost kolegia jsou založeny na písemných ujednáních podle § 26c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podle tohoto zákona na konsolidovaném základě nad skupinou evropské finanční holdingové osoby nebo odpovědnou družstevní záložnou ovládanou evropskou smíšenou finanční holdingovou osobou, zřizuje pro plnění úkolů uvedených v § 25g a 25h kolegium. Zřízení a činnost kolegia jsou založeny na písemných ujednáních podle § 25d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41/2011 135/2014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nad odpovědným obchodníkem s cennými papíry ovládaným evropskou smíšenou finanční holdingovou osobou, zřizuje pro plnění úkolů uvedených v § 152a odst. 1 až 4 kolegium. Zřízení a činnost kolegia jsou založeny na písemných ujednáních podle § 152a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116 odst. 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k upřesnění obecných podmínek pro činnost kolegií orgánů dohledu.</w:t>
            </w:r>
          </w:p>
          <w:p w:rsidR="001272CF" w:rsidRPr="000F2F1E" w:rsidRDefault="001272CF" w:rsidP="002E5006">
            <w:pPr>
              <w:spacing w:before="60" w:after="60"/>
              <w:jc w:val="both"/>
              <w:rPr>
                <w:sz w:val="18"/>
                <w:szCs w:val="18"/>
              </w:rPr>
            </w:pPr>
            <w:r w:rsidRPr="000F2F1E">
              <w:rPr>
                <w:sz w:val="18"/>
                <w:szCs w:val="18"/>
              </w:rPr>
              <w:t>EBA předloží tyto návrhy regulačních technických norem Komisi do 31. prosince 2014.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 xml:space="preserve">Nerelevantní z hlediska transpozice. </w:t>
            </w:r>
          </w:p>
          <w:p w:rsidR="001272CF" w:rsidRPr="000F2F1E" w:rsidRDefault="001272CF" w:rsidP="002E5006">
            <w:pPr>
              <w:ind w:firstLine="708"/>
              <w:rPr>
                <w:i/>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116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ke stanovení běžného fungování kolegií orgánů dohledu.</w:t>
            </w:r>
          </w:p>
          <w:p w:rsidR="001272CF" w:rsidRPr="000F2F1E" w:rsidRDefault="001272CF" w:rsidP="002E5006">
            <w:pPr>
              <w:spacing w:before="60" w:after="60"/>
              <w:jc w:val="both"/>
              <w:rPr>
                <w:sz w:val="18"/>
                <w:szCs w:val="18"/>
              </w:rPr>
            </w:pPr>
            <w:r w:rsidRPr="000F2F1E">
              <w:rPr>
                <w:sz w:val="18"/>
                <w:szCs w:val="18"/>
              </w:rPr>
              <w:t>EBA předloží tyto návrhy prováděcích technických norem do 31. prosince Komisi je svěřena pravomoc přijímat prováděcí technické normy uvedené v prvním pododstavci v souladu s článkem 15 nařízení (EU) č. 1093/2010.2014.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 xml:space="preserve">Nerelevantní z hlediska transpozice. </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116 odst. 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Kolegií orgánů dohledu se mohou účastnit příslušné orgány odpovědné za dohled nad dceřinými podniky mateřské instituce v EU nebo mateřské finanční holdingové společnosti v EU nebo mateřské smíšené finanční holdingové společnosti v EU a příslušné orgány hostitelského členského státu, ve kterém jsou usazeny významné pobočky uvedené v článku 51, případně centrální banky ESCB, a případně orgány dohledu třetích zemí, a to s výhradou požadavků důvěrnosti, které jsou podle názoru všech příslušných orgánů rovnocenné požadavkům podle kapitoly 1 oddílu II této směrnice, případně článků 54 a 58 směrnice 2004/39/ES.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303/2013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3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Členy kolegia jsou</w:t>
            </w:r>
          </w:p>
          <w:p w:rsidR="001272CF" w:rsidRPr="000F2F1E" w:rsidRDefault="001272CF" w:rsidP="002E5006">
            <w:pPr>
              <w:spacing w:before="60" w:after="60"/>
              <w:jc w:val="both"/>
              <w:rPr>
                <w:sz w:val="18"/>
                <w:szCs w:val="18"/>
              </w:rPr>
            </w:pPr>
            <w:r w:rsidRPr="000F2F1E">
              <w:rPr>
                <w:sz w:val="18"/>
                <w:szCs w:val="18"/>
              </w:rPr>
              <w:t>a) Česká národní banka,</w:t>
            </w:r>
          </w:p>
          <w:p w:rsidR="001272CF" w:rsidRPr="000F2F1E" w:rsidRDefault="001272CF" w:rsidP="002E5006">
            <w:pPr>
              <w:spacing w:before="60" w:after="60"/>
              <w:jc w:val="both"/>
              <w:rPr>
                <w:sz w:val="18"/>
                <w:szCs w:val="18"/>
              </w:rPr>
            </w:pPr>
            <w:r w:rsidRPr="000F2F1E">
              <w:rPr>
                <w:sz w:val="18"/>
                <w:szCs w:val="18"/>
              </w:rPr>
              <w:t>b) orgány vykonávající dohled nad členy dotčené skupiny,</w:t>
            </w:r>
          </w:p>
          <w:p w:rsidR="001272CF" w:rsidRPr="000F2F1E" w:rsidRDefault="001272CF" w:rsidP="002E5006">
            <w:pPr>
              <w:spacing w:before="60" w:after="60"/>
              <w:jc w:val="both"/>
              <w:rPr>
                <w:sz w:val="18"/>
                <w:szCs w:val="18"/>
              </w:rPr>
            </w:pPr>
            <w:r w:rsidRPr="000F2F1E">
              <w:rPr>
                <w:sz w:val="18"/>
                <w:szCs w:val="18"/>
              </w:rPr>
              <w:t>c) orgány dohledu hostitelských států, v nichž člen dotčené skupiny vykonává činnost prostřednictvím významné pobočky, významné pobočky podle zákona upravujícího činnost spořitelních a úvěrních družstev nebo významné pobočky podle zákona upravujícího podnikání na kapitálovém trhu,</w:t>
            </w:r>
          </w:p>
          <w:p w:rsidR="001272CF" w:rsidRPr="000F2F1E" w:rsidRDefault="001272CF" w:rsidP="002E5006">
            <w:pPr>
              <w:spacing w:before="60" w:after="60"/>
              <w:jc w:val="both"/>
              <w:rPr>
                <w:sz w:val="18"/>
                <w:szCs w:val="18"/>
              </w:rPr>
            </w:pPr>
            <w:r w:rsidRPr="000F2F1E">
              <w:rPr>
                <w:sz w:val="18"/>
                <w:szCs w:val="18"/>
              </w:rPr>
              <w:t>d) centrální banky Evropského systému centrálních bank, je-li to účelné,</w:t>
            </w:r>
          </w:p>
          <w:p w:rsidR="001272CF" w:rsidRPr="000F2F1E" w:rsidRDefault="001272CF" w:rsidP="002E5006">
            <w:pPr>
              <w:spacing w:before="60" w:after="60"/>
              <w:jc w:val="both"/>
              <w:rPr>
                <w:sz w:val="18"/>
                <w:szCs w:val="18"/>
              </w:rPr>
            </w:pPr>
            <w:r w:rsidRPr="000F2F1E">
              <w:rPr>
                <w:sz w:val="18"/>
                <w:szCs w:val="18"/>
              </w:rPr>
              <w:t>e) orgány dohledu jiných než členských států, je-li to účelné a jestliže podle názoru všech dotčených orgánů dohledu chrání informace nejméně v rozsahu, jaký je požadován právem Evropské unie.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25l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Členy kolegia jsou</w:t>
            </w:r>
          </w:p>
          <w:p w:rsidR="001272CF" w:rsidRPr="000F2F1E" w:rsidRDefault="001272CF" w:rsidP="002E5006">
            <w:pPr>
              <w:spacing w:before="60" w:after="60"/>
              <w:jc w:val="both"/>
              <w:rPr>
                <w:sz w:val="18"/>
                <w:szCs w:val="18"/>
              </w:rPr>
            </w:pPr>
            <w:r w:rsidRPr="000F2F1E">
              <w:rPr>
                <w:sz w:val="18"/>
                <w:szCs w:val="18"/>
              </w:rPr>
              <w:t>a) Česká národní banka,</w:t>
            </w:r>
          </w:p>
          <w:p w:rsidR="001272CF" w:rsidRPr="000F2F1E" w:rsidRDefault="001272CF" w:rsidP="002E5006">
            <w:pPr>
              <w:spacing w:before="60" w:after="60"/>
              <w:jc w:val="both"/>
              <w:rPr>
                <w:sz w:val="18"/>
                <w:szCs w:val="18"/>
              </w:rPr>
            </w:pPr>
            <w:r w:rsidRPr="000F2F1E">
              <w:rPr>
                <w:sz w:val="18"/>
                <w:szCs w:val="18"/>
              </w:rPr>
              <w:t>b) orgány vykonávající dohled nad členy dotčené skupiny,</w:t>
            </w:r>
          </w:p>
          <w:p w:rsidR="001272CF" w:rsidRPr="000F2F1E" w:rsidRDefault="001272CF" w:rsidP="002E5006">
            <w:pPr>
              <w:spacing w:before="60" w:after="60"/>
              <w:jc w:val="both"/>
              <w:rPr>
                <w:sz w:val="18"/>
                <w:szCs w:val="18"/>
              </w:rPr>
            </w:pPr>
            <w:r w:rsidRPr="000F2F1E">
              <w:rPr>
                <w:sz w:val="18"/>
                <w:szCs w:val="18"/>
              </w:rPr>
              <w:t>c) orgány dohledu hostitelských států, v nichž člen dotčené skupiny vykonává činnost prostřednictvím významné pobočky, významné pobočky podle zákona upravujícího činnost bank nebo významné pobočky podle zákona upravujícího podnikání na kapitálovém trhu,</w:t>
            </w:r>
          </w:p>
          <w:p w:rsidR="001272CF" w:rsidRPr="000F2F1E" w:rsidRDefault="001272CF" w:rsidP="002E5006">
            <w:pPr>
              <w:spacing w:before="60" w:after="60"/>
              <w:jc w:val="both"/>
              <w:rPr>
                <w:sz w:val="18"/>
                <w:szCs w:val="18"/>
              </w:rPr>
            </w:pPr>
            <w:r w:rsidRPr="000F2F1E">
              <w:rPr>
                <w:sz w:val="18"/>
                <w:szCs w:val="18"/>
              </w:rPr>
              <w:t>d) centrální banky Evropského systému centrálních bank, je-li to účelné,</w:t>
            </w:r>
          </w:p>
          <w:p w:rsidR="001272CF" w:rsidRPr="000F2F1E" w:rsidRDefault="001272CF" w:rsidP="002E5006">
            <w:pPr>
              <w:spacing w:before="60" w:after="60"/>
              <w:jc w:val="both"/>
              <w:rPr>
                <w:sz w:val="18"/>
                <w:szCs w:val="18"/>
              </w:rPr>
            </w:pPr>
            <w:r w:rsidRPr="000F2F1E">
              <w:rPr>
                <w:sz w:val="18"/>
                <w:szCs w:val="18"/>
              </w:rPr>
              <w:t xml:space="preserve">e) orgány dohledu jiných než členských států, je-li to účelné a jestliže podle názoru všech dotčených orgánů dohledu chrání informace nejméně v rozsahu, jaký je požadován právem Evropské unie.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Členy kolegia jsou</w:t>
            </w:r>
          </w:p>
          <w:p w:rsidR="001272CF" w:rsidRPr="000F2F1E" w:rsidRDefault="001272CF" w:rsidP="002E5006">
            <w:pPr>
              <w:spacing w:before="60" w:after="60"/>
              <w:jc w:val="both"/>
              <w:rPr>
                <w:sz w:val="18"/>
                <w:szCs w:val="18"/>
              </w:rPr>
            </w:pPr>
            <w:r w:rsidRPr="000F2F1E">
              <w:rPr>
                <w:sz w:val="18"/>
                <w:szCs w:val="18"/>
              </w:rPr>
              <w:t>a) Česká národní banka,</w:t>
            </w:r>
          </w:p>
          <w:p w:rsidR="001272CF" w:rsidRPr="000F2F1E" w:rsidRDefault="001272CF" w:rsidP="002E5006">
            <w:pPr>
              <w:spacing w:before="60" w:after="60"/>
              <w:jc w:val="both"/>
              <w:rPr>
                <w:sz w:val="18"/>
                <w:szCs w:val="18"/>
              </w:rPr>
            </w:pPr>
            <w:r w:rsidRPr="000F2F1E">
              <w:rPr>
                <w:sz w:val="18"/>
                <w:szCs w:val="18"/>
              </w:rPr>
              <w:t>b) orgány vykonávající dohled nad členy dotčené skupiny,</w:t>
            </w:r>
          </w:p>
          <w:p w:rsidR="001272CF" w:rsidRPr="000F2F1E" w:rsidRDefault="001272CF" w:rsidP="002E5006">
            <w:pPr>
              <w:spacing w:before="60" w:after="60"/>
              <w:jc w:val="both"/>
              <w:rPr>
                <w:sz w:val="18"/>
                <w:szCs w:val="18"/>
              </w:rPr>
            </w:pPr>
            <w:r w:rsidRPr="000F2F1E">
              <w:rPr>
                <w:sz w:val="18"/>
                <w:szCs w:val="18"/>
              </w:rPr>
              <w:t>c) orgány dohledu hostitelských států, v nichž člen dotčené skupiny vykonává činnost prostřednictvím významné pobočky, významné pobočky podle zákona upravujícího činnost bank nebo významné pobočky podle zákona upravujícího činnost spořitelních a úvěrních družstev,</w:t>
            </w:r>
          </w:p>
          <w:p w:rsidR="001272CF" w:rsidRPr="000F2F1E" w:rsidRDefault="001272CF" w:rsidP="002E5006">
            <w:pPr>
              <w:spacing w:before="60" w:after="60"/>
              <w:jc w:val="both"/>
              <w:rPr>
                <w:sz w:val="18"/>
                <w:szCs w:val="18"/>
              </w:rPr>
            </w:pPr>
            <w:r w:rsidRPr="000F2F1E">
              <w:rPr>
                <w:sz w:val="18"/>
                <w:szCs w:val="18"/>
              </w:rPr>
              <w:t>d) centrální banky Evropského systému centrálních bank, je-li to účelné,</w:t>
            </w:r>
          </w:p>
          <w:p w:rsidR="001272CF" w:rsidRPr="000F2F1E" w:rsidRDefault="001272CF" w:rsidP="002E5006">
            <w:pPr>
              <w:spacing w:before="60" w:after="60"/>
              <w:jc w:val="both"/>
              <w:rPr>
                <w:sz w:val="18"/>
                <w:szCs w:val="18"/>
              </w:rPr>
            </w:pPr>
            <w:r w:rsidRPr="000F2F1E">
              <w:rPr>
                <w:sz w:val="18"/>
                <w:szCs w:val="18"/>
              </w:rPr>
              <w:t>e) orgány dohledu jiných než členských států, je-li to účelné a jestliže podle názoru všech dotčených orgánů dohledu chrání informace nejméně v rozsahu, jaký je požadován právem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116 odst.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 vykonávající dohled na konsolidovaném základě předsedá schůzím daného kolegia a rozhoduje o tom, které příslušné orgány se zúčastní schůze nebo činnosti kolegia. Orgán vykonávající dohled na konsolidovaném základě předem podává všem členům kolegia úplné informace o organizaci takových schůzí, o hlavních otázkách, jež mají být projednány, a o zvažovaných činnostech. Orgán provádějící dohled na konsolidovaném základě rovněž plně a včas informuje všechny členy kolegia o činnostech přijatých na uvedených schůzích nebo o provedených opatřeních.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26l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5o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bankovního dohledu.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22b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dohledu.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24b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dohledu. Ustanovení § 117 tím není dotčeno.</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116 odst. 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Rozhodnutí orgánu provádějícího dohled na konsolidovaném základě bere ohled na významnost činnosti dohledu, která má být plánována nebo koordinována pro uvedené orgány, zejména na její potenciální dopad na stabilitu finančního systému dotčených členských států podle článku 7 a na povinnosti podle čl. 51 odst.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26l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5o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22b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24b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116 odst. 9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 výhradou požadavků důvěrnosti podle kapitoly 1 oddílu II této směrnice, případně článků 54 a 58 směrnice 2004/39/ES informuje orgán vykonávající dohled na konsolidovaném základě orgán EBA o činnostech kolegia orgánů dohledu, a to i v průběhu naléhavých situací, a sdělí orgánu EBA veškeré informace, které mají zvláštní význam pro účely sbližování dohledu.</w:t>
            </w:r>
          </w:p>
          <w:p w:rsidR="001272CF" w:rsidRPr="000F2F1E" w:rsidRDefault="001272CF" w:rsidP="002E5006">
            <w:pPr>
              <w:spacing w:before="60" w:after="60"/>
              <w:jc w:val="both"/>
              <w:rPr>
                <w:sz w:val="18"/>
                <w:szCs w:val="18"/>
              </w:rPr>
            </w:pPr>
            <w:r w:rsidRPr="000F2F1E">
              <w:rPr>
                <w:sz w:val="18"/>
                <w:szCs w:val="18"/>
              </w:rPr>
              <w:t>V případě sporu mezi příslušnými orgány ohledně fungování kolegií orgánů dohledu může kterýkoli z dotčených příslušných orgánů postoupit záležitost orgánu EBA a požádat jej o pomoc v souladu s článkem 19 nařízení (EU) č. 1093/2010.</w:t>
            </w:r>
          </w:p>
          <w:p w:rsidR="001272CF" w:rsidRPr="000F2F1E" w:rsidRDefault="001272CF" w:rsidP="002E5006">
            <w:pPr>
              <w:spacing w:before="60" w:after="60"/>
              <w:jc w:val="both"/>
              <w:rPr>
                <w:sz w:val="18"/>
                <w:szCs w:val="18"/>
              </w:rPr>
            </w:pPr>
            <w:r w:rsidRPr="000F2F1E">
              <w:rPr>
                <w:sz w:val="18"/>
                <w:szCs w:val="18"/>
              </w:rPr>
              <w:t>EBA může příslušným orgánům pomoci v případě sporu týkajícího se fungování kolegií orgánů dohledu podle tohoto článku rovněž z vlastní iniciativy v souladu s čl. 19 odst. 1 druhým pododstavcem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26l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5o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bankovního dohledu.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22b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dohledu.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41/2011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24b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dohledu. Ustanovení § 117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117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úzce spolupracují. Poskytují si informace, které jsou zásadní nebo významné pro výkon úkolů dohledu, které jim byly uloženy touto směrnicí a nařízením (EU) č. 575/2013. Za tímto účelem příslušné orgány na požádání sdělí všechny významné informace a z vlastního podnětu sdělí všechny zásadní informace.</w:t>
            </w:r>
          </w:p>
          <w:p w:rsidR="001272CF" w:rsidRPr="000F2F1E" w:rsidRDefault="001272CF" w:rsidP="002E5006">
            <w:pPr>
              <w:spacing w:before="60" w:after="60"/>
              <w:jc w:val="both"/>
              <w:rPr>
                <w:sz w:val="18"/>
                <w:szCs w:val="18"/>
              </w:rPr>
            </w:pPr>
            <w:r w:rsidRPr="000F2F1E">
              <w:rPr>
                <w:sz w:val="18"/>
                <w:szCs w:val="18"/>
              </w:rPr>
              <w:t>Příslušné orgány pro účely této směrnice a nařízení (EU) č. 575/2013 spolupracují s orgánem EBA v souladu s nařízením (EU) č. 1093/2010.</w:t>
            </w:r>
          </w:p>
          <w:p w:rsidR="001272CF" w:rsidRPr="000F2F1E" w:rsidRDefault="001272CF" w:rsidP="002E5006">
            <w:pPr>
              <w:spacing w:before="60" w:after="60"/>
              <w:jc w:val="both"/>
              <w:rPr>
                <w:sz w:val="18"/>
                <w:szCs w:val="18"/>
              </w:rPr>
            </w:pPr>
            <w:r w:rsidRPr="000F2F1E">
              <w:rPr>
                <w:sz w:val="18"/>
                <w:szCs w:val="18"/>
              </w:rPr>
              <w:t>Příslušné orgány poskytnou orgánu EBA veškeré informace nezbytné k tomu, aby mohl tento orgán plnit své povinnosti podle této směrnice, nařízení (EU) č. 575/2013 a podle nařízení (EU) č. 1093/2010, v souladu s článkem 35 nařízení (EU) č. 1093/2010.</w:t>
            </w:r>
          </w:p>
          <w:p w:rsidR="001272CF" w:rsidRPr="000F2F1E" w:rsidRDefault="001272CF" w:rsidP="002E5006">
            <w:pPr>
              <w:spacing w:before="60" w:after="60"/>
              <w:jc w:val="both"/>
              <w:rPr>
                <w:sz w:val="18"/>
                <w:szCs w:val="18"/>
              </w:rPr>
            </w:pPr>
            <w:r w:rsidRPr="000F2F1E">
              <w:rPr>
                <w:sz w:val="18"/>
                <w:szCs w:val="18"/>
              </w:rPr>
              <w:t>Informace podle prvního pododstavce se považují za zásadní, jestliže mohou podstatně ovlivnit posouzení finančního zdraví instituce nebo finanční instituce v jiném členském státě.</w:t>
            </w:r>
          </w:p>
          <w:p w:rsidR="001272CF" w:rsidRPr="000F2F1E" w:rsidRDefault="001272CF" w:rsidP="002E5006">
            <w:pPr>
              <w:spacing w:before="60" w:after="60"/>
              <w:jc w:val="both"/>
              <w:rPr>
                <w:sz w:val="18"/>
                <w:szCs w:val="18"/>
              </w:rPr>
            </w:pPr>
            <w:r w:rsidRPr="000F2F1E">
              <w:rPr>
                <w:sz w:val="18"/>
                <w:szCs w:val="18"/>
              </w:rPr>
              <w:t>Orgány vykonávající dohled na konsolidovaném základě nad mateřskými institucemi v EU a nad institucemi, které jsou ovládány mateřskými finančními holdingovými společnostmi v EU nebo mateřskými smíšenými finančními holdingovými společnostmi v EU, zejména předají příslušným orgánům jiných členských států, které vykonávají dohled nad dceřinými podniky těchto mateřských podniků, veškeré významné informace. Při určování rozsahu významných informací se přihlíží k významu daných dceřiných podniků ve finančním systému dotyčných členských států.</w:t>
            </w:r>
          </w:p>
          <w:p w:rsidR="001272CF" w:rsidRPr="000F2F1E" w:rsidRDefault="001272CF" w:rsidP="002E5006">
            <w:pPr>
              <w:spacing w:before="60" w:after="60"/>
              <w:jc w:val="both"/>
              <w:rPr>
                <w:sz w:val="18"/>
                <w:szCs w:val="18"/>
              </w:rPr>
            </w:pPr>
            <w:r w:rsidRPr="000F2F1E">
              <w:rPr>
                <w:sz w:val="18"/>
                <w:szCs w:val="18"/>
              </w:rPr>
              <w:t>Zásadní informace uvedené v prvním pododstavci zahrnují zejména tyto položky:</w:t>
            </w:r>
          </w:p>
          <w:p w:rsidR="001272CF" w:rsidRPr="000F2F1E" w:rsidRDefault="001272CF" w:rsidP="002E5006">
            <w:pPr>
              <w:spacing w:before="60" w:after="60"/>
              <w:jc w:val="both"/>
              <w:rPr>
                <w:sz w:val="18"/>
                <w:szCs w:val="18"/>
              </w:rPr>
            </w:pPr>
            <w:r w:rsidRPr="000F2F1E">
              <w:rPr>
                <w:sz w:val="18"/>
                <w:szCs w:val="18"/>
              </w:rPr>
              <w:t>a) určení právní struktury a struktury správy a řízení včetně organizační struktury skupiny zahrnující všechny regulované subjekty, neregulované subjekty, neregulované dceřiné podniky, významné pobočky patřící do skupiny a mateřské podniky, v souladu s čl. 14 odst. 3, čl. 74 odst. 1 a čl. 109 odst. 2, a příslušné orgány regulovaných subjektů ve skupině;</w:t>
            </w:r>
          </w:p>
          <w:p w:rsidR="001272CF" w:rsidRPr="000F2F1E" w:rsidRDefault="001272CF" w:rsidP="002E5006">
            <w:pPr>
              <w:spacing w:before="60" w:after="60"/>
              <w:jc w:val="both"/>
              <w:rPr>
                <w:sz w:val="18"/>
                <w:szCs w:val="18"/>
              </w:rPr>
            </w:pPr>
            <w:r w:rsidRPr="000F2F1E">
              <w:rPr>
                <w:sz w:val="18"/>
                <w:szCs w:val="18"/>
              </w:rPr>
              <w:t>b) postupy získávání informací od institucí, které jsou součástí skupiny, a ověřování těchto informací;</w:t>
            </w:r>
          </w:p>
          <w:p w:rsidR="001272CF" w:rsidRPr="000F2F1E" w:rsidRDefault="001272CF" w:rsidP="002E5006">
            <w:pPr>
              <w:spacing w:before="60" w:after="60"/>
              <w:jc w:val="both"/>
              <w:rPr>
                <w:sz w:val="18"/>
                <w:szCs w:val="18"/>
              </w:rPr>
            </w:pPr>
            <w:r w:rsidRPr="000F2F1E">
              <w:rPr>
                <w:sz w:val="18"/>
                <w:szCs w:val="18"/>
              </w:rPr>
              <w:t>c) nepříznivý vývoj v institucích nebo v jiných subjektech skupiny, který by mohl instituce vážně ohrozit;</w:t>
            </w:r>
          </w:p>
          <w:p w:rsidR="001272CF" w:rsidRPr="000F2F1E" w:rsidRDefault="001272CF" w:rsidP="002E5006">
            <w:pPr>
              <w:spacing w:before="60" w:after="60"/>
              <w:jc w:val="both"/>
              <w:rPr>
                <w:sz w:val="18"/>
                <w:szCs w:val="18"/>
              </w:rPr>
            </w:pPr>
            <w:r w:rsidRPr="000F2F1E">
              <w:rPr>
                <w:sz w:val="18"/>
                <w:szCs w:val="18"/>
              </w:rPr>
              <w:t>d) významné sankce a výjimečná opatření, které příslušné orgány přijaly v souladu s touto směrnicí, včetně zvláštního požadavku na kapitál podle článku 104 a jakéhokoliv omezení využívání pokročilého přístupu k měření pro výpočet kapitálových požadavků podle čl. 312 odst. 2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37/2012 135/2014</w:t>
            </w:r>
            <w:r w:rsidRPr="000F2F1E">
              <w:rPr>
                <w:sz w:val="18"/>
                <w:szCs w:val="18"/>
              </w:rPr>
              <w:tab/>
              <w:t xml:space="preserve">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26i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odpovědnou bankou ovládanou evropskou smíšenou finanční holdingovou osobou, plní kromě úkolů stanovených tímto zákonem, zvláštním právním předpisem 2) nebo přímo použitelným předpisem Evropské unie upravujícím obezřetnostní požadavky rovněž tyto úkoly:</w:t>
            </w:r>
          </w:p>
          <w:p w:rsidR="001272CF" w:rsidRPr="000F2F1E" w:rsidRDefault="001272CF" w:rsidP="002E5006">
            <w:pPr>
              <w:spacing w:before="60" w:after="60"/>
              <w:jc w:val="both"/>
              <w:rPr>
                <w:sz w:val="18"/>
                <w:szCs w:val="18"/>
              </w:rPr>
            </w:pPr>
            <w:r w:rsidRPr="000F2F1E">
              <w:rPr>
                <w:sz w:val="18"/>
                <w:szCs w:val="18"/>
              </w:rPr>
              <w:t>a) koordinuje ve vztahu k orgánům dohledu jiných členských států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tato činnost zahrnuje koordinaci a plánování výkonu dohledu nad činnostmi bank upravenými v § 8b odst. 1 písm. b), části osmé nařízení Evropského parlamentu a Rady (EU) č. 575/2013 a v § 12c, výkonu dohledu prováděného podle § 25c a ukládání opatření podle § 26 odst. 1,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bance a na mimořádné situace, a postup těchto orgánů v průběhu nepříznivého vývoje v bance a za mimořádných situací; dále plánuje a koordinuje přípravu společných hodnocení, zavedení plánů pro mimořádné situace, informování veřejnosti a ukládání opatření k nápravě mimořádného významu ve smyslu § 38i odst. 1 písm. b)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d) na vyžádání poskytuje orgánům dohledu jiných členských států vykonávajícím dohled nad osobou, která je členem takového konsolidačního celku, informace potřebné k výkonu dohledu nad touto osobou, zejména s přihlédnutím k významu této osoby pro finanční trh daného státu (§ 38ha),</w:t>
            </w:r>
          </w:p>
          <w:p w:rsidR="001272CF" w:rsidRPr="000F2F1E" w:rsidRDefault="001272CF" w:rsidP="002E5006">
            <w:pPr>
              <w:spacing w:before="60" w:after="60"/>
              <w:jc w:val="both"/>
              <w:rPr>
                <w:sz w:val="18"/>
                <w:szCs w:val="18"/>
              </w:rPr>
            </w:pPr>
            <w:r w:rsidRPr="000F2F1E">
              <w:rPr>
                <w:sz w:val="18"/>
                <w:szCs w:val="18"/>
              </w:rPr>
              <w:t>e) rozhoduje o společné žádosti o udělení předchozího souhlasu s používáním některého z interních přístupů nebo o žádosti o změnu již používaného přístupu.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w:t>
            </w:r>
            <w:r w:rsidRPr="000F2F1E">
              <w:rPr>
                <w:sz w:val="16"/>
                <w:szCs w:val="18"/>
              </w:rPr>
              <w:t xml:space="preserve"> Zákon ČNR č. 6/1993 Sb., o České národní bance, ve znění zákona č. 60/1993 Sb.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bankovního dohledu na konsolidovaném základě Česká národní banka spolupracuje s orgány dohledu jiných členských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2 písm. a) až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nebo finanční instituce v dotčeném členském státě,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p w:rsidR="001272CF" w:rsidRPr="000F2F1E" w:rsidRDefault="001272CF" w:rsidP="002E5006">
            <w:pPr>
              <w:spacing w:before="60" w:after="60"/>
              <w:jc w:val="both"/>
              <w:rPr>
                <w:sz w:val="18"/>
                <w:szCs w:val="18"/>
              </w:rPr>
            </w:pPr>
            <w:r w:rsidRPr="000F2F1E">
              <w:rPr>
                <w:sz w:val="18"/>
                <w:szCs w:val="18"/>
              </w:rPr>
              <w:t>b) postupech shromažďování informací od bank v konsolidačním celku a ověřování těchto informací,</w:t>
            </w:r>
          </w:p>
          <w:p w:rsidR="001272CF" w:rsidRPr="000F2F1E" w:rsidRDefault="001272CF" w:rsidP="002E5006">
            <w:pPr>
              <w:spacing w:before="60" w:after="60"/>
              <w:jc w:val="both"/>
              <w:rPr>
                <w:sz w:val="18"/>
                <w:szCs w:val="18"/>
              </w:rPr>
            </w:pPr>
            <w:r w:rsidRPr="000F2F1E">
              <w:rPr>
                <w:sz w:val="18"/>
                <w:szCs w:val="18"/>
              </w:rPr>
              <w:t>c) vývoji v bance nebo jiné osobě v konsolidačním celku, který může vážně ohrozit finanční situaci banky v konsolidačním celku,</w:t>
            </w:r>
          </w:p>
          <w:p w:rsidR="001272CF" w:rsidRPr="000F2F1E" w:rsidRDefault="001272CF" w:rsidP="002E5006">
            <w:pPr>
              <w:spacing w:before="60" w:after="60"/>
              <w:jc w:val="both"/>
              <w:rPr>
                <w:sz w:val="18"/>
                <w:szCs w:val="18"/>
              </w:rPr>
            </w:pPr>
            <w:r w:rsidRPr="000F2F1E">
              <w:rPr>
                <w:sz w:val="18"/>
                <w:szCs w:val="18"/>
              </w:rPr>
              <w:t>d) závažných správních trestech a opatřeních k nápravě mimořádného významu uložených bance podle tohoto zákona, zejména požadavku na zvýšení kapitálu podle § 26 odst. 2 písm. a), a neudělení souhlasu s používáním interního přístupu nebo interního modelu k výpočtu kapitálového požadavku nebo neudělení souhlasu se změnou používaného interního přístupu nebo interního modelu,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vyžádání Česká národní banka informuje Evropský orgán pro bankovnictví o všech skutečnostech nezbytných k plnění jeho úkolů stanovených příslušnými předpisy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vyžádání Česká národní banka informuje Evropský orgán pro bankovnictví o všech skutečnostech nezbytných k plnění jeho úkolů stanovených příslušnými předpisy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V rámci výkonu bankovního dohledu na konsolidovaném základě Česká národní banka spolupracuje s orgány dohledu jiných členských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2 písm. a) až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zahraničního obchodníka s cennými papíry nebo finanční instituce v dotčeném členském státě,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p w:rsidR="001272CF" w:rsidRPr="000F2F1E" w:rsidRDefault="001272CF" w:rsidP="002E5006">
            <w:pPr>
              <w:spacing w:before="60" w:after="60"/>
              <w:jc w:val="both"/>
              <w:rPr>
                <w:sz w:val="18"/>
                <w:szCs w:val="18"/>
              </w:rPr>
            </w:pPr>
            <w:r w:rsidRPr="000F2F1E">
              <w:rPr>
                <w:sz w:val="18"/>
                <w:szCs w:val="18"/>
              </w:rPr>
              <w:t>b) postupech shromažďování informací od družstevních záložen v konsolidačním celku a ověřování těchto informací,</w:t>
            </w:r>
          </w:p>
          <w:p w:rsidR="001272CF" w:rsidRPr="000F2F1E" w:rsidRDefault="001272CF" w:rsidP="002E5006">
            <w:pPr>
              <w:spacing w:before="60" w:after="60"/>
              <w:jc w:val="both"/>
              <w:rPr>
                <w:sz w:val="18"/>
                <w:szCs w:val="18"/>
              </w:rPr>
            </w:pPr>
            <w:r w:rsidRPr="000F2F1E">
              <w:rPr>
                <w:sz w:val="18"/>
                <w:szCs w:val="18"/>
              </w:rPr>
              <w:t>c) vývoji v družstevní záložně nebo jiné osobě v konsolidačním celku, který může vážně ohrozit finanční situaci družstevní záložny v konsolidačním celku,</w:t>
            </w:r>
          </w:p>
          <w:p w:rsidR="001272CF" w:rsidRPr="000F2F1E" w:rsidRDefault="001272CF" w:rsidP="002E5006">
            <w:pPr>
              <w:spacing w:before="60" w:after="60"/>
              <w:jc w:val="both"/>
              <w:rPr>
                <w:sz w:val="18"/>
                <w:szCs w:val="18"/>
              </w:rPr>
            </w:pPr>
            <w:r w:rsidRPr="000F2F1E">
              <w:rPr>
                <w:sz w:val="18"/>
                <w:szCs w:val="18"/>
              </w:rPr>
              <w:t>d) závažných sankcích a opatřeních k nápravě mimořádného významu uložených družstevní záložně podle tohoto zákona, zejména požadavku na zvýšení kapitálu podle § 28 odst. 2 písm. a), a neudělení souhlasu s používáním interního přístupu nebo interního modelu k výpočtu kapitálového požadavku nebo neudělení souhlasu se změnou používaného interního přístupu nebo interního modelu,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má kromě úkolů stanovených tímto zákonem nebo zvláštním právním předpisem</w:t>
            </w:r>
            <w:r w:rsidRPr="00DC492B">
              <w:rPr>
                <w:sz w:val="18"/>
                <w:szCs w:val="18"/>
                <w:vertAlign w:val="superscript"/>
              </w:rPr>
              <w:t>26)</w:t>
            </w:r>
            <w:r w:rsidRPr="000F2F1E">
              <w:rPr>
                <w:sz w:val="18"/>
                <w:szCs w:val="18"/>
              </w:rPr>
              <w:t xml:space="preserve"> nebo přímo použitelným předpisem Evropské unie upravujícím obezřetnostní požadavky rovněž tyto úkoly:</w:t>
            </w:r>
          </w:p>
          <w:p w:rsidR="001272CF" w:rsidRPr="00481D14" w:rsidRDefault="001272CF" w:rsidP="002E5006">
            <w:pPr>
              <w:spacing w:before="60" w:after="60"/>
              <w:jc w:val="both"/>
              <w:rPr>
                <w:sz w:val="18"/>
                <w:szCs w:val="18"/>
              </w:rPr>
            </w:pPr>
            <w:r w:rsidRPr="00ED7768">
              <w:rPr>
                <w:sz w:val="18"/>
                <w:szCs w:val="18"/>
              </w:rPr>
              <w:t>a) koordinuje ve vztahu k orgánům dohledu jiných členských států shromažďování a poskytování významný</w:t>
            </w:r>
            <w:r w:rsidRPr="00481D14">
              <w:rPr>
                <w:sz w:val="18"/>
                <w:szCs w:val="18"/>
              </w:rPr>
              <w:t>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tato činnost zahrnuje koordinaci a plánování výkonu dohledu nad činnostmi družstevních záložen upravenými v § 7a odst. 1 písm. b), části osmé nařízení Evropského parlamentu a Rady (EU) č. 575/2013 a v § 8a, výkonu dohledu prováděného podle § 21a a ukládání opatření podle § 28,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družstevní záložně a na mimořádné situace (§ 25h odst. 1), a postup těchto orgánů v průběhu nepříznivého vývoje v družstevní záložně a mimořádných situací; dále plánuje a koordinuje přípravu společných hodnocení, zavedení plánů pro mimořádné situace, informování veřejnosti a ukládání opatření k nápravě mimořádného významu ve smyslu § 25i odst. 1 písm. b)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 xml:space="preserve"> d) na vyžádání poskytuje orgánům dohledu jiných členských států vykonávajícím dohled nad osobou, která je členem takového konsolidačního celku, informace potřebné k výkonu dohledu nad touto osobou, zejména s přihlédnutím k významu této osoby pro finanční trh daného státu (§ 22a),</w:t>
            </w:r>
          </w:p>
          <w:p w:rsidR="001272CF" w:rsidRPr="000F2F1E" w:rsidRDefault="001272CF" w:rsidP="002E5006">
            <w:pPr>
              <w:spacing w:before="60" w:after="60"/>
              <w:jc w:val="both"/>
              <w:rPr>
                <w:sz w:val="18"/>
                <w:szCs w:val="18"/>
              </w:rPr>
            </w:pPr>
            <w:r w:rsidRPr="000F2F1E">
              <w:rPr>
                <w:sz w:val="18"/>
                <w:szCs w:val="18"/>
              </w:rPr>
              <w:t>e) rozhoduje o společné žádosti o udělení předchozího souhlasu s používáním některého z interních přístupů nebo změnou takového používaného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377/2005 57/2006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 konsolidovaném základě vykonává Česká národní banka, pokud tento zákon nebo jiný právní předpis nestanoví jinak.</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135/2014 a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152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se zahraničními orgány dohledu nad bankami, osobami s povolením k poskytování investičních služeb nebo finančními institucemi a vyměňuje si s těmito orgány informace; Česká národní banka dále poskytuje na vyžádání orgánům dohledu jiných členských států Evropské unie informace potřebné pro výkon jejich dohledu a z vlastního podnětu poskytuje těmto orgánům zásadní informace, které mají podstatný vliv na hodnocení finanční situace zahraničního obchodníka s cennými papíry nebo finanční instituce v dotčeném členském státě, a to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p w:rsidR="001272CF" w:rsidRPr="000F2F1E" w:rsidRDefault="001272CF" w:rsidP="002E5006">
            <w:pPr>
              <w:spacing w:before="60" w:after="60"/>
              <w:jc w:val="both"/>
              <w:rPr>
                <w:sz w:val="18"/>
                <w:szCs w:val="18"/>
              </w:rPr>
            </w:pPr>
            <w:r w:rsidRPr="000F2F1E">
              <w:rPr>
                <w:sz w:val="18"/>
                <w:szCs w:val="18"/>
              </w:rPr>
              <w:t>b) postupech shromažďování informací od obchodníků s cennými papíry v konsolidačním celku a ověřování těchto informací,</w:t>
            </w:r>
          </w:p>
          <w:p w:rsidR="001272CF" w:rsidRPr="000F2F1E" w:rsidRDefault="001272CF" w:rsidP="002E5006">
            <w:pPr>
              <w:spacing w:before="60" w:after="60"/>
              <w:jc w:val="both"/>
              <w:rPr>
                <w:sz w:val="18"/>
                <w:szCs w:val="18"/>
              </w:rPr>
            </w:pPr>
            <w:r w:rsidRPr="000F2F1E">
              <w:rPr>
                <w:sz w:val="18"/>
                <w:szCs w:val="18"/>
              </w:rPr>
              <w:t>c) vývoji v obchodníkovi s cennými papíry nebo jiné osobě v konsolidačním celku, který může vážně ohrozit finanční situaci obchodníka s cennými papíry v konsolidačním celku,</w:t>
            </w:r>
          </w:p>
          <w:p w:rsidR="001272CF" w:rsidRPr="000F2F1E" w:rsidRDefault="001272CF" w:rsidP="002E5006">
            <w:pPr>
              <w:spacing w:before="60" w:after="60"/>
              <w:jc w:val="both"/>
              <w:rPr>
                <w:sz w:val="18"/>
                <w:szCs w:val="18"/>
              </w:rPr>
            </w:pPr>
            <w:r w:rsidRPr="000F2F1E">
              <w:rPr>
                <w:sz w:val="18"/>
                <w:szCs w:val="18"/>
              </w:rPr>
              <w:t>d) závažných správních trestech a opatřeních k nápravě mimořádného významu uložených obchodníkovi s cennými papíry podle tohoto zákona, zejména požadavku na zvýšení kapitálu podle § 136 odst. 2 písm. a) a neudělení souhlasu s používáním speciálních přístupů k výpočtu kapitálového požadavku, nebo neudělení souhlasu se změnou používaných speciálních přístupů,</w:t>
            </w:r>
          </w:p>
          <w:p w:rsidR="001272CF" w:rsidRPr="000F2F1E" w:rsidRDefault="001272CF" w:rsidP="002E5006">
            <w:pPr>
              <w:spacing w:before="60" w:after="60"/>
              <w:jc w:val="both"/>
              <w:rPr>
                <w:sz w:val="18"/>
                <w:szCs w:val="18"/>
              </w:rPr>
            </w:pPr>
            <w:r w:rsidRPr="000F2F1E">
              <w:rPr>
                <w:sz w:val="18"/>
                <w:szCs w:val="18"/>
              </w:rPr>
              <w:t>e)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informace potřebné k výkonu dohledu na konsolidovaném základě Česká národní banka požádá orgán dohledu jiného členského státu Evropské unie vykonávajícího dohled nad osobou, která je členem konsolidačního celku. Rovněž požádá orgán vykonávající dohled na konsolidovaném základě nad evropským ovládajícím obchodníkem s cennými papíry o informace týkající se přístupů a metod používaných při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160/2010</w:t>
            </w:r>
            <w:r>
              <w:rPr>
                <w:sz w:val="18"/>
                <w:szCs w:val="18"/>
              </w:rPr>
              <w:t xml:space="preserve"> </w:t>
            </w:r>
            <w:r w:rsidRPr="000F2F1E">
              <w:rPr>
                <w:sz w:val="18"/>
                <w:szCs w:val="18"/>
              </w:rPr>
              <w:t>41/2011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odpovědným obchodníkem s cennými papíry ovládaným evropskou smíšenou finanční holdingovou osobou, má kromě úkolů stanovených tímto zákonem, jiným právním předpisem nebo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rovněž tyto úkoly:</w:t>
            </w:r>
          </w:p>
          <w:p w:rsidR="001272CF" w:rsidRPr="00ED7768" w:rsidRDefault="001272CF" w:rsidP="002E5006">
            <w:pPr>
              <w:spacing w:before="60" w:after="60"/>
              <w:jc w:val="both"/>
              <w:rPr>
                <w:sz w:val="18"/>
                <w:szCs w:val="18"/>
              </w:rPr>
            </w:pPr>
            <w:r w:rsidRPr="00ED7768">
              <w:rPr>
                <w:sz w:val="18"/>
                <w:szCs w:val="18"/>
              </w:rPr>
              <w:t>a) koordinuje ve vztahu k ostatním orgánům dohledu jiných členských států Evropské unie shromažďování a poskytování významných nebo nezbytných informací,</w:t>
            </w:r>
          </w:p>
          <w:p w:rsidR="001272CF" w:rsidRPr="000F2F1E" w:rsidRDefault="001272CF" w:rsidP="002E5006">
            <w:pPr>
              <w:spacing w:before="60" w:after="60"/>
              <w:jc w:val="both"/>
              <w:rPr>
                <w:sz w:val="18"/>
                <w:szCs w:val="18"/>
              </w:rPr>
            </w:pPr>
            <w:r w:rsidRPr="00481D14">
              <w:rPr>
                <w:sz w:val="18"/>
                <w:szCs w:val="18"/>
              </w:rPr>
              <w:t>b) ve spolupráci s příslušnými orgány dohledu p</w:t>
            </w:r>
            <w:r w:rsidRPr="000F2F1E">
              <w:rPr>
                <w:sz w:val="18"/>
                <w:szCs w:val="18"/>
              </w:rPr>
              <w:t>lánuje a koordinuje postup těchto orgánů v rámci výkonu dohledu při běžných i mimořádných situacích; tato činnost zahrnuje koordinaci a plánování výkonu dohledu nad činnostmi obchodníků s cennými papíry upravenými v § 9a, § 12a odst. 1 písm. c), § 16, části osmé nařízení Evropského parlamentu a Rady (EU) č. 575/2013 a v § 16b, výkonu dohledu prováděného podle § 135b a ukládání opatření podle § 136 odst. 2 a § 156 odst. 1, včetně koordinace výkonu dohledu ve smyslu obdobných ustanovení právních předpisů jiného členského státu,</w:t>
            </w:r>
            <w:r w:rsidRPr="000F2F1E" w:rsidDel="000F77A1">
              <w:rPr>
                <w:sz w:val="18"/>
                <w:szCs w:val="18"/>
              </w:rPr>
              <w:t xml:space="preserve"> </w:t>
            </w: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obchodníkovi s cennými papíry a na mimořádné situace, a postup těchto orgánů v průběhu nepříznivého vývoje v obchodníkovi s cennými papíry za mimořádných situací; dále plánuje a koordinuje přípravu společných hodnocení, zavedení plánů pro mimořádné situace, informování veřejnosti a ukládání opatření k nápravě mimořádného významu ve smyslu § 152 odst. 2 písm. d)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d) na vyžádání poskytuje orgánům dohledu jiných členských států Evropské unie vykonávajícím dohled nad osobou, která je členem takového konsolidačního celku, informace potřebné k výkonu dohledu nad touto osobou, zejména s přihlédnutím k významu této osoby pro finanční trh daného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vyžádání Česká národní banka informuje Evropský orgán pro bankovnictví o všech skutečnostech nezbytných k plnění jeho úkolů stanovených příslušnými předpisy Evropské unie</w:t>
            </w:r>
            <w:r w:rsidRPr="000F2F1E">
              <w:rPr>
                <w:sz w:val="18"/>
                <w:szCs w:val="18"/>
                <w:vertAlign w:val="superscript"/>
              </w:rPr>
              <w:t>47)</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47)</w:t>
            </w:r>
            <w:r w:rsidRPr="000F2F1E">
              <w:rPr>
                <w:sz w:val="16"/>
                <w:szCs w:val="18"/>
              </w:rPr>
              <w:t xml:space="preserve"> Nařízení Evropského parlamentu a Rady (EU) č. 575/2013.</w:t>
            </w:r>
          </w:p>
          <w:p w:rsidR="001272CF" w:rsidRPr="000F2F1E" w:rsidRDefault="001272CF" w:rsidP="002E5006">
            <w:pPr>
              <w:spacing w:before="60" w:after="60"/>
              <w:jc w:val="both"/>
              <w:rPr>
                <w:sz w:val="16"/>
                <w:szCs w:val="18"/>
              </w:rPr>
            </w:pPr>
            <w:r w:rsidRPr="000F2F1E">
              <w:rPr>
                <w:sz w:val="16"/>
                <w:szCs w:val="18"/>
              </w:rPr>
              <w:t>Směrnice Evropského parlamentu a Rady 2013/36/EU.</w:t>
            </w:r>
          </w:p>
          <w:p w:rsidR="001272CF" w:rsidRPr="000F2F1E" w:rsidRDefault="001272CF" w:rsidP="002E5006">
            <w:pPr>
              <w:spacing w:before="60" w:after="60"/>
              <w:jc w:val="both"/>
              <w:rPr>
                <w:sz w:val="18"/>
                <w:szCs w:val="18"/>
              </w:rPr>
            </w:pPr>
            <w:r w:rsidRPr="000F2F1E">
              <w:rPr>
                <w:sz w:val="16"/>
                <w:szCs w:val="18"/>
              </w:rPr>
              <w:t>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117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upozornit orgán EBA na kteroukoliv z následujících situací:</w:t>
            </w:r>
          </w:p>
          <w:p w:rsidR="001272CF" w:rsidRPr="000F2F1E" w:rsidRDefault="001272CF" w:rsidP="002E5006">
            <w:pPr>
              <w:spacing w:before="60" w:after="60"/>
              <w:jc w:val="both"/>
              <w:rPr>
                <w:sz w:val="18"/>
                <w:szCs w:val="18"/>
              </w:rPr>
            </w:pPr>
            <w:r w:rsidRPr="000F2F1E">
              <w:rPr>
                <w:sz w:val="18"/>
                <w:szCs w:val="18"/>
              </w:rPr>
              <w:t>a) kdy některý příslušný orgán nesdělil informace zásadního významu nebo</w:t>
            </w:r>
          </w:p>
          <w:p w:rsidR="001272CF" w:rsidRPr="000F2F1E" w:rsidRDefault="001272CF" w:rsidP="002E5006">
            <w:pPr>
              <w:spacing w:before="60" w:after="60"/>
              <w:jc w:val="both"/>
              <w:rPr>
                <w:sz w:val="18"/>
                <w:szCs w:val="18"/>
              </w:rPr>
            </w:pPr>
            <w:r w:rsidRPr="000F2F1E">
              <w:rPr>
                <w:sz w:val="18"/>
                <w:szCs w:val="18"/>
              </w:rPr>
              <w:t>b) kdy žádost o spolupráci, zejména o výměnu informací, byla zamítnuta nebo jí nebylo v přiměřené lhůtě vyhověno.</w:t>
            </w:r>
          </w:p>
          <w:p w:rsidR="001272CF" w:rsidRPr="000F2F1E" w:rsidRDefault="001272CF" w:rsidP="002E5006">
            <w:pPr>
              <w:spacing w:before="60" w:after="60"/>
              <w:jc w:val="both"/>
              <w:rPr>
                <w:sz w:val="18"/>
                <w:szCs w:val="18"/>
              </w:rPr>
            </w:pPr>
            <w:r w:rsidRPr="000F2F1E">
              <w:rPr>
                <w:sz w:val="18"/>
                <w:szCs w:val="18"/>
              </w:rPr>
              <w:t>Aniž je dotčen článek 258 Smlouvy o fungování EU, může EBA postupovat v souladu s pravomocemi, které mu jsou svěřeny podle článku 19 nařízení (EU) č. 1093/2010.</w:t>
            </w:r>
          </w:p>
          <w:p w:rsidR="001272CF" w:rsidRPr="000F2F1E" w:rsidRDefault="001272CF" w:rsidP="002E5006">
            <w:pPr>
              <w:spacing w:before="60" w:after="60"/>
              <w:jc w:val="both"/>
              <w:rPr>
                <w:sz w:val="18"/>
                <w:szCs w:val="18"/>
              </w:rPr>
            </w:pPr>
            <w:r w:rsidRPr="000F2F1E">
              <w:rPr>
                <w:sz w:val="18"/>
                <w:szCs w:val="18"/>
              </w:rPr>
              <w:t>EBA může příslušným orgánům pomoci při vytváření konzistentních postupů spolupráce rovněž z vlastní iniciativy v souladu s čl. 19 odst. 1 druhým pododstavcem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 nebo pokud orgán bankovního dohledu jiného členského státu neposkytne zásadní informaci z vlastního podnětu</w:t>
            </w:r>
            <w:r w:rsidRPr="000F2F1E">
              <w:rPr>
                <w:sz w:val="18"/>
                <w:szCs w:val="18"/>
                <w:vertAlign w:val="superscript"/>
              </w:rPr>
              <w:t>32)</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32)</w:t>
            </w:r>
            <w:r w:rsidRPr="000F2F1E">
              <w:rPr>
                <w:sz w:val="16"/>
                <w:szCs w:val="18"/>
              </w:rPr>
              <w:t xml:space="preserve"> Čl. 50 a 117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 nebo pokud orgán bankovního dohledu jiného členského státu neposkytne zásadní informaci z vlastního podnětu</w:t>
            </w:r>
            <w:r w:rsidRPr="000F2F1E">
              <w:rPr>
                <w:sz w:val="18"/>
                <w:szCs w:val="18"/>
                <w:vertAlign w:val="superscript"/>
              </w:rPr>
              <w:t>44)</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44)</w:t>
            </w:r>
            <w:r w:rsidRPr="000F2F1E">
              <w:rPr>
                <w:sz w:val="16"/>
                <w:szCs w:val="18"/>
              </w:rPr>
              <w:t xml:space="preserve"> Čl. 51 a 117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37/2012</w:t>
            </w:r>
            <w:r w:rsidRPr="000F2F1E">
              <w:rPr>
                <w:sz w:val="18"/>
                <w:szCs w:val="18"/>
              </w:rPr>
              <w:t xml:space="preserve">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5</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Česká národní banka může informovat Evropský orgán pro bankovnictví</w:t>
            </w:r>
            <w:r w:rsidRPr="00DC492B">
              <w:rPr>
                <w:sz w:val="18"/>
                <w:szCs w:val="18"/>
                <w:vertAlign w:val="superscript"/>
              </w:rPr>
              <w:t>40)</w:t>
            </w:r>
            <w:r w:rsidRPr="000F2F1E">
              <w:rPr>
                <w:sz w:val="18"/>
                <w:szCs w:val="18"/>
              </w:rPr>
              <w:t xml:space="preserve"> nebo Evropský orgán pro cenné papíry a trhy</w:t>
            </w:r>
            <w:r w:rsidRPr="00ED7768">
              <w:rPr>
                <w:sz w:val="18"/>
                <w:szCs w:val="18"/>
                <w:vertAlign w:val="superscript"/>
              </w:rPr>
              <w:t>37)</w:t>
            </w:r>
            <w:r w:rsidRPr="00ED7768">
              <w:rPr>
                <w:sz w:val="18"/>
                <w:szCs w:val="18"/>
              </w:rPr>
              <w:t>, pokud orgán dohledu jiného členského státu Evropské unie odmítne žádos</w:t>
            </w:r>
            <w:r w:rsidRPr="00481D14">
              <w:rPr>
                <w:sz w:val="18"/>
                <w:szCs w:val="18"/>
              </w:rPr>
              <w:t>t České národní banky o spolupráci, zejména o poskytnutí informací, nebo neposkytne zásadní požadovanou informaci v přiměřené lhůtě, nebo pokud orgán dohledu jiného členského státu Evropské unie neposkytne informaci z vlastního podnětu.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37)</w:t>
            </w:r>
            <w:r w:rsidRPr="000F2F1E">
              <w:rPr>
                <w:sz w:val="16"/>
                <w:szCs w:val="18"/>
              </w:rPr>
              <w:t xml:space="preserve"> Čl. 16 odst. 2 a 4 směrnice Evropského parlamentu a Rady 2003/6/ES ze dne 28. ledna 2003 o obchodování zasvěcených osob a tržní manipulaci (zneužívání trhu), ve znění směrnice 2010/78/EU.</w:t>
            </w:r>
          </w:p>
          <w:p w:rsidR="001272CF" w:rsidRPr="000F2F1E" w:rsidRDefault="001272CF" w:rsidP="002E5006">
            <w:pPr>
              <w:spacing w:before="60" w:after="60"/>
              <w:jc w:val="both"/>
              <w:rPr>
                <w:sz w:val="16"/>
                <w:szCs w:val="18"/>
              </w:rPr>
            </w:pPr>
            <w:r w:rsidRPr="000F2F1E">
              <w:rPr>
                <w:sz w:val="16"/>
                <w:szCs w:val="18"/>
              </w:rPr>
              <w:t>Čl. 22 odst. 2 směrnice Evropského parlamentu a Rady 2003/71/ES ze dne 4. listopadu 2003 o prospektu, který má být zveřejněn při veřejné nabídce nebo přijetí cenných papírů k obchodování, ve znění směrnice 2010/78/EU. Čl. 58a směrnice Evropského parlamentu a Rady 2004/39ES ze dne 21. dubna 2004 o trzích finančních nástrojů, ve znění směrnice 2010/78/EU.</w:t>
            </w:r>
          </w:p>
          <w:p w:rsidR="001272CF" w:rsidRPr="000F2F1E" w:rsidRDefault="001272CF" w:rsidP="002E5006">
            <w:pPr>
              <w:spacing w:before="60" w:after="60"/>
              <w:jc w:val="both"/>
              <w:rPr>
                <w:sz w:val="16"/>
                <w:szCs w:val="18"/>
              </w:rPr>
            </w:pPr>
            <w:r w:rsidRPr="000F2F1E">
              <w:rPr>
                <w:sz w:val="16"/>
                <w:szCs w:val="18"/>
              </w:rPr>
              <w:t>Čl. 25 směrnice Evropského parlamentu a Rady 2004/109ES ze dne 15. prosince 2004 o harmonizaci požadavků na průhlednost týkajících se informací o emitentech, jejichž cenné papíry jsou přijaty k obchodování na regulovaném trhu, ve znění směrnice 2010/78/EU.</w:t>
            </w:r>
          </w:p>
          <w:p w:rsidR="001272CF" w:rsidRPr="000F2F1E" w:rsidRDefault="001272CF" w:rsidP="002E5006">
            <w:pPr>
              <w:spacing w:before="60" w:after="60"/>
              <w:jc w:val="both"/>
              <w:rPr>
                <w:sz w:val="18"/>
                <w:szCs w:val="18"/>
              </w:rPr>
            </w:pPr>
            <w:r w:rsidRPr="000F2F1E">
              <w:rPr>
                <w:sz w:val="16"/>
                <w:szCs w:val="18"/>
                <w:vertAlign w:val="superscript"/>
              </w:rPr>
              <w:t>40)</w:t>
            </w:r>
            <w:r w:rsidRPr="000F2F1E">
              <w:rPr>
                <w:sz w:val="16"/>
                <w:szCs w:val="18"/>
              </w:rPr>
              <w:t xml:space="preserve"> Čl. 117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117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Orgány příslušné k dohledu nad institucemi kontrolovanými mateřskou institucí v EU se obrátí, je-li to možné, na orgán vykonávající dohled na konsolidovaném základě, jestliže potřebují informace o uplatňování přístupů a metodik stanovených touto směrnicí a nařízením (EU) č. 575/2013, které by orgán vykonávající dohled na konsolidovaném základě již mohl mít k dispozici.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38ha odst. 3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informace potřebné k výkonu dohledu na konsolidovaném základě Česká národní banka požádá orgán dohledu jiného členského státu vykonávající dohled nad osobou, která je členem konsolidačního celku. Rovněž požádá orgán vykonávající dohled na konsolidovaném základě nad evropskou ovládající bankou o informace týkající se přístupů a metod používaných při plnění pravidel obezřetného podnikání.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informace potřebné k výkonu dohledu na konsolidovaném základě Česká národní banka požádá orgán dohledu jiného členského státu vykonávající dohled nad osobou, která je členem konsolidačního celku. Rovněž požádá orgán vykonávající dohled na konsolidovaném základě nad evropskou ovládající úvěrovou institucí o informace týkající se přístupů a metod používaných při plnění pravidel obezřetného podnikání. Orgánem vykonávajícím dohled na konsolidovaném základě se pro účely tohoto zákona rozumí orgán vykonávající dohled na konsolidovaném základě podle čl. 4 odst. 1 bodu 41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 informace potřebné k výkonu dohledu na konsolidovaném základě Česká národní banka požádá orgán dohledu jiného členského státu Evropské unie vykonávajícího dohled nad osobou, která je členem konsolidačního celku. Rovněž požádá orgán vykonávající dohled na konsolidovaném základě nad evropským ovládajícím obchodníkem s cennými papíry o informace týkající se přístupů a metod používaných při plnění pravidel obezřetného podnikání.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117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Dříve než dotčené příslušné orgány přijmou rozhodnutí, které má význam pro úkoly dohledu jiných příslušných orgánů, vzájemně se konzultují ohledně následujících bodů:</w:t>
            </w:r>
          </w:p>
          <w:p w:rsidR="001272CF" w:rsidRPr="000F2F1E" w:rsidRDefault="001272CF" w:rsidP="002E5006">
            <w:pPr>
              <w:spacing w:before="60" w:after="60"/>
              <w:jc w:val="both"/>
              <w:rPr>
                <w:sz w:val="18"/>
                <w:szCs w:val="18"/>
              </w:rPr>
            </w:pPr>
            <w:r w:rsidRPr="000F2F1E">
              <w:rPr>
                <w:sz w:val="18"/>
                <w:szCs w:val="18"/>
              </w:rPr>
              <w:t>a) změn ve složení akcionářů nebo v organizační či řídící struktuře úvěrových institucí ve skupině, pro něž je nutný souhlas nebo povolení příslušných orgánů; a</w:t>
            </w:r>
          </w:p>
          <w:p w:rsidR="001272CF" w:rsidRPr="000F2F1E" w:rsidRDefault="001272CF" w:rsidP="002E5006">
            <w:pPr>
              <w:spacing w:before="60" w:after="60"/>
              <w:jc w:val="both"/>
              <w:rPr>
                <w:sz w:val="18"/>
                <w:szCs w:val="18"/>
              </w:rPr>
            </w:pPr>
            <w:r w:rsidRPr="000F2F1E">
              <w:rPr>
                <w:sz w:val="18"/>
                <w:szCs w:val="18"/>
              </w:rPr>
              <w:t>b) významných sankcí nebo výjimečných opatření přijatých příslušnými orgány, včetně zvláštních kapitálových požadavků podle článku 104 a jakéhokoliv omezení využívání pokročilého přístupu k měření pro výpočet kapitálových požadavků podle čl. 312 odst. 2 nařízení (EU) č. 575/2013.</w:t>
            </w:r>
          </w:p>
          <w:p w:rsidR="001272CF" w:rsidRPr="000F2F1E" w:rsidRDefault="001272CF" w:rsidP="002E5006">
            <w:pPr>
              <w:spacing w:before="60" w:after="60"/>
              <w:jc w:val="both"/>
              <w:rPr>
                <w:sz w:val="18"/>
                <w:szCs w:val="18"/>
              </w:rPr>
            </w:pPr>
            <w:r w:rsidRPr="000F2F1E">
              <w:rPr>
                <w:sz w:val="18"/>
                <w:szCs w:val="18"/>
              </w:rPr>
              <w:t>Pro účely písmene b) musí být orgán vykonávající dohled na konsolidovaném základě nad skupinou vždy konzultován.</w:t>
            </w:r>
          </w:p>
          <w:p w:rsidR="001272CF" w:rsidRPr="000F2F1E" w:rsidRDefault="001272CF" w:rsidP="002E5006">
            <w:pPr>
              <w:spacing w:before="60" w:after="60"/>
              <w:jc w:val="both"/>
              <w:rPr>
                <w:sz w:val="18"/>
                <w:szCs w:val="18"/>
              </w:rPr>
            </w:pPr>
            <w:r w:rsidRPr="000F2F1E">
              <w:rPr>
                <w:sz w:val="18"/>
                <w:szCs w:val="18"/>
              </w:rPr>
              <w:t>Příslušný orgán se však může v naléhavých případech nebo v případech, kdy by konzultace s jinými příslušnými orgány mohla ohrozit účinnost rozhodnutí, rozhodnout, že od ní upustí. V takovém případě neprodleně poté, co tak rozhodne, vyrozumí ostatní příslušné orgány.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38i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w:t>
            </w:r>
          </w:p>
          <w:p w:rsidR="001272CF" w:rsidRPr="000F2F1E" w:rsidRDefault="001272CF" w:rsidP="002E5006">
            <w:pPr>
              <w:spacing w:before="60" w:after="60"/>
              <w:jc w:val="both"/>
              <w:rPr>
                <w:sz w:val="18"/>
                <w:szCs w:val="18"/>
              </w:rPr>
            </w:pPr>
            <w:r w:rsidRPr="000F2F1E">
              <w:rPr>
                <w:sz w:val="18"/>
                <w:szCs w:val="18"/>
              </w:rPr>
              <w:t>a) rozhodnutím podle § 16 odst. 1 a § 20 odst. 3,</w:t>
            </w:r>
          </w:p>
          <w:p w:rsidR="001272CF" w:rsidRPr="000F2F1E" w:rsidRDefault="001272CF" w:rsidP="002E5006">
            <w:pPr>
              <w:spacing w:before="60" w:after="60"/>
              <w:jc w:val="both"/>
              <w:rPr>
                <w:sz w:val="18"/>
                <w:szCs w:val="18"/>
              </w:rPr>
            </w:pPr>
            <w:r w:rsidRPr="000F2F1E">
              <w:rPr>
                <w:sz w:val="18"/>
                <w:szCs w:val="18"/>
              </w:rPr>
              <w:t>b) uložením závažného správního trestu nebo opatření k nápravě mimořádného významu bance, zejména požadavku na zvýšení kapitálu podle § 26 odst. 2 písm. a) bodu 1,</w:t>
            </w:r>
          </w:p>
          <w:p w:rsidR="001272CF" w:rsidRPr="000F2F1E" w:rsidRDefault="001272CF" w:rsidP="002E5006">
            <w:pPr>
              <w:spacing w:before="60" w:after="60"/>
              <w:jc w:val="both"/>
              <w:rPr>
                <w:sz w:val="18"/>
                <w:szCs w:val="18"/>
              </w:rPr>
            </w:pPr>
            <w:r w:rsidRPr="000F2F1E">
              <w:rPr>
                <w:sz w:val="18"/>
                <w:szCs w:val="18"/>
              </w:rPr>
              <w:t>c) zamítnutím žádosti o udělení souhlasu s používáním interního přístupu nebo interního modelu k výpočtu kapitálového požadavku podle čl. 301 odst. 2 nařízení Evropského parlamentu a Rady (EU) č. 575/2013 konzultuje tuto skutečnost s orgánem dohledu vykonávajícím dohled na konsolidovaném základě nad konsolidačním celkem, jehož členem je dotčená banka, a s dalšími orgány dohledu, kterých se tato skutečnost rovněž týká.</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38i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nemusí konzultovat skutečnosti podle odstavce 1, nesnese-li věc odkladu nebo by taková konzultace mohla ohrozit účel rozhodnutí. V takovém případě informuje uvedené orgány dohledu bez zbytečného odkladu.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25i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w:t>
            </w:r>
          </w:p>
          <w:p w:rsidR="001272CF" w:rsidRPr="000F2F1E" w:rsidRDefault="001272CF" w:rsidP="002E5006">
            <w:pPr>
              <w:spacing w:before="60" w:after="60"/>
              <w:jc w:val="both"/>
              <w:rPr>
                <w:sz w:val="18"/>
                <w:szCs w:val="18"/>
              </w:rPr>
            </w:pPr>
            <w:r w:rsidRPr="000F2F1E">
              <w:rPr>
                <w:sz w:val="18"/>
                <w:szCs w:val="18"/>
              </w:rPr>
              <w:t>a) rozhodnutím podle § 2b odst. 3,</w:t>
            </w:r>
          </w:p>
          <w:p w:rsidR="001272CF" w:rsidRPr="000F2F1E" w:rsidRDefault="001272CF" w:rsidP="002E5006">
            <w:pPr>
              <w:spacing w:before="60" w:after="60"/>
              <w:jc w:val="both"/>
              <w:rPr>
                <w:sz w:val="18"/>
                <w:szCs w:val="18"/>
              </w:rPr>
            </w:pPr>
            <w:r w:rsidRPr="000F2F1E">
              <w:rPr>
                <w:sz w:val="18"/>
                <w:szCs w:val="18"/>
              </w:rPr>
              <w:t>b) uložením závažné sankce nebo opatření k nápravě mimořádného významu družstevní záložně, zejména požadavku na zvýšení kapitálu podle § 28 odst. 2 písm. a) bodu 1,</w:t>
            </w:r>
          </w:p>
          <w:p w:rsidR="001272CF" w:rsidRPr="000F2F1E" w:rsidRDefault="001272CF" w:rsidP="002E5006">
            <w:pPr>
              <w:spacing w:before="60" w:after="60"/>
              <w:jc w:val="both"/>
              <w:rPr>
                <w:sz w:val="18"/>
                <w:szCs w:val="18"/>
              </w:rPr>
            </w:pPr>
            <w:r w:rsidRPr="000F2F1E">
              <w:rPr>
                <w:sz w:val="18"/>
                <w:szCs w:val="18"/>
              </w:rPr>
              <w:t xml:space="preserve">c) zamítnutím žádosti o udělení souhlasu s používáním interního přístupu k výpočtu kapitálového požadavku podle čl. 312 odst. 2 nařízení Evropského parlamentu a Rady (EU) č. 575/2013 konzultuje tuto skutečnost s orgánem dohledu vykonávajícím dohled na konsolidovaném základě nad konsolidačním celkem, jehož členem je dotčená družstevní záložna, a s dalšími orgány dohledu, kterých se tato skutečnost rovněž týká.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25i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nemusí konzultovat skutečnosti podle odstavce 1, nesnese-li věc odkladu nebo by taková konzultace mohla ohrozit účel rozhodnutí. V takovém případě informuje uvedené orgány dohledu bez zbytečného odkladu.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126/2008 230/2008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19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fúzi obchodníka s cennými papíry, k rozdělení obchodníka s cennými papíry, ke změně právní formy obchodníka s cennými papíry, k převodu obchodního jmění obchodníka s cennými papíry na jeho společníka nebo k převodu jmění jiné osoby na obchodníka s cennými papíry je třeba povolení České národní banky. Česká národní banka požádá před vydáním rozhodnutí o stanovisko také orgán dohledu, který vykonává dohled na konsolidovaném základě nad konsolidačním celkem, jehož členem je obchodník s cennými papíry, který není bankou, i další orgány dohledu, kterých se tato skutečnost týká, ledaže rozhodnutí nesnese odkladu nebo by taková konzultace mohla ohrozit účel rozhodnutí; v takovém případě informuje dotčené orgány dohledu bez zbytečného odkladu po vydání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303/2013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uzavření smlouvy o převodu, zastavení nebo o pachtu obchodního závodu obchodníka s cennými papíry nebo části takového obchodního závodu, která by znamenala podstatnou změnu v činnosti obchodníka cennými papíry, je třeba povolení České národní banky. Ustanovení § 19 odst. 1 věta druhá platí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Přejí-li si příslušné orgány některého z členských států při uplatňování této směrnice a nařízení (EU) č. 575/2013 v konkrétních případech ověřit informace o instituci, finanční holdingové společnosti, smíšené finanční holdingové společnosti, finanční instituci, podniku pomocných služeb, holdingové společnosti se smíšenou činností, dceřiném podniku uvedeném v článku 125 nebo dceřiném podniku uvedeném v čl. 119 odst. 3, které se nacházejí v jiném členském státě, požádají příslušné orgány daného členského státu, aby toto ověření mohlo být provedeno. Orgány, které žádost obdrží, vyhoví v rámci své pravomoci žádosti tak, že toto ověření samy provedou nebo umožní orgánům, jež žádost podaly, aby ověření provedly samy, nebo umožní ověření auditorem nebo odborníkem. Příslušný orgán, který o to žádal, se na své přání může zúčastnit ověření, když ho neprovádí sám.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254/2012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Podnikání družstevních záložen, včetně jejich poboček působících na území hostitelského státu, podléhá dohledu České národní banky, včetně kontrol na místě po předchozím informování orgánu dohledu hostitelského státu. Česká národní banka může požádat příslušný orgán dohledu hostitelského státu o provedení kontroly na území hostitelského státu.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 a </w:t>
            </w:r>
            <w:r w:rsidRPr="000F2F1E">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to nezbytné pro výkon dohledu podle tohoto zákona, může Česká národní banka požádat orgán dohledu jiného členského státu Evropské unie o spolupráci při výkonu dohledu nebo kontrole na místě u osoby podléhající jeho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149j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na základě žádosti orgánu dohledu jiného členského státu Evropské unie o spolupráci při výkonu dohledu nebo kontrole na místě provede požadovanou činnost sama nebo poskytne součinnost při jejím provedení tomuto orgánu dohledu nebo jím pověřeným expertům a auditorům.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v případě potřeby přijmou jakákoliv opatření nezbytná k zahrnutí finančních holdingových společností a smíšených finančních holdingových společností do konsolidovaného dohledu.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26c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Bankovním dohledem na konsolidovaném základě se rozumí sledování a regulace rizik u konsolidačních celků, jejichž součástí je banka, za účelem omezení rizik, kterým je banka vystavena z hlediska její účasti v konsolidačním celku.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Bankovní dohled na konsolidovaném základě není dohledem nad jednotlivými osobami zahrnutými do konsolidačního celku a nenahrazuje se jím výkon bankovního dohledu na individuálním základě nad bankami podle tohoto zákona ani dohled nad obchodníky s cennými papíry, spořitelními a úvěrními družstvy a finančními institucemi podle zvláštních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26d odst. 1 písm. a)   </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a) konsolidačním celkem skupina ovládající banky, skupina zahraniční ovládající banky, skupina finanční holdingové osoby anebo skupina smíšené holdingové osoby, přičemž konsolidační celek tvoří nejméně dvě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t) odpovědnou bankou ovládanou smíšenou finanční holdingovou osobou banka ovládaná smíšenou finanční holdingovou osobou se sídlem</w:t>
            </w:r>
          </w:p>
          <w:p w:rsidR="001272CF" w:rsidRPr="000F2F1E" w:rsidRDefault="001272CF" w:rsidP="002E5006">
            <w:pPr>
              <w:spacing w:before="60" w:after="60"/>
              <w:jc w:val="both"/>
              <w:rPr>
                <w:sz w:val="18"/>
                <w:szCs w:val="18"/>
              </w:rPr>
            </w:pPr>
            <w:r w:rsidRPr="000F2F1E">
              <w:rPr>
                <w:sz w:val="18"/>
                <w:szCs w:val="18"/>
              </w:rPr>
              <w:t>1. v České republice,</w:t>
            </w:r>
          </w:p>
          <w:p w:rsidR="001272CF" w:rsidRPr="000F2F1E" w:rsidRDefault="001272CF" w:rsidP="002E5006">
            <w:pPr>
              <w:spacing w:before="60" w:after="60"/>
              <w:jc w:val="both"/>
              <w:rPr>
                <w:sz w:val="18"/>
                <w:szCs w:val="18"/>
              </w:rPr>
            </w:pPr>
            <w:r w:rsidRPr="000F2F1E">
              <w:rPr>
                <w:sz w:val="18"/>
                <w:szCs w:val="18"/>
              </w:rPr>
              <w:t>2. v jiném členském státě, pokud tato smíšená finanční holdingová osoba zároveň neovládá zahraniční banku, které bylo uděleno oprávnění k výkonu činnosti v tomto členském státě, ani zahraniční banku s větší bilanční sumou, které bylo uděleno oprávnění k výkonu činnosti v jiném členském státě, nebo</w:t>
            </w:r>
          </w:p>
          <w:p w:rsidR="001272CF" w:rsidRPr="000F2F1E" w:rsidRDefault="001272CF" w:rsidP="002E5006">
            <w:pPr>
              <w:spacing w:before="60" w:after="60"/>
              <w:jc w:val="both"/>
              <w:rPr>
                <w:sz w:val="18"/>
                <w:szCs w:val="18"/>
              </w:rPr>
            </w:pPr>
            <w:r w:rsidRPr="000F2F1E">
              <w:rPr>
                <w:sz w:val="18"/>
                <w:szCs w:val="18"/>
              </w:rPr>
              <w:t>3. v jiném než členském státě, pokud Česká národní banka neupustila podle § 26e odst. 6 od výkonu bankovního dohledu na konsolidovaném základě;</w:t>
            </w:r>
          </w:p>
          <w:p w:rsidR="001272CF" w:rsidRPr="000F2F1E" w:rsidRDefault="001272CF" w:rsidP="002E5006">
            <w:pPr>
              <w:spacing w:before="60" w:after="60"/>
              <w:jc w:val="both"/>
              <w:rPr>
                <w:sz w:val="18"/>
                <w:szCs w:val="18"/>
              </w:rPr>
            </w:pPr>
            <w:r w:rsidRPr="000F2F1E">
              <w:rPr>
                <w:sz w:val="18"/>
                <w:szCs w:val="18"/>
              </w:rPr>
              <w:t xml:space="preserve">je-li v konsolidačním celku podle bodů 1 až 3 více bank, odpovědnou bankou ovládanou smíšenou finanční holdingovou osobou se rozumí banka s největší bilanční sumou,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Tuzemská ovládající banka, odpovědná banka ve skupině finanční holdingové osoby, odpovědná banka ovládaná smíšenou finanční holdingovou osobou a odpovědná banka ve skupině zahraniční ovládající banky předem oznámí České národní bance auditory, kteří budou provádět audit osob zahrnutých v konsolidačním celku podléhajícímu bankovnímu dohledu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Tuzemská ovládající banka, odpovědná banka ve skupině finanční holdingové osoby, odpovědná banka ovládaná smíšenou finanční holdingovou osobou, odpovědná banka ve skupině zahraniční ovládající banky a banka ve skupině smíšené holdingové osoby jsou povinny zajistit audit informací, které předávají pro účely bankovního dohledu na konsolidovaném základě, a to způsobem a v rozsahu stanoveném vyhláškou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w:t>
            </w:r>
            <w:r>
              <w:rPr>
                <w:sz w:val="18"/>
                <w:szCs w:val="18"/>
              </w:rPr>
              <w:t xml:space="preserve"> </w:t>
            </w:r>
            <w:r w:rsidRPr="000F2F1E">
              <w:rPr>
                <w:sz w:val="18"/>
                <w:szCs w:val="18"/>
              </w:rPr>
              <w:t>120/2007</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předem informuje Českou národní banku o navrhovaných změnách osob ve vedení a zároveň jí předloží podklady prokazující důvěryhodnost, odbornou způsobilost a zkušenost navrhovaných osob. Osoba, která se nově stane finanční holdingovou osobou nebo smíšenou finanční holdingovou osobou, je povinna splnit tuto povinnost ohledně osob v jejím vedení do 2 měsíců ode dne, kdy se stane finanční holdingovou osobou nebo smíšenou finanční holdingovou osobou, jinak se má za to, že osoby ve vedení této finanční holdingové osoby nesplňují stanovené předpoklady. Dotčená fyzická osoba je povinna finanční holdingové osobě nebo smíšené finanční holdingové osobě poskytnout potřebné podklady a součinnost. Podklady prokazující důvěryhodnost a zkušenost osob ve vedení finanční holdingové osoby nebo smíšené finanční holdingové osoby upraví Česká národní banka 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w:t>
            </w:r>
            <w:r>
              <w:rPr>
                <w:sz w:val="18"/>
                <w:szCs w:val="18"/>
              </w:rPr>
              <w:t xml:space="preserve"> </w:t>
            </w:r>
            <w:r w:rsidRPr="000F2F1E">
              <w:rPr>
                <w:sz w:val="18"/>
                <w:szCs w:val="18"/>
              </w:rPr>
              <w:t>120/2007</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může požadovat po finanční holdingové osobě nebo smíšené finanční holdingové osobě výměnu osoby ve vedení finanční holdingové osoby nebo smíšené finanční holdingové osoby, jestliže tato osoba není dostatečně zkušená nebo důvěryhodná.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nedostatky v činnosti osoby zahrnuté do konsolidačního celku, které mohou negativně ovlivnit hospodaření banky, která je součástí konsolidačního celku, je oprávněna ve vztahu k ovládající bance, odpovědné bance ve skupině finanční holdingové osoby, odpovědné bance ovládané smíšenou finanční holdingovou osobou, finanční holdingové osobě, odpovědné bance ve skupině zahraniční ovládající banky, bance ve skupině smíšené holdingové osoby nebo smíšené holdingové osobě podle povahy zjištěného nedostatku</w:t>
            </w:r>
          </w:p>
          <w:p w:rsidR="001272CF" w:rsidRPr="000F2F1E" w:rsidRDefault="001272CF" w:rsidP="002E5006">
            <w:pPr>
              <w:spacing w:before="60" w:after="60"/>
              <w:jc w:val="both"/>
              <w:rPr>
                <w:sz w:val="18"/>
                <w:szCs w:val="18"/>
              </w:rPr>
            </w:pPr>
            <w:r w:rsidRPr="000F2F1E">
              <w:rPr>
                <w:sz w:val="18"/>
                <w:szCs w:val="18"/>
              </w:rPr>
              <w:t>a) vyžadovat, aby ve stanovené lhůtě zjednala nápravu,</w:t>
            </w:r>
          </w:p>
          <w:p w:rsidR="001272CF" w:rsidRPr="000F2F1E" w:rsidRDefault="001272CF" w:rsidP="002E5006">
            <w:pPr>
              <w:spacing w:before="60" w:after="60"/>
              <w:jc w:val="both"/>
              <w:rPr>
                <w:sz w:val="18"/>
                <w:szCs w:val="18"/>
              </w:rPr>
            </w:pPr>
            <w:r w:rsidRPr="000F2F1E">
              <w:rPr>
                <w:sz w:val="18"/>
                <w:szCs w:val="18"/>
              </w:rPr>
              <w:t>b) nařídit zajištění mimořádného auditu u osoby, která je součástí konsolidačního celku, na náklady ovládající osoby,</w:t>
            </w:r>
          </w:p>
          <w:p w:rsidR="001272CF" w:rsidRPr="000F2F1E" w:rsidRDefault="001272CF" w:rsidP="002E5006">
            <w:pPr>
              <w:spacing w:before="60" w:after="60"/>
              <w:jc w:val="both"/>
              <w:rPr>
                <w:sz w:val="18"/>
                <w:szCs w:val="18"/>
              </w:rPr>
            </w:pPr>
            <w:r w:rsidRPr="000F2F1E">
              <w:rPr>
                <w:sz w:val="18"/>
                <w:szCs w:val="18"/>
              </w:rPr>
              <w:t>c) uložit pokutu do 50 000 000 Kč,</w:t>
            </w:r>
          </w:p>
          <w:p w:rsidR="001272CF" w:rsidRPr="000F2F1E" w:rsidRDefault="001272CF" w:rsidP="002E5006">
            <w:pPr>
              <w:spacing w:before="60" w:after="60"/>
              <w:jc w:val="both"/>
              <w:rPr>
                <w:sz w:val="18"/>
                <w:szCs w:val="18"/>
              </w:rPr>
            </w:pPr>
            <w:r w:rsidRPr="000F2F1E">
              <w:rPr>
                <w:sz w:val="18"/>
                <w:szCs w:val="18"/>
              </w:rPr>
              <w:t xml:space="preserve">d) zakázat nebo omezit provádění operací s osobami, které jsou součástí stejného konsolidačního celku.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e) konsolidačním celkem skupina ovládající úvěrové instituce nebo skupina finanční holdingové osoby anebo skupina smíšené holdingové osoby, přičemž konsolidační celek tvoří nejméně 2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tohoto zákona se rozumí </w:t>
            </w:r>
          </w:p>
          <w:p w:rsidR="001272CF" w:rsidRPr="000F2F1E" w:rsidRDefault="001272CF" w:rsidP="002E5006">
            <w:pPr>
              <w:spacing w:before="60" w:after="60"/>
              <w:jc w:val="both"/>
              <w:rPr>
                <w:sz w:val="18"/>
                <w:szCs w:val="18"/>
              </w:rPr>
            </w:pPr>
            <w:r w:rsidRPr="000F2F1E">
              <w:rPr>
                <w:sz w:val="18"/>
                <w:szCs w:val="18"/>
              </w:rPr>
              <w:t xml:space="preserve">t) odpovědnou družstevní záložnou ovládanou smíšenou finanční holdingovou osobou družstevní záložna ovládaná smíšenou finanční holdingovou osobou se sídlem </w:t>
            </w:r>
          </w:p>
          <w:p w:rsidR="001272CF" w:rsidRPr="000F2F1E" w:rsidRDefault="001272CF" w:rsidP="002E5006">
            <w:pPr>
              <w:spacing w:before="60" w:after="60"/>
              <w:jc w:val="both"/>
              <w:rPr>
                <w:sz w:val="18"/>
                <w:szCs w:val="18"/>
              </w:rPr>
            </w:pPr>
            <w:r w:rsidRPr="000F2F1E">
              <w:rPr>
                <w:sz w:val="18"/>
                <w:szCs w:val="18"/>
              </w:rPr>
              <w:t xml:space="preserve">1. v České republice, pokud tato finanční holdingová osoba neovládá žádnou banku, </w:t>
            </w:r>
          </w:p>
          <w:p w:rsidR="001272CF" w:rsidRPr="000F2F1E" w:rsidRDefault="001272CF" w:rsidP="002E5006">
            <w:pPr>
              <w:spacing w:before="60" w:after="60"/>
              <w:jc w:val="both"/>
              <w:rPr>
                <w:sz w:val="18"/>
                <w:szCs w:val="18"/>
              </w:rPr>
            </w:pPr>
            <w:r w:rsidRPr="000F2F1E">
              <w:rPr>
                <w:sz w:val="18"/>
                <w:szCs w:val="18"/>
              </w:rPr>
              <w:t xml:space="preserve">2. v jiném členském státě, pokud tato smíšená finanční holdingová osoba zároveň neovládá úvěrovou instituci, které bylo uděleno oprávnění k výkonu činnosti v tomto členském státě, ani úvěrovou instituci s větší bilanční sumou, které bylo uděleno oprávnění k výkonu činnosti v jiném členském státě, nebo </w:t>
            </w:r>
          </w:p>
          <w:p w:rsidR="001272CF" w:rsidRPr="000F2F1E" w:rsidRDefault="001272CF" w:rsidP="002E5006">
            <w:pPr>
              <w:spacing w:before="60" w:after="60"/>
              <w:jc w:val="both"/>
              <w:rPr>
                <w:sz w:val="18"/>
                <w:szCs w:val="18"/>
              </w:rPr>
            </w:pPr>
            <w:r w:rsidRPr="000F2F1E">
              <w:rPr>
                <w:sz w:val="18"/>
                <w:szCs w:val="18"/>
              </w:rPr>
              <w:t xml:space="preserve">3. v jiném než členském státě, pokud Česká národní banka neupustila podle § 25e odst. 6 od výkonu dohledu na konsolidovaném základě; je-li v takovémto konsolidačním celku více družstevních záložen, odpovědnou družstevní záložnou ovládanou smíšenou finanční holdingovou osobou se rozumí družstevní záložna s největší bilanční sumou,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Odpovědná družstevní záložna ve skupině finanční holdingové osoby, odpovědná družstevní záložna ovládaná smíšenou finanční holdingovou osobou, družstevní záložna ve skupině smíšené holdingové osoby a odpovědná družstevní záložna ve skupině ovládající úvěrové instituce, které jsou členy konsolidačního celku podléhajícího dohledu České národní banky na konsolidovaném základě podle tohoto zákona, předem oznámí České národní bance auditory, kteří budou provádět audit osob zahrnutých v konsolidačním celku. Česká národní banka postupuje obdobně podle § 8b odst. 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oprávněna vyžadovat od odpovědné družstevní záložny ve skupině finanční holdingové osoby, odpovědné družstevní záložny ovládané smíšenou finanční holdingovou osobou, družstevní záložny ve skupině smíšené holdingové osoby a odpovědné družstevní záložny ve skupině ovládající úvěrové instituce, jež jsou členy konsolidačního celku podléhajícího dohledu České národní banky na konsolidovaném základě podle tohoto zákona, audit informací, které předávají pro účely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b/>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25f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Finanční holdingová osoba a smíšená finanční holdingová osoba předem informuje Českou národní banku o navrhovaných změnách členů představenstva, kontrolní komise a úvěrové komise a zároveň jí předloží podklady prokazující důvěryhodnost a zkušenost navrhovaných osob. Osoba, která se nově stane finanční holdingovou osobou nebo smíšenou finanční holdingovou osobou, je povinna splnit tuto povinnost ohledně členů představenstva, kontrolní komise a úvěrové komise do 2 měsíců ode dne, kdy se stane finanční holdingovou osobou, jinak se má za to, že tito členové nesplňují stanovené předpoklady. Dotčená fyzická osoba je povinna finanční holdingové osobě nebo smíšené finanční holdingové osobě poskytnout potřebné podklady a součinnost. Skutečnosti a doklady prokazující důvěryhodnost a zkušenost členů představenstva, kontrolní komise a úvěrové komise finanční holdingové osoby nebo smíšené finanční holdingové osoby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nedostatky v činnosti osoby zahrnuté do konsolidačního celku, která není družstevní záložnou, které mohou negativně ovlivnit hospodaření družstevní záložny, která je součástí konsolidačního celku, je oprávněna ve vztahu k ovládající osobě podle povahy zjištěného nedostatku</w:t>
            </w:r>
          </w:p>
          <w:p w:rsidR="001272CF" w:rsidRPr="000F2F1E" w:rsidRDefault="001272CF" w:rsidP="002E5006">
            <w:pPr>
              <w:spacing w:before="60" w:after="60"/>
              <w:jc w:val="both"/>
              <w:rPr>
                <w:sz w:val="18"/>
                <w:szCs w:val="18"/>
              </w:rPr>
            </w:pPr>
            <w:r w:rsidRPr="000F2F1E">
              <w:rPr>
                <w:sz w:val="18"/>
                <w:szCs w:val="18"/>
              </w:rPr>
              <w:t>a) vyžadovat, aby ve stanovené lhůtě zjednala nápravu,</w:t>
            </w:r>
          </w:p>
          <w:p w:rsidR="001272CF" w:rsidRPr="000F2F1E" w:rsidRDefault="001272CF" w:rsidP="002E5006">
            <w:pPr>
              <w:spacing w:before="60" w:after="60"/>
              <w:jc w:val="both"/>
              <w:rPr>
                <w:sz w:val="18"/>
                <w:szCs w:val="18"/>
              </w:rPr>
            </w:pPr>
            <w:r w:rsidRPr="000F2F1E">
              <w:rPr>
                <w:sz w:val="18"/>
                <w:szCs w:val="18"/>
              </w:rPr>
              <w:t>b) nařídit zajištění mimořádného auditu u osoby, která je součástí konsolidačního celku, na náklady ovládající osoby,</w:t>
            </w:r>
          </w:p>
          <w:p w:rsidR="001272CF" w:rsidRPr="000F2F1E" w:rsidRDefault="001272CF" w:rsidP="002E5006">
            <w:pPr>
              <w:spacing w:before="60" w:after="60"/>
              <w:jc w:val="both"/>
              <w:rPr>
                <w:sz w:val="18"/>
                <w:szCs w:val="18"/>
              </w:rPr>
            </w:pPr>
            <w:r w:rsidRPr="000F2F1E">
              <w:rPr>
                <w:sz w:val="18"/>
                <w:szCs w:val="18"/>
              </w:rPr>
              <w:t>c) zakázat nebo omezit provádění operací s osobami, které jsou součástí stejného konsolidačního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204/2017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dodržováním práv a povinností stanovených tímto zákonem, právními předpisy jej provádějícími, přímo použitelnými předpisy Evropské unie v oblasti činností na finančních trzích</w:t>
            </w:r>
            <w:r w:rsidRPr="00DC492B">
              <w:rPr>
                <w:sz w:val="18"/>
                <w:szCs w:val="18"/>
                <w:vertAlign w:val="superscript"/>
              </w:rPr>
              <w:t>2)</w:t>
            </w:r>
            <w:r w:rsidRPr="000F2F1E">
              <w:rPr>
                <w:sz w:val="18"/>
                <w:szCs w:val="18"/>
              </w:rPr>
              <w:t xml:space="preserve"> a podmínek stanovených v rozhodnutí vydaném podle tohoto zákona vykonává Česká národní banka. Dohledu České národní banky podléhá</w:t>
            </w:r>
          </w:p>
          <w:p w:rsidR="001272CF" w:rsidRPr="000F2F1E" w:rsidRDefault="001272CF" w:rsidP="002E5006">
            <w:pPr>
              <w:spacing w:before="60" w:after="60"/>
              <w:jc w:val="both"/>
              <w:rPr>
                <w:sz w:val="18"/>
                <w:szCs w:val="18"/>
              </w:rPr>
            </w:pPr>
            <w:r w:rsidRPr="00ED7768">
              <w:rPr>
                <w:sz w:val="18"/>
                <w:szCs w:val="18"/>
              </w:rPr>
              <w:t xml:space="preserve"> a) obchodník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Dohledem na konsolidovaném základě podle tohoto zákona se rozumí sledování a regulace rizik u konsolidačních celků, jejichž součástí je obchodník s cennými papíry, který není bankou, za účelem omezení rizik, kterým je tento obchodník s cennými papíry vystaven na základě své účasti v konsolidačním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 konsolidovaném základě není dohledem nad jednotlivými osobami zahrnutými do konsolidačního celku a nenahrazuje se jím výkon dohledu nad činností obchodníků s cennými papíry na individuálním základě podle tohoto zákona ani dohled nad bankami a finančními institucemi podle jiného právního předpisu.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a) konsolidačním celkem skupina ovládajícího obchodníka s cennými papíry, skupina zahraničního ovládajícího obchodníka s cennými papíry, skupina zahraniční ovládající banky, skupina finanční holdingové osoby anebo skupina smíšené holdingové osoby, přičemž konsolidační celek tvoří nejméně dvě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y)</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y) odpovědným obchodníkem s cennými papíry ovládaným smíšenou finanční holdingovou osobou obchodník s cennými papíry ovládaný smíšenou finanční holdingovou osobou se sídlem</w:t>
            </w:r>
          </w:p>
          <w:p w:rsidR="001272CF" w:rsidRPr="000F2F1E" w:rsidRDefault="001272CF" w:rsidP="002E5006">
            <w:pPr>
              <w:spacing w:before="60" w:after="60"/>
              <w:jc w:val="both"/>
              <w:rPr>
                <w:sz w:val="18"/>
                <w:szCs w:val="18"/>
              </w:rPr>
            </w:pPr>
            <w:r w:rsidRPr="000F2F1E">
              <w:rPr>
                <w:sz w:val="18"/>
                <w:szCs w:val="18"/>
              </w:rPr>
              <w:t>1. v České republice,</w:t>
            </w:r>
          </w:p>
          <w:p w:rsidR="001272CF" w:rsidRPr="000F2F1E" w:rsidRDefault="001272CF" w:rsidP="002E5006">
            <w:pPr>
              <w:spacing w:before="60" w:after="60"/>
              <w:jc w:val="both"/>
              <w:rPr>
                <w:sz w:val="18"/>
                <w:szCs w:val="18"/>
              </w:rPr>
            </w:pPr>
            <w:r w:rsidRPr="000F2F1E">
              <w:rPr>
                <w:sz w:val="18"/>
                <w:szCs w:val="18"/>
              </w:rPr>
              <w:t>2. v jiném členském státě Evropské unie, pokud tato smíšená finanční holdingová osoba zároveň neovládá zahraniční finanční instituci, které bylo uděleno oprávnění k výkonu činnosti v tomto členském státě, ani zahraniční finanční instituci s větší bilanční sumou, které bylo uděleno oprávnění k výkonu činnosti v jiném členském státě Evropské unie, nebo</w:t>
            </w:r>
          </w:p>
          <w:p w:rsidR="001272CF" w:rsidRPr="000F2F1E" w:rsidRDefault="001272CF" w:rsidP="002E5006">
            <w:pPr>
              <w:spacing w:before="60" w:after="60"/>
              <w:jc w:val="both"/>
              <w:rPr>
                <w:sz w:val="18"/>
                <w:szCs w:val="18"/>
              </w:rPr>
            </w:pPr>
            <w:r w:rsidRPr="000F2F1E">
              <w:rPr>
                <w:sz w:val="18"/>
                <w:szCs w:val="18"/>
              </w:rPr>
              <w:t>3. ve státě, který není členským státem Evropské unie, pokud Česká národní banka neupustila podle § 153 odst. 6 od výkonu bankovního dohledu na konsolidovaném základě;</w:t>
            </w:r>
          </w:p>
          <w:p w:rsidR="001272CF" w:rsidRPr="000F2F1E" w:rsidRDefault="001272CF" w:rsidP="002E5006">
            <w:pPr>
              <w:spacing w:before="60" w:after="60"/>
              <w:jc w:val="both"/>
              <w:rPr>
                <w:sz w:val="18"/>
                <w:szCs w:val="18"/>
              </w:rPr>
            </w:pPr>
            <w:r w:rsidRPr="000F2F1E">
              <w:rPr>
                <w:sz w:val="18"/>
                <w:szCs w:val="18"/>
              </w:rPr>
              <w:t>je-li v konsolidačním celku podle bodů 1 až 3 více obchodníků s cennými papíry ovládanými smíšenou finanční holdingovou osobou, kteří nejsou bankami, odpovědným obchodníkem s cennými papíry ovládaným smíšenou finanční holdingovou osobou se rozumí obchodník s cennými papíry s největší bilanční sumou,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Tuzemský ovládající obchodník s cennými papíry, odpovědný obchodník s cennými papíry ve skupině finanční holdingové osoby, odpovědný obchodník s cennými papíry ovládaný smíšenou finanční holdingovou osobou odpovědný obchodník s cennými papíry ve skupině zahraničního ovládajícího obchodníka s cennými papíry a odpovědný obchodník s cennými papíry ve skupině zahraniční ovládající banky předem oznámí České národní bance auditory, kteří budou provádět audit osob zahrnutých v konsolidačním celku podléhajícímu dohledu České národní banky podle tohoto zákona. Česká národní banka je oprávněna vyžadovat od těchto osob audit informací, které předávají pro účely dohledu na konsolidovaném základě podle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119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Není-li dceřiný podnik, který je institucí, zahrnut do dohledu na konsolidovaném základě na základě některého z případů stanovených v článku 19 nařízení (EU) č. 575/2013 mohou příslušné orgány členského státu, v němž se nachází tento dceřiný podnik požádat mateřský podnik o informace, které jim mohou usnadnit dohled nad tímto dceřiným podnikem.</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 xml:space="preserve">Nerelevantní z hlediska transpozice. </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119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umožní svým orgánům příslušným k dohledu na konsolidovaném základě, aby požádaly dceřiné podniky instituce, finanční holdingové společnosti nebo smíšené finanční holdingové společnosti, které nejsou zahrnuty do dohledu na konsolidovaném základě, o informace uvedené v článku 122. V takovém případě platí pro předávání a ověřování těchto informací postupy podle uvedeného článku.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vypracovat a předkládat České národní bance informace a podklady, jejichž formu a způsob předkládání stanoví v souladu s přímo použitelným předpisem Evropské unie upravujícím obezřetnostní požadavky, a nařízením nebo rozhodnutím Evropské komise Česká národní banka vyhláškou. Banka je povinna vypracovat a předkládat České národní bance další informace a podklady potřebné pro výkon dohledu. Obsah těchto informací, formu, lhůty a způsob jejich předkládání stanoví Česká národní banka vyhláškou. Banka je povinna předložit České národní bance na její žádost další doklady a jiné materiály potřebné pro výkon dohledu a podle požadavku České národní banky poskytnout k tomu všechny potřebné informace.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je povinna vypracovat a předkládat České národní bance informace a podklady, jejichž obsah, formu, lhůty a způsob předkládání stanoví Česká národní banka vyhláškou. Pobočka banky z jiného než členského státu je povinna předložit České národní bance na její žádost další doklady a jiné materiály potřebné pro výkon dohledu a podle požadavku České národní banky poskytnout k tomu všechny potřebné informace. Pobočka banky z členského státu je povinna vypracovat a předkládat České národní bance informace a podklady podle § 5j,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227/2013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že banka má majetkovou účast na jedné nebo více obchodních společnostech nebo jiných právnických osobách 20 % základního kapitálu nebo vyšší, musí informace a podklady podle odstavce 1 obsahovat rovněž údaje týkající se těchto obchodních společností nebo jiných právnických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w:t>
            </w:r>
            <w:r>
              <w:rPr>
                <w:sz w:val="18"/>
                <w:szCs w:val="18"/>
              </w:rPr>
              <w:t>5</w:t>
            </w:r>
            <w:r w:rsidRPr="000F2F1E">
              <w:rPr>
                <w:sz w:val="18"/>
                <w:szCs w:val="18"/>
              </w:rPr>
              <w:t xml:space="preserve">/2014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informuje Českou národní banku o</w:t>
            </w:r>
          </w:p>
          <w:p w:rsidR="001272CF" w:rsidRPr="000F2F1E" w:rsidRDefault="001272CF" w:rsidP="002E5006">
            <w:pPr>
              <w:spacing w:before="60" w:after="60"/>
              <w:jc w:val="both"/>
              <w:rPr>
                <w:sz w:val="18"/>
                <w:szCs w:val="18"/>
              </w:rPr>
            </w:pPr>
            <w:r w:rsidRPr="000F2F1E">
              <w:rPr>
                <w:sz w:val="18"/>
                <w:szCs w:val="18"/>
              </w:rPr>
              <w:t>a) uzavřených, vypořádaných a zrušených obchodech s investičními nástroji,</w:t>
            </w:r>
          </w:p>
          <w:p w:rsidR="001272CF" w:rsidRPr="000F2F1E" w:rsidRDefault="001272CF" w:rsidP="002E5006">
            <w:pPr>
              <w:spacing w:before="60" w:after="60"/>
              <w:jc w:val="both"/>
              <w:rPr>
                <w:sz w:val="18"/>
                <w:szCs w:val="18"/>
              </w:rPr>
            </w:pPr>
            <w:r w:rsidRPr="000F2F1E">
              <w:rPr>
                <w:sz w:val="18"/>
                <w:szCs w:val="18"/>
              </w:rPr>
              <w:t>b) všech přijatých pokynech k obstarání koupě, prodeje nebo jiného převodu investičního nástroje,</w:t>
            </w:r>
          </w:p>
          <w:p w:rsidR="001272CF" w:rsidRPr="000F2F1E" w:rsidRDefault="001272CF" w:rsidP="002E5006">
            <w:pPr>
              <w:spacing w:before="60" w:after="60"/>
              <w:jc w:val="both"/>
              <w:rPr>
                <w:sz w:val="18"/>
                <w:szCs w:val="18"/>
              </w:rPr>
            </w:pPr>
            <w:r w:rsidRPr="000F2F1E">
              <w:rPr>
                <w:sz w:val="18"/>
                <w:szCs w:val="18"/>
              </w:rPr>
              <w:t>c) investičních nástrojích, kterých se týkaly pokyny a obchody,</w:t>
            </w:r>
          </w:p>
          <w:p w:rsidR="001272CF" w:rsidRPr="000F2F1E" w:rsidRDefault="001272CF" w:rsidP="002E5006">
            <w:pPr>
              <w:spacing w:before="60" w:after="60"/>
              <w:jc w:val="both"/>
              <w:rPr>
                <w:sz w:val="18"/>
                <w:szCs w:val="18"/>
              </w:rPr>
            </w:pPr>
            <w:r w:rsidRPr="000F2F1E">
              <w:rPr>
                <w:sz w:val="18"/>
                <w:szCs w:val="18"/>
              </w:rPr>
              <w:t>d) zadavatelích pokynů, zákaznících, protistranách, vázaných zástupcích a jiných osobách, které prováděly odborné obchodní činnosti související s pokynem a obchodem, a</w:t>
            </w:r>
          </w:p>
          <w:p w:rsidR="001272CF" w:rsidRPr="000F2F1E" w:rsidRDefault="001272CF" w:rsidP="002E5006">
            <w:pPr>
              <w:spacing w:before="60" w:after="60"/>
              <w:jc w:val="both"/>
              <w:rPr>
                <w:sz w:val="18"/>
                <w:szCs w:val="18"/>
              </w:rPr>
            </w:pPr>
            <w:r w:rsidRPr="000F2F1E">
              <w:rPr>
                <w:sz w:val="18"/>
                <w:szCs w:val="18"/>
              </w:rPr>
              <w:t>e) cenných papírech, jiných investičních nástrojích a peněžních prostředcích v majetku zákazníka.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informuje Českou národní banku též o</w:t>
            </w:r>
          </w:p>
          <w:p w:rsidR="001272CF" w:rsidRPr="000F2F1E" w:rsidRDefault="001272CF" w:rsidP="002E5006">
            <w:pPr>
              <w:spacing w:before="60" w:after="60"/>
              <w:jc w:val="both"/>
              <w:rPr>
                <w:sz w:val="18"/>
                <w:szCs w:val="18"/>
              </w:rPr>
            </w:pPr>
            <w:r w:rsidRPr="000F2F1E">
              <w:rPr>
                <w:sz w:val="18"/>
                <w:szCs w:val="18"/>
              </w:rPr>
              <w:t>a) své organizační struktuře, včetně informací o pobočkách obchodního závodu (dále jen "pobočka") v zahraničí, členech vedoucího orgánu, kontaktních osobách, základním kapitálu, hlasovacích právech a pracovnících,</w:t>
            </w:r>
          </w:p>
          <w:p w:rsidR="001272CF" w:rsidRPr="000F2F1E" w:rsidRDefault="001272CF" w:rsidP="002E5006">
            <w:pPr>
              <w:spacing w:before="60" w:after="60"/>
              <w:jc w:val="both"/>
              <w:rPr>
                <w:sz w:val="18"/>
                <w:szCs w:val="18"/>
              </w:rPr>
            </w:pPr>
            <w:r w:rsidRPr="000F2F1E">
              <w:rPr>
                <w:sz w:val="18"/>
                <w:szCs w:val="18"/>
              </w:rPr>
              <w:t>b) osobách s kvalifikovanou účastí a osobách, na kterých má kvalifikovanou účast,</w:t>
            </w:r>
          </w:p>
          <w:p w:rsidR="001272CF" w:rsidRPr="000F2F1E" w:rsidRDefault="001272CF" w:rsidP="002E5006">
            <w:pPr>
              <w:spacing w:before="60" w:after="60"/>
              <w:jc w:val="both"/>
              <w:rPr>
                <w:sz w:val="18"/>
                <w:szCs w:val="18"/>
              </w:rPr>
            </w:pPr>
            <w:r w:rsidRPr="000F2F1E">
              <w:rPr>
                <w:sz w:val="18"/>
                <w:szCs w:val="18"/>
              </w:rPr>
              <w:t>c) své finanční a ekonomické situaci, včetně informací o svých aktivech, dluzích, vlastním kapitálu, pohledávkách, cenných papírech po splatnosti, struktuře derivátových nástrojů, repo obchodech, výnosech, nákladech, účetním zisku, účetní ztrátě, finančních aktivech poskytnutých jako zajištění nebo o opravných položkách,</w:t>
            </w:r>
          </w:p>
          <w:p w:rsidR="001272CF" w:rsidRPr="000F2F1E" w:rsidRDefault="001272CF" w:rsidP="002E5006">
            <w:pPr>
              <w:spacing w:before="60" w:after="60"/>
              <w:jc w:val="both"/>
              <w:rPr>
                <w:sz w:val="18"/>
                <w:szCs w:val="18"/>
              </w:rPr>
            </w:pPr>
            <w:r w:rsidRPr="000F2F1E">
              <w:rPr>
                <w:sz w:val="18"/>
                <w:szCs w:val="18"/>
              </w:rPr>
              <w:t>d) ekonomické situaci konsolidačního celku, jehož je součástí, včetně informací o aktivech, závazcích, vlastním kapitálu, poskytnutých a přijatých příslibech, zárukách, pohledávkách a závazcích z derivátů,</w:t>
            </w:r>
          </w:p>
          <w:p w:rsidR="001272CF" w:rsidRPr="000F2F1E" w:rsidRDefault="001272CF" w:rsidP="002E5006">
            <w:pPr>
              <w:spacing w:before="60" w:after="60"/>
              <w:jc w:val="both"/>
              <w:rPr>
                <w:sz w:val="18"/>
                <w:szCs w:val="18"/>
              </w:rPr>
            </w:pPr>
            <w:r w:rsidRPr="000F2F1E">
              <w:rPr>
                <w:sz w:val="18"/>
                <w:szCs w:val="18"/>
              </w:rPr>
              <w:t>e) struktuře konsolidačního celku, jehož je součástí, a o osobách do něj zahrnutých, včetně údajů o členech vedoucích orgánů,</w:t>
            </w:r>
          </w:p>
          <w:p w:rsidR="001272CF" w:rsidRPr="000F2F1E" w:rsidRDefault="001272CF" w:rsidP="002E5006">
            <w:pPr>
              <w:spacing w:before="60" w:after="60"/>
              <w:jc w:val="both"/>
              <w:rPr>
                <w:sz w:val="18"/>
                <w:szCs w:val="18"/>
              </w:rPr>
            </w:pPr>
            <w:r w:rsidRPr="000F2F1E">
              <w:rPr>
                <w:sz w:val="18"/>
                <w:szCs w:val="18"/>
              </w:rPr>
              <w:t>f) operacích uvnitř smíšené holdingové osoby, včetně poskytnutých a přijatých záruk, je-li odpovědnou osobou ve skupině smíšené holdingové osoby,</w:t>
            </w:r>
          </w:p>
          <w:p w:rsidR="001272CF" w:rsidRPr="000F2F1E" w:rsidRDefault="001272CF" w:rsidP="002E5006">
            <w:pPr>
              <w:spacing w:before="60" w:after="60"/>
              <w:jc w:val="both"/>
              <w:rPr>
                <w:sz w:val="18"/>
                <w:szCs w:val="18"/>
              </w:rPr>
            </w:pPr>
            <w:r w:rsidRPr="000F2F1E">
              <w:rPr>
                <w:sz w:val="18"/>
                <w:szCs w:val="18"/>
              </w:rPr>
              <w:t>g) vnitřně stanoveném kapitálu, přístupech pro výpočet kapitálových požadavků, využívaní malého obchodního portfolia, riziku nesplnění dluhu, měnových pozicích,</w:t>
            </w:r>
          </w:p>
          <w:p w:rsidR="001272CF" w:rsidRPr="000F2F1E" w:rsidRDefault="001272CF" w:rsidP="002E5006">
            <w:pPr>
              <w:spacing w:before="60" w:after="60"/>
              <w:jc w:val="both"/>
              <w:rPr>
                <w:sz w:val="18"/>
                <w:szCs w:val="18"/>
              </w:rPr>
            </w:pPr>
            <w:r w:rsidRPr="000F2F1E">
              <w:rPr>
                <w:sz w:val="18"/>
                <w:szCs w:val="18"/>
              </w:rPr>
              <w:t>h) transakcích uvnitř skupiny a strukturálních změnách, pověření jiného výkonem činnosti (outsourcing), odměňování, změně osoby ve vedení klíčové funkce, a</w:t>
            </w:r>
          </w:p>
          <w:p w:rsidR="001272CF" w:rsidRPr="000F2F1E" w:rsidRDefault="001272CF" w:rsidP="002E5006">
            <w:pPr>
              <w:spacing w:before="60" w:after="60"/>
              <w:jc w:val="both"/>
              <w:rPr>
                <w:sz w:val="18"/>
                <w:szCs w:val="18"/>
              </w:rPr>
            </w:pPr>
            <w:r w:rsidRPr="000F2F1E">
              <w:rPr>
                <w:sz w:val="18"/>
                <w:szCs w:val="18"/>
              </w:rPr>
              <w:t>i) změně účetního období, operacích s vybranými rizikovými protistranami nebo zeměpisnými oblastmi a o možném významném ohrožení reputace.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9188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120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smíšená finanční holdingová společnost podléhá rovnocenným ustanovením podle této směrnice a podle směrnice 2002/87/ES, zejména z hlediska dohledu vycházejícího z rizik, může orgán vykonávající dohled na konsolidovaném základě po konzultaci s ostatními příslušnými orgány odpovědnými za dohled nad dceřinými podniky použít na tuto smíšenou finanční holdingovou společnost pouze směrnici 2002/87/ES.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26m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při výkonu dohledu na konsolidovaném základě nad smíšenou finanční holdingovou osobou po konzultaci s příslušnými orgány dohledu stanovit, že při výkonu tohoto dohledu použije pouze příslušná ustanovení zákona upravujícího doplňkový dohled nad finančními konglomeráty, a to za podmínky, že se na tuto smíšenou finanční holdingovou osobu vztahují srovnatelné požadavky tohoto zákona a zákona upravujícího doplňkový dohled nad finančními konglomeráty, zejména pokud jde o rizikově orientovaný dohled.</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26m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odpovědnou bankou ovládanou evropskou smíšenou finanční holdingovou osobou, může po konzultaci s příslušnými orgány dohledu stanovit, že při výkonu tohoto dohledu použije pouze příslušná ustanovení zákona upravujícího doplňkový dohled nad finančními konglomeráty, a to za podmínky, že se na tuto evropskou smíšenou finanční holdingovou osobu vztahují srovnatelné požadavky tohoto zákona a zákona upravujícího doplňkový dohled nad finančními konglomeráty,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26m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ke konzultaci o použití pouze zahraničních právních předpisů upravujících doplňkový dohled nad finančními konglomeráty, je-li orgánem vykonávajícím dohled nad bankou ovládanou evropskou smíšenou finanční holdingovou osobou a je-li k této konzultaci vyzvána orgánem vykonávajícím doplňkový dohled nad finančním konglomerátem.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při výkonu dohledu na konsolidovaném základě nad smíšenou finanční holdingovou osobou po konzultaci s příslušnými orgány dohledu stanovit, že při výkonu tohoto dohledu použije pouze příslušná ustanovení zákona upravujícího doplňkový dohled nad finančními konglomeráty, a to za podmínky, že se na tuto smíšenou finanční holdingovou osobu vztahují srovnatelné požadavky tohoto zákona a zákona upravujícího doplňkový dohled nad finančními konglomeráty,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odpovědnou družstevní záložnou ovládanou evropskou smíšenou finanční holdingovou osobou, může po konzultaci s příslušnými orgány dohledu stanovit, že při výkonu tohoto dohledu použije pouze příslušná ustanovení zákona upravujícího doplňkový dohled nad finančními konglomeráty, a to za podmínky, že se na tuto evropskou smíšenou finanční holdingovou osobu vztahují srovnatelné požadavky tohoto zákona a zákona upravujícího doplňkový dohled nad finančními konglomeráty,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ke konzultaci o použití pouze zahraničních právních předpisů upravujících doplňkový dohled nad finančními konglomeráty, je-li orgánem vykonávajícím dohled nad družstevní záložnou ovládanou evropskou smíšenou finanční holdingovou osobou a je-li k této konzultaci vyzvána orgánem vykonávajícím doplňkový dohled nad finančním konglomerátem.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při výkonu dohledu na konsolidovaném základě nad smíšenou finanční holdingovou osobou po konzultaci s příslušnými orgány dohledu stanovit, že při výkonu tohoto dohledu použije pouze příslušná ustanovení zákona upravujícího doplňkový dohled nad finančními konglomeráty, a to za podmínky, že se na tuto smíšenou finanční holdingovou osobu vztahují srovnatelné požadavky tohoto zákona a zákona upravujícího doplňkový dohled nad finančními konglomeráty,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odpovědným obchodníkem s cennými papíry ovládaným smíšenou finanční holdingovou osobou, může po konzultaci s příslušnými orgány dohledu stanovit, že při výkonu tohoto dohledu použije pouze příslušná ustanovení zákona upravujícího doplňkový dohled nad finančními konglomeráty, a to za podmínky, že se na tuto evropskou smíšenou finanční holdingovou osobu vztahují srovnatelné požadavky tohoto zákona a zákona upravujícího doplňkový dohled nad finančními konglomeráty,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155b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ke konzultaci o použití pouze zahraničních právních předpisů upravujících doplňkový dohled nad finančními konglomeráty, je-li orgánem vykonávajícím dohled nad obchodníkem s cennými papíry ovládaným evropskou smíšenou finanční holdingovou osobou a je-li k této konzultaci vyzvána orgánem vykonávajícím doplňkový dohled nad finančním konglomerátem.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120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smíšená finanční holdingová společnost podléhá rovnocenným ustanovením podle této směrnice a podle směrnice 2009/138/ES, zejména z hlediska dohledu vycházejícího z rizik, může orgán vykonávající dohled na konsolidovaném základě po dohodě s orgánem dohledu nad skupinou v pojišťovnictví použít na tuto smíšenou finanční holdingovou společnost pouze ustanovení směrnice týkající se nejvýznamnějšího finančního sektoru, jak je vymezeno v čl. 3 odst. 2 směrnice 2002/87/ES.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26m odst. 4</w:t>
            </w:r>
          </w:p>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při výkonu dohledu na konsolidovaném základě stanovit, že při výkonu tohoto dohledu nad smíšenou finanční holdingovou osobou použije pouze ustanovení, která se vztahují na nejvýznamnější sektor podle zákona upravujícího doplňkový dohled nad finančními konglomeráty, a to za podmínky, že se na tuto smíšenou finanční holdingovou osobu vztahují rovnocenné požadavky tohoto zákona a zákona upravujícího činnost pojišťoven, zejména pokud jde o rizikově orientovaný dohled.</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26m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odpovědnou bankou ovládanou evropskou smíšenou finanční holdingovou osobou, může po dohodě s příslušnými orgány dohledu stanovit, že při výkonu tohoto dohledu použije pouze ustanovení, která se vztahují na nejvýznamnější sektor podle zákona upravujícího doplňkový dohled nad finančními konglomeráty, a to za podmínky, že se na tuto evropskou smíšenou finanční holdingovou osobu vztahují rovnocenné požadavky tohoto zákona a zákona upravujícího činnost pojišťoven,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26m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použití pouze zahraničních právních předpisů vztahujících se na nejvýznamnější sektor podle předpisů upravujících doplňkový dohled nad finančními konglomeráty, je-li orgánem vykonávajícím dohled nad bankou ovládanou evropskou smíšenou finanční holdingovou osobou a je-li k této dohodě vyzvána orgánem vykonávajícím doplňkový dohled nad finančním konglomerátem.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při výkonu dohledu na konsolidovaném základě stanovit, že při výkonu tohoto dohledu nad smíšenou finanční holdingovou osobou použije pouze ustanovení, která se vztahují na nejvýznamnější sektor podle zákona upravujícího doplňkový dohled nad finančními konglomeráty, a to za podmínky, že se na tuto smíšenou finanční holdingovou osobu vztahují rovnocenné požadavky tohoto zákona a zákona upravujícího činnost pojišťoven,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odpovědnou družstevní záložnou ovládanou evropskou smíšenou finanční holdingovou osobou, může po dohodě s příslušnými orgány dohledu stanovit, že při výkonu tohoto dohledu použije pouze ustanovení, která se vztahují na nejvýznamnější sektor podle zákona upravujícího doplňkový dohled nad finančními konglomeráty, a to za podmínky, že se na tuto evropskou smíšenou finanční holdingovou osobu vztahují rovnocenné požadavky tohoto zákona a zákona upravujícího činnost pojišťoven,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použití pouze zahraničních právních předpisů vztahujících se na nejvýznamnější sektor podle předpisů upravujících doplňkový dohled nad finančními konglomeráty, je-li orgánem vykonávajícím dohled nad družstevní záložnou ovládanou evropskou smíšenou finanční holdingovou osobou a je-li k této dohodě vyzvána orgánem vykonávajícím dohled nad skupinou této evropské smíšené finanční holdingové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při výkonu dohledu na konsolidovaném základě stanovit, že při výkonu tohoto dohledu nad smíšenou finanční holdingovou osobou použije pouze ustanovení, která se vztahují na nejvýznamnější sektor podle zákona upravujícího doplňkový dohled nad finančními konglomeráty, a to za podmínky, že se na tuto smíšenou finanční holdingovou osobu vztahují rovnocenné požadavky tohoto zákona a zákona upravujícího činnost pojišťoven,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odpovědným obchodníkem s cennými papíry ovládaným smíšenou finanční holdingovou osobou, může po dohodě s příslušnými orgány dohledu stanovit, že při výkonu tohoto dohledu použije pouze ustanovení, která se vztahují na nejvýznamnější sektor podle zákona upravujícího doplňkový dohled nad finančními konglomeráty, a to za podmínky, že se na tuto evropskou smíšenou finanční holdingovou osobu vztahují rovnocenné požadavky tohoto zákona a zákona upravujícího činnost pojišťoven,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155b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použití pouze zahraničních právních předpisů vztahujících se na nejvýznamnější sektor podle předpisů upravujících doplňkový dohled nad finančními konglomeráty, je-li orgánem vykonávajícím dohled nad obchodníkem s cennými papíry ovládaným evropskou smíšenou finanční holdingovou osobou a je-li k této dohodě vyzvána orgánem vykonávajícím doplňkový dohled nad finančním konglomerátem.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120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 vykonávající dohled na konsolidovaném základě informuje orgány EBA a EIOPA o rozhodnutích přijatých podle odstavců 1 a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2 písm. m)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 xml:space="preserve"> m) postupech přijatých podle § 26m odst. 1, 2, 4 a 5,</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pojišťovnictví a zaměstnanecké penzijní pojištění31) o postupech přijatých podle § 26m odst. 1, 2, 4 a 5.</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31)</w:t>
            </w:r>
            <w:r w:rsidRPr="000F2F1E">
              <w:rPr>
                <w:sz w:val="16"/>
                <w:szCs w:val="18"/>
              </w:rPr>
              <w:t xml:space="preserve"> Nařízení Evropského parlamentu a Rady (EU) č. 1094/2010, ze dne 24. listopadu 2010 o zřízení Evropského orgánu dohledu (Evropského orgánu pro pojišťovnictví a zaměstnanecké penzijní pojištění), o změně rozhodnutí č. 716/2009/ES a o zrušení rozhodnutí Komise 2009/79/ES.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l) postupech přijatých podle § 26 odst. 1, 2, 4 a 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pojišťovnictví a zaměstnanecké penzijní pojištění</w:t>
            </w:r>
            <w:r w:rsidRPr="000F2F1E">
              <w:rPr>
                <w:sz w:val="18"/>
                <w:szCs w:val="18"/>
                <w:vertAlign w:val="superscript"/>
              </w:rPr>
              <w:t>43)</w:t>
            </w:r>
            <w:r w:rsidRPr="000F2F1E">
              <w:rPr>
                <w:sz w:val="18"/>
                <w:szCs w:val="18"/>
              </w:rPr>
              <w:t xml:space="preserve"> o postupech přijatých podle § 26 odst. 1, 2, 4 a 5.</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43)</w:t>
            </w:r>
            <w:r w:rsidRPr="000F2F1E">
              <w:rPr>
                <w:sz w:val="16"/>
                <w:szCs w:val="18"/>
              </w:rPr>
              <w:t xml:space="preserve"> Nařízení Evropského parlamentu a Rady (EU) č. 1094/2010, ze dne 24. listopadu 2010 o zřízení Evropského orgánu dohledu (Evropského orgánu pro pojišťovnictví a zaměstnanecké penzijní pojištění), o změně rozhodnutí č. 716/2009/ES a o zrušení rozhodnutí Komise 2009/79/ES.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a) postupech přijatých podle § 155b odst. 1, 2, 4 a 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dohledu (Evropský orgán pro pojišťovnictví a zaměstnanecké penzijní pojištění)</w:t>
            </w:r>
            <w:r w:rsidRPr="00DC492B">
              <w:rPr>
                <w:sz w:val="18"/>
                <w:szCs w:val="18"/>
                <w:vertAlign w:val="superscript"/>
              </w:rPr>
              <w:t>48)</w:t>
            </w:r>
            <w:r w:rsidRPr="000F2F1E">
              <w:rPr>
                <w:sz w:val="18"/>
                <w:szCs w:val="18"/>
              </w:rPr>
              <w:t xml:space="preserve"> (dále jen "Evropský orgán pro pojišťovnictví a zaměstnanecké penzijní pojištění") o postupech přijatých podle § 155b odst. 1, 2, 4 a 5.</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48)</w:t>
            </w:r>
            <w:r w:rsidRPr="000F2F1E">
              <w:rPr>
                <w:sz w:val="16"/>
                <w:szCs w:val="18"/>
              </w:rPr>
              <w:t xml:space="preserve"> Nařízení Evropského parlamentu a Rady (EU) č. 1094/2010, ze dne 24. listopadu 2010 o zřízení Evropského orgánu dohledu (Evropského orgánu pro pojišťovnictví a zaměstnanecké penzijní pojištění), o změně rozhodnutí č. 716/2009/ES a o zrušení rozhodnutí Komise 2009/79/ES.</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120 odst. 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EIOPA a ESMA vypracují prostřednictvím společného výboru uvedeného v článku 54 nařízení (EU) č. 1093/2010, (EU) č. 1094/2010 a (EU) č. 1095/2010 pokyny zaměřené na sbližování postupů v oblasti dohledu a do tří let od přijetí uvedených pokynů vypracují návrhy regulačních technických norem za stejným účelem.</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články10 až 14 nařízení (EU) č. 1093/2010, (EU) č. 1094/2010 a (EU) č. 1095/2010.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požadují, aby členové vedoucího orgánu finanční holdingové společnosti nebo smíšené finanční holdingové společnosti měli pro výkon těchto funkcí dostatečně dobrou pověst a dostatečné znalosti, dovednosti a zkušenosti podle čl. 91 odst. 1, s přihlédnutím ke zvláštní úloze finanční holdingové společnosti nebo smíšené finanční holdingové společnosti.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jsou povinny zajistit, aby jejich statutárním orgánem, členem jejich statutárního orgánu, členem správní rady nebo členem dozorčí rady byla osoba důvěryhodná, dostatečně odborně způsobilá a zkušená pro výkon své funkce a pro zajištění požadavků vyplývajících pro finanční holdingovou osobu a smíšenou finanční holdingovou osobu z tohoto zákona. Podrobnější požadavky stanoví Česká národní banka vyhláškou.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25f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jsou povinny zajistit, aby členem jejich představenstva, kontrolní komise a úvěrové komise byla osoba důvěryhodná, dostatečně zkušená pro výkon své funkce a pro zajištění požadavků vyplývajících pro finanční holdingovou osobu a smíšenou finanční holdingovou osobu z tohoto zákona. Podrobnější požadavky stanoví Česká národní banka 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155a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finanční holdingovou osobu, smíšenou finanční holdingovou osobu a pro fyzickou osobu, která ovládá výhradně nebo převážně obchodníky s cennými papíry, zahraniční obchodníky s cennými papíry, banky, družstevní záložny nebo finanční instituce, nebo ovládá alespoň jednoho obchodníka s cennými papíry, který není bankou, a není smíšenou holdingovou osobou, se § 10 a 10a použijí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Dokud nebudou koordinovány metody konsolidace, stanoví členské státy pro případy, kdy je mateřským podnikem jedné nebo více institucí holdingová společnost se smíšenou činností, že orgány příslušné k vydávání povolení a dohledu nad těmito institucemi požadují na těchto holdingových společnostech se smíšenou činností a jejich dceřiných podnicích přímo nebo prostřednictvím dceřiných podniků, které jsou institucemi, aby jim poskytly informace významné pro účely dohledu nad těmito dceřinými podniky.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d) smíšenou holdingovou osobou osoba podle čl. 4 odst. 1 bodu 22 nařízení Evropského parlamentu a Rady (EU) č. 575/2013,</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 xml:space="preserve">g) skupinou finanční holdingové osoby skupina tvořená finanční holdingovou osobou a jí ovládanými osobami a přidruženými osobami, které jsou institucemi, finančními institucemi nebo podnikem pomocných služeb,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Ovládající banka, odpovědná banka ve skupině finanční holdingové osoby, odpovědná banka ovládaná smíšenou finanční holdingovou osobou, odpovědná banka ve skupině zahraniční ovládající banky a banka ve skupině smíšené holdingové osoby, jež jsou členy konsolidačního celku podléhajícího bankovnímu dohledu České národní banky, jsou povinny dodržovat na konsolidovaném základě</w:t>
            </w:r>
          </w:p>
          <w:p w:rsidR="001272CF" w:rsidRPr="000F2F1E" w:rsidRDefault="001272CF" w:rsidP="002E5006">
            <w:pPr>
              <w:spacing w:before="60" w:after="60"/>
              <w:jc w:val="both"/>
              <w:rPr>
                <w:sz w:val="18"/>
                <w:szCs w:val="18"/>
              </w:rPr>
            </w:pPr>
            <w:r w:rsidRPr="000F2F1E">
              <w:rPr>
                <w:sz w:val="18"/>
                <w:szCs w:val="18"/>
              </w:rPr>
              <w:t>a) požadavky na řídicí a kontrolní systém (§ 8b),</w:t>
            </w:r>
          </w:p>
          <w:p w:rsidR="001272CF" w:rsidRPr="000F2F1E" w:rsidRDefault="001272CF" w:rsidP="002E5006">
            <w:pPr>
              <w:spacing w:before="60" w:after="60"/>
              <w:jc w:val="both"/>
              <w:rPr>
                <w:sz w:val="18"/>
                <w:szCs w:val="18"/>
              </w:rPr>
            </w:pPr>
            <w:r w:rsidRPr="000F2F1E">
              <w:rPr>
                <w:sz w:val="18"/>
                <w:szCs w:val="18"/>
              </w:rPr>
              <w:t>b) strategie a postupy pro vyhodnocování a změny vnitřně stanoveného kapitálu (§ 12c),</w:t>
            </w:r>
          </w:p>
          <w:p w:rsidR="001272CF" w:rsidRPr="000F2F1E" w:rsidRDefault="001272CF" w:rsidP="002E5006">
            <w:pPr>
              <w:spacing w:before="60" w:after="60"/>
              <w:jc w:val="both"/>
              <w:rPr>
                <w:sz w:val="18"/>
                <w:szCs w:val="18"/>
              </w:rPr>
            </w:pPr>
            <w:r w:rsidRPr="000F2F1E">
              <w:rPr>
                <w:sz w:val="18"/>
                <w:szCs w:val="18"/>
              </w:rPr>
              <w:t>c) požadavky podle § 26g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tohoto zákona se rozumí </w:t>
            </w:r>
          </w:p>
          <w:p w:rsidR="001272CF" w:rsidRPr="000F2F1E" w:rsidRDefault="001272CF" w:rsidP="002E5006">
            <w:pPr>
              <w:spacing w:before="60" w:after="60"/>
              <w:jc w:val="both"/>
              <w:rPr>
                <w:sz w:val="18"/>
                <w:szCs w:val="18"/>
              </w:rPr>
            </w:pPr>
            <w:r w:rsidRPr="000F2F1E">
              <w:rPr>
                <w:sz w:val="18"/>
                <w:szCs w:val="18"/>
              </w:rPr>
              <w:t>h) smíšenou holdingovou osobou osoba podle čl. 4 odst. 1 bodu 22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tohoto zákona se rozumí </w:t>
            </w:r>
          </w:p>
          <w:p w:rsidR="001272CF" w:rsidRPr="000F2F1E" w:rsidRDefault="001272CF" w:rsidP="002E5006">
            <w:pPr>
              <w:spacing w:before="60" w:after="60"/>
              <w:jc w:val="both"/>
              <w:rPr>
                <w:sz w:val="18"/>
                <w:szCs w:val="18"/>
              </w:rPr>
            </w:pPr>
            <w:r w:rsidRPr="000F2F1E">
              <w:rPr>
                <w:sz w:val="18"/>
                <w:szCs w:val="18"/>
              </w:rPr>
              <w:t>l) skupinou smíšené holdingové osoby skupina tvořená smíšenou holdingovou osobou, jí ovládanými osobami a přidruženými osobami, které jsou institucemi, finančními institucemi nebo podnikem pomocných služeb,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Odpovědná družstevní záložna ve skupině finanční holdingové osoby, odpovědná družstevní záložna ovládaná smíšenou finanční holdingovou osobou, družstevní záložna ve skupině smíšené holdingové osoby a odpovědná družstevní záložna ve skupině ovládající úvěrové instituce, jež jsou členy konsolidačního celku podléhajícího dohledu České národní banky na konsolidovaném základě podle tohoto zákona, jsou povinny dodržovat na konsolidovaném základě </w:t>
            </w:r>
          </w:p>
          <w:p w:rsidR="001272CF" w:rsidRPr="000F2F1E" w:rsidRDefault="001272CF" w:rsidP="002E5006">
            <w:pPr>
              <w:spacing w:before="60" w:after="60"/>
              <w:jc w:val="both"/>
              <w:rPr>
                <w:sz w:val="18"/>
                <w:szCs w:val="18"/>
              </w:rPr>
            </w:pPr>
            <w:r w:rsidRPr="000F2F1E">
              <w:rPr>
                <w:sz w:val="18"/>
                <w:szCs w:val="18"/>
              </w:rPr>
              <w:t xml:space="preserve">a) požadavky na řídicí a kontrolní systém (§ 7a), </w:t>
            </w:r>
          </w:p>
          <w:p w:rsidR="001272CF" w:rsidRPr="000F2F1E" w:rsidRDefault="001272CF" w:rsidP="002E5006">
            <w:pPr>
              <w:spacing w:before="60" w:after="60"/>
              <w:jc w:val="both"/>
              <w:rPr>
                <w:sz w:val="18"/>
                <w:szCs w:val="18"/>
              </w:rPr>
            </w:pPr>
            <w:r w:rsidRPr="000F2F1E">
              <w:rPr>
                <w:sz w:val="18"/>
                <w:szCs w:val="18"/>
              </w:rPr>
              <w:t xml:space="preserve">b) strategie a postupy pro vyhodnocování a změny vnitřně stanoveného kapitálu (§ 8a), </w:t>
            </w:r>
          </w:p>
          <w:p w:rsidR="001272CF" w:rsidRPr="000F2F1E" w:rsidRDefault="001272CF" w:rsidP="002E5006">
            <w:pPr>
              <w:spacing w:before="60" w:after="60"/>
              <w:jc w:val="both"/>
              <w:rPr>
                <w:sz w:val="18"/>
                <w:szCs w:val="18"/>
              </w:rPr>
            </w:pPr>
            <w:r w:rsidRPr="000F2F1E">
              <w:rPr>
                <w:sz w:val="18"/>
                <w:szCs w:val="18"/>
              </w:rPr>
              <w:t>c) požadavky na operace v rámci konsolidačního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informuje Českou národní banku o</w:t>
            </w:r>
          </w:p>
          <w:p w:rsidR="001272CF" w:rsidRPr="000F2F1E" w:rsidRDefault="001272CF" w:rsidP="002E5006">
            <w:pPr>
              <w:spacing w:before="60" w:after="60"/>
              <w:jc w:val="both"/>
              <w:rPr>
                <w:sz w:val="18"/>
                <w:szCs w:val="18"/>
              </w:rPr>
            </w:pPr>
            <w:r w:rsidRPr="000F2F1E">
              <w:rPr>
                <w:sz w:val="18"/>
                <w:szCs w:val="18"/>
              </w:rPr>
              <w:t>a) uzavřených, vypořádaných a zrušených obchodech s investičními nástroji,</w:t>
            </w:r>
          </w:p>
          <w:p w:rsidR="001272CF" w:rsidRPr="000F2F1E" w:rsidRDefault="001272CF" w:rsidP="002E5006">
            <w:pPr>
              <w:spacing w:before="60" w:after="60"/>
              <w:jc w:val="both"/>
              <w:rPr>
                <w:sz w:val="18"/>
                <w:szCs w:val="18"/>
              </w:rPr>
            </w:pPr>
            <w:r w:rsidRPr="000F2F1E">
              <w:rPr>
                <w:sz w:val="18"/>
                <w:szCs w:val="18"/>
              </w:rPr>
              <w:t>b) všech přijatých pokynech k obstarání koupě, prodeje nebo jiného převodu investičního nástroje,</w:t>
            </w:r>
          </w:p>
          <w:p w:rsidR="001272CF" w:rsidRPr="000F2F1E" w:rsidRDefault="001272CF" w:rsidP="002E5006">
            <w:pPr>
              <w:spacing w:before="60" w:after="60"/>
              <w:jc w:val="both"/>
              <w:rPr>
                <w:sz w:val="18"/>
                <w:szCs w:val="18"/>
              </w:rPr>
            </w:pPr>
            <w:r w:rsidRPr="000F2F1E">
              <w:rPr>
                <w:sz w:val="18"/>
                <w:szCs w:val="18"/>
              </w:rPr>
              <w:t>c) investičních nástrojích, kterých se týkaly pokyny a obchody,</w:t>
            </w:r>
          </w:p>
          <w:p w:rsidR="001272CF" w:rsidRPr="000F2F1E" w:rsidRDefault="001272CF" w:rsidP="002E5006">
            <w:pPr>
              <w:spacing w:before="60" w:after="60"/>
              <w:jc w:val="both"/>
              <w:rPr>
                <w:sz w:val="18"/>
                <w:szCs w:val="18"/>
              </w:rPr>
            </w:pPr>
            <w:r w:rsidRPr="000F2F1E">
              <w:rPr>
                <w:sz w:val="18"/>
                <w:szCs w:val="18"/>
              </w:rPr>
              <w:t>d) zadavatelích pokynů, zákaznících, protistranách, vázaných zástupcích a jiných osobách, které prováděly odborné obchodní činnosti související s pokynem a obchodem, a</w:t>
            </w:r>
          </w:p>
          <w:p w:rsidR="001272CF" w:rsidRPr="000F2F1E" w:rsidRDefault="001272CF" w:rsidP="002E5006">
            <w:pPr>
              <w:spacing w:before="60" w:after="60"/>
              <w:jc w:val="both"/>
              <w:rPr>
                <w:sz w:val="18"/>
                <w:szCs w:val="18"/>
              </w:rPr>
            </w:pPr>
            <w:r w:rsidRPr="000F2F1E">
              <w:rPr>
                <w:sz w:val="18"/>
                <w:szCs w:val="18"/>
              </w:rPr>
              <w:t>e) cenných papírech, jiných investičních nástrojích a peněžních prostředcích v majetku zákazníka.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informuje Českou národní banku též o</w:t>
            </w:r>
          </w:p>
          <w:p w:rsidR="001272CF" w:rsidRPr="000F2F1E" w:rsidRDefault="001272CF" w:rsidP="002E5006">
            <w:pPr>
              <w:spacing w:before="60" w:after="60"/>
              <w:jc w:val="both"/>
              <w:rPr>
                <w:sz w:val="18"/>
                <w:szCs w:val="18"/>
              </w:rPr>
            </w:pPr>
            <w:r w:rsidRPr="000F2F1E">
              <w:rPr>
                <w:sz w:val="18"/>
                <w:szCs w:val="18"/>
              </w:rPr>
              <w:t>a) své organizační struktuře, včetně informací o pobočkách obchodního závodu (dále jen "pobočka") v zahraničí, členech vedoucího orgánu, kontaktních osobách, základním kapitálu, hlasovacích právech a pracovnících,</w:t>
            </w:r>
          </w:p>
          <w:p w:rsidR="001272CF" w:rsidRPr="000F2F1E" w:rsidRDefault="001272CF" w:rsidP="002E5006">
            <w:pPr>
              <w:spacing w:before="60" w:after="60"/>
              <w:jc w:val="both"/>
              <w:rPr>
                <w:sz w:val="18"/>
                <w:szCs w:val="18"/>
              </w:rPr>
            </w:pPr>
            <w:r w:rsidRPr="000F2F1E">
              <w:rPr>
                <w:sz w:val="18"/>
                <w:szCs w:val="18"/>
              </w:rPr>
              <w:t>b) osobách s kvalifikovanou účastí a osobách, na kterých má kvalifikovanou účast,</w:t>
            </w:r>
          </w:p>
          <w:p w:rsidR="001272CF" w:rsidRPr="000F2F1E" w:rsidRDefault="001272CF" w:rsidP="002E5006">
            <w:pPr>
              <w:spacing w:before="60" w:after="60"/>
              <w:jc w:val="both"/>
              <w:rPr>
                <w:sz w:val="18"/>
                <w:szCs w:val="18"/>
              </w:rPr>
            </w:pPr>
            <w:r w:rsidRPr="000F2F1E">
              <w:rPr>
                <w:sz w:val="18"/>
                <w:szCs w:val="18"/>
              </w:rPr>
              <w:t>c) své finanční a ekonomické situaci, včetně informací o svých aktivech, dluzích, vlastním kapitálu, pohledávkách, cenných papírech po splatnosti, struktuře derivátových nástrojů, repo obchodech, výnosech, nákladech, účetním zisku, účetní ztrátě, finančních aktivech poskytnutých jako zajištění nebo o opravných položkách,</w:t>
            </w:r>
          </w:p>
          <w:p w:rsidR="001272CF" w:rsidRPr="000F2F1E" w:rsidRDefault="001272CF" w:rsidP="002E5006">
            <w:pPr>
              <w:spacing w:before="60" w:after="60"/>
              <w:jc w:val="both"/>
              <w:rPr>
                <w:sz w:val="18"/>
                <w:szCs w:val="18"/>
              </w:rPr>
            </w:pPr>
            <w:r w:rsidRPr="000F2F1E">
              <w:rPr>
                <w:sz w:val="18"/>
                <w:szCs w:val="18"/>
              </w:rPr>
              <w:t>d) ekonomické situaci konsolidačního celku, jehož je součástí, včetně informací o aktivech, závazcích, vlastním kapitálu, poskytnutých a přijatých příslibech, zárukách, pohledávkách a závazcích z derivátů,</w:t>
            </w:r>
          </w:p>
          <w:p w:rsidR="001272CF" w:rsidRPr="000F2F1E" w:rsidRDefault="001272CF" w:rsidP="002E5006">
            <w:pPr>
              <w:spacing w:before="60" w:after="60"/>
              <w:jc w:val="both"/>
              <w:rPr>
                <w:sz w:val="18"/>
                <w:szCs w:val="18"/>
              </w:rPr>
            </w:pPr>
            <w:r w:rsidRPr="000F2F1E">
              <w:rPr>
                <w:sz w:val="18"/>
                <w:szCs w:val="18"/>
              </w:rPr>
              <w:t>e) struktuře konsolidačního celku, jehož je součástí, a o osobách do něj zahrnutých, včetně údajů o členech vedoucích orgánů,</w:t>
            </w:r>
          </w:p>
          <w:p w:rsidR="001272CF" w:rsidRPr="000F2F1E" w:rsidRDefault="001272CF" w:rsidP="002E5006">
            <w:pPr>
              <w:spacing w:before="60" w:after="60"/>
              <w:jc w:val="both"/>
              <w:rPr>
                <w:sz w:val="18"/>
                <w:szCs w:val="18"/>
              </w:rPr>
            </w:pPr>
            <w:r w:rsidRPr="000F2F1E">
              <w:rPr>
                <w:sz w:val="18"/>
                <w:szCs w:val="18"/>
              </w:rPr>
              <w:t>f) operacích uvnitř smíšené holdingové osoby, včetně poskytnutých a přijatých záruk, je-li odpovědnou osobou ve skupině smíšené holdingové osoby,</w:t>
            </w:r>
          </w:p>
          <w:p w:rsidR="001272CF" w:rsidRPr="000F2F1E" w:rsidRDefault="001272CF" w:rsidP="002E5006">
            <w:pPr>
              <w:spacing w:before="60" w:after="60"/>
              <w:jc w:val="both"/>
              <w:rPr>
                <w:sz w:val="18"/>
                <w:szCs w:val="18"/>
              </w:rPr>
            </w:pPr>
            <w:r w:rsidRPr="000F2F1E">
              <w:rPr>
                <w:sz w:val="18"/>
                <w:szCs w:val="18"/>
              </w:rPr>
              <w:t>g) vnitřně stanoveném kapitálu, přístupech pro výpočet kapitálových požadavků, využívaní malého obchodního portfolia, riziku nesplnění dluhu, měnových pozicích,</w:t>
            </w:r>
          </w:p>
          <w:p w:rsidR="001272CF" w:rsidRPr="000F2F1E" w:rsidRDefault="001272CF" w:rsidP="002E5006">
            <w:pPr>
              <w:spacing w:before="60" w:after="60"/>
              <w:jc w:val="both"/>
              <w:rPr>
                <w:sz w:val="18"/>
                <w:szCs w:val="18"/>
              </w:rPr>
            </w:pPr>
            <w:r w:rsidRPr="000F2F1E">
              <w:rPr>
                <w:sz w:val="18"/>
                <w:szCs w:val="18"/>
              </w:rPr>
              <w:t>h) transakcích uvnitř skupiny a strukturálních změnách, pověření jiného výkonem činnosti (outsourcing), odměňování, změně osoby ve vedení klíčové funkce, a</w:t>
            </w:r>
          </w:p>
          <w:p w:rsidR="001272CF" w:rsidRPr="000F2F1E" w:rsidRDefault="001272CF" w:rsidP="002E5006">
            <w:pPr>
              <w:spacing w:before="60" w:after="60"/>
              <w:jc w:val="both"/>
              <w:rPr>
                <w:sz w:val="18"/>
                <w:szCs w:val="18"/>
              </w:rPr>
            </w:pPr>
            <w:r w:rsidRPr="000F2F1E">
              <w:rPr>
                <w:sz w:val="18"/>
                <w:szCs w:val="18"/>
              </w:rPr>
              <w:t>i) změně účetního období, operacích s vybranými rizikovými protistranami nebo zeměpisnými oblastmi a o možném významném ohrožení reputace.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122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jejich příslušné orgány mohou provádět nebo nechat provádět externími inspektory kontroly na místě k ověření informací obdržených od holdingových společností se smíšenou činností a jejich dceřiných podniků. Je-li holdingová společnost se smíšenou činností nebo některý z jejích dceřiných podniků pojišťovnou, lze rovněž použít postupy podle článku 125. Nachází-li se holdingová společnost se smíšenou činností nebo některý z jejích dceřiných podniků v jiném členském státě než její dceřiný podnik, který je institucí, provede se ověření informací na místě postupem podle článku 118.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254/2012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za účelem výkonu bankovního dohledu na konsolidovaném základě provést kontrolu na místě v osobách zahrnutých do konsolidačního celku nebo požádat o její provedení příslušný zahraniční orgán dohledu. Česká národní banka informuje o zahájení, účelu a výsledcích kontroly na místě příslušný zahraniční orgán dohledu nad kontrolovanou osobou.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Podnikání družstevních záložen, včetně jejich poboček působících na území hostitelského státu, podléhá dohledu České národní banky, včetně kontrol na místě po předchozím informování orgánu dohledu hostitelského státu. Česká národní banka může požádat příslušný orgán dohledu hostitelského státu o provedení kontroly na území hostitelského státu.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za účelem výkonu dohledu na konsolidovaném základě provést kontrolu na místě v osobách zahrnutých do konsolidačního celku nebo požádat o její provedení příslušný orgán dohledu. Česká národní banka informuje o zahájení, účelu a výsledcích kontroly na místě příslušný orgán dohledu nad kontrolovanou osobou.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4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oprávněna pro účely dohledu na konsolidovaném základě</w:t>
            </w:r>
          </w:p>
          <w:p w:rsidR="001272CF" w:rsidRPr="000F2F1E" w:rsidRDefault="001272CF" w:rsidP="002E5006">
            <w:pPr>
              <w:spacing w:before="60" w:after="60"/>
              <w:jc w:val="both"/>
              <w:rPr>
                <w:sz w:val="18"/>
                <w:szCs w:val="18"/>
              </w:rPr>
            </w:pPr>
            <w:r w:rsidRPr="000F2F1E">
              <w:rPr>
                <w:sz w:val="18"/>
                <w:szCs w:val="18"/>
              </w:rPr>
              <w:t>b) provést kontrolu u osoby zahrnuté do konsolidačního celku; pokud jde o zahraniční osobu podléhající dohledu, o zahájení, účelu a výsledcích kontroly na místě informuje příslušný zahraniční orgán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123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je dotčena část čtvrtá nařízení (EU) č. 575/2013, zajistí členské státy, že v případě, kdy je mateřským podnikem jedné či více institucí holdingová společnost se smíšenou činností, vykonávají příslušné orgány pověřené dohledem nad těmito institucemi obecný dohled nad transakcemi mezi institucí a holdingovou společností se smíšenou činností a jejími dceřinými podniky.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26g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řádně sledovat své operace se členy stejného konsolidačního celku, řídit rizika s nimi spojená a podrobit je odpovídajícím mechanismům vnitřní kontroly.</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řádně sledovat své operace se členy stejného konsolidačního celku, řídit rizika s nimi spojená a podrobit je odpovídajícím mechanismům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je povinen řádně sledovat své operace se členy stejného konsolidačního celku, řídit rizika s nimi spojená a podrobit je odpovídajícím mechanismům vnitřní kontroly.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požadují, aby instituce zavedly přiměřené postupy pro řízení rizik a mechanismy vnitřní kontroly, včetně řádných výkaznických a účetních postupů, aby vhodným způsobem identifikovaly, měřily, sledovaly a kontrolovaly transakce se svou mateřskou holdingovou společností se smíšenou činností a jejími dceřinými podniky. Příslušné orgány požadují, aby instituce hlásily každou významnou transakci s těmito subjekty, kromě transakcí uvedených v článku 394 nařízení (EU) č. 575/2013. Tyto postupy a významné transakce podléhají kontrole příslušných orgánů.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26g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řádně sledovat své operace se členy stejného konsolidačního celku, řídit rizika s nimi spojená a podrobit je odpovídajícím mechanismům vnitřní kontroly.</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nedostatky v činnosti osoby zahrnuté do konsolidačního celku, které mohou negativně ovlivnit hospodaření banky, která je součástí konsolidačního celku, je oprávněna ve vztahu k ovládající bance, odpovědné bance ve skupině finanční holdingové osoby, odpovědné bance ovládané smíšenou finanční holdingovou osobou, finanční holdingové osobě, odpovědné bance ve skupině zahraniční ovládající banky, bance ve skupině smíšené holdingové osoby nebo smíšené holdingové osobě podle povahy zjištěného nedostatku</w:t>
            </w:r>
          </w:p>
          <w:p w:rsidR="001272CF" w:rsidRPr="000F2F1E" w:rsidRDefault="001272CF" w:rsidP="002E5006">
            <w:pPr>
              <w:spacing w:before="60" w:after="60"/>
              <w:jc w:val="both"/>
              <w:rPr>
                <w:sz w:val="18"/>
                <w:szCs w:val="18"/>
              </w:rPr>
            </w:pPr>
            <w:r w:rsidRPr="000F2F1E">
              <w:rPr>
                <w:sz w:val="18"/>
                <w:szCs w:val="18"/>
              </w:rPr>
              <w:t>a) vyžadovat, aby ve stanovené lhůtě zjednala nápravu,</w:t>
            </w:r>
          </w:p>
          <w:p w:rsidR="001272CF" w:rsidRPr="000F2F1E" w:rsidRDefault="001272CF" w:rsidP="002E5006">
            <w:pPr>
              <w:spacing w:before="60" w:after="60"/>
              <w:jc w:val="both"/>
              <w:rPr>
                <w:sz w:val="18"/>
                <w:szCs w:val="18"/>
              </w:rPr>
            </w:pPr>
            <w:r w:rsidRPr="000F2F1E">
              <w:rPr>
                <w:sz w:val="18"/>
                <w:szCs w:val="18"/>
              </w:rPr>
              <w:t>b) nařídit zajištění mimořádného auditu u osoby, která je součástí konsolidačního celku, na náklady ovládající osoby,</w:t>
            </w:r>
          </w:p>
          <w:p w:rsidR="001272CF" w:rsidRPr="000F2F1E" w:rsidRDefault="001272CF" w:rsidP="002E5006">
            <w:pPr>
              <w:spacing w:before="60" w:after="60"/>
              <w:jc w:val="both"/>
              <w:rPr>
                <w:sz w:val="18"/>
                <w:szCs w:val="18"/>
              </w:rPr>
            </w:pPr>
            <w:r w:rsidRPr="000F2F1E">
              <w:rPr>
                <w:sz w:val="18"/>
                <w:szCs w:val="18"/>
              </w:rPr>
              <w:t>c) uložit pokutu do 50 000 000 Kč,</w:t>
            </w:r>
          </w:p>
          <w:p w:rsidR="001272CF" w:rsidRPr="000F2F1E" w:rsidRDefault="001272CF" w:rsidP="002E5006">
            <w:pPr>
              <w:spacing w:before="60" w:after="60"/>
              <w:jc w:val="both"/>
              <w:rPr>
                <w:sz w:val="18"/>
                <w:szCs w:val="18"/>
              </w:rPr>
            </w:pPr>
            <w:r w:rsidRPr="000F2F1E">
              <w:rPr>
                <w:sz w:val="18"/>
                <w:szCs w:val="18"/>
              </w:rPr>
              <w:t xml:space="preserve">d) zakázat nebo omezit provádění operací s osobami, které jsou součástí stejného konsolidačního celku.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 a) předpoklady řádné správy a řízení družstevní záložny,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řízení rizik, které vždy zahrnuje </w:t>
            </w:r>
          </w:p>
          <w:p w:rsidR="001272CF" w:rsidRPr="000F2F1E" w:rsidRDefault="001272CF" w:rsidP="002E5006">
            <w:pPr>
              <w:spacing w:before="60" w:after="60"/>
              <w:jc w:val="both"/>
              <w:rPr>
                <w:sz w:val="18"/>
                <w:szCs w:val="18"/>
              </w:rPr>
            </w:pPr>
            <w:r w:rsidRPr="000F2F1E">
              <w:rPr>
                <w:sz w:val="18"/>
                <w:szCs w:val="18"/>
              </w:rPr>
              <w:t xml:space="preserve">1. pravidla přístupu družstevní záložny k rizikům, kterým družstevní záložna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družstevní záložny.,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představenstva, kontrolní komise a úvěrové komise a</w:t>
            </w:r>
          </w:p>
          <w:p w:rsidR="001272CF" w:rsidRPr="000F2F1E" w:rsidRDefault="001272CF" w:rsidP="002E5006">
            <w:pPr>
              <w:spacing w:before="60" w:after="60"/>
              <w:jc w:val="both"/>
              <w:rPr>
                <w:sz w:val="18"/>
                <w:szCs w:val="18"/>
              </w:rPr>
            </w:pPr>
            <w:r w:rsidRPr="000F2F1E">
              <w:rPr>
                <w:sz w:val="18"/>
                <w:szCs w:val="18"/>
              </w:rPr>
              <w:t>e) zajišťování odborné způsobilosti a zkušenosti představenstva, kontrolní komise a úvěrové komise jako celku, zajišťující porozumění činnostem družstevní záložny,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řádně sledovat své operace se členy stejného konsolidačního celku, řídit rizika s nimi spojená a podrobit je odpovídajícím mechanismům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2</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podle odstavce 1, zajistí, aby jím ovládaná osoba, která nepodléhá dohledu České národní banky, zavedla zásady a postupy řízení, organizační uspořádání a další postupy a mechanismy podle § 12a odst. 1. Z této povinnosti může Česká národní banka udělit výjimku, pokud obchodník s cennými papíry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124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neexistovaly žádné právní překážky znemožňující podnikům zahrnutým do dohledu na konsolidovaném základě, holdingovým společnostem se smíšenou činností a jejich dceřiným podnikům nebo dceřiným podnikům uvedeným v článku 119 odst. 3 vzájemnou výměnu informací významných pro účely dohledu v souladu s článkem 110 a kapitolou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377/2005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které jsou jinak předmětem bankovního tajemství, může banka poskytovat, je-li to potřebné pro účely dohledu na konsolidovaném základě nebo doplňkového dohledu</w:t>
            </w:r>
            <w:r w:rsidRPr="000F2F1E">
              <w:rPr>
                <w:sz w:val="18"/>
                <w:szCs w:val="18"/>
                <w:vertAlign w:val="superscript"/>
              </w:rPr>
              <w:t>6d)</w:t>
            </w:r>
            <w:r w:rsidRPr="000F2F1E">
              <w:rPr>
                <w:sz w:val="18"/>
                <w:szCs w:val="18"/>
              </w:rPr>
              <w:t xml:space="preserve"> a pro účely plnění pravidel obezřetného podnikání. Tím nejsou dotčena ustanovení zákona upravujícího ochranu osobních údajů</w:t>
            </w:r>
            <w:r w:rsidRPr="000F2F1E">
              <w:rPr>
                <w:sz w:val="18"/>
                <w:szCs w:val="18"/>
                <w:vertAlign w:val="superscript"/>
              </w:rPr>
              <w:t>10b)</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p w:rsidR="001272CF" w:rsidRPr="000F2F1E" w:rsidRDefault="001272CF" w:rsidP="002E5006">
            <w:pPr>
              <w:spacing w:before="60" w:after="60"/>
              <w:jc w:val="both"/>
              <w:rPr>
                <w:sz w:val="18"/>
                <w:szCs w:val="18"/>
              </w:rPr>
            </w:pPr>
            <w:r w:rsidRPr="000F2F1E">
              <w:rPr>
                <w:sz w:val="16"/>
                <w:szCs w:val="18"/>
                <w:vertAlign w:val="superscript"/>
              </w:rPr>
              <w:t>10b)</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3 písm. k)</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spacing w:before="60" w:after="60"/>
              <w:jc w:val="both"/>
              <w:rPr>
                <w:sz w:val="18"/>
                <w:szCs w:val="18"/>
              </w:rPr>
            </w:pPr>
            <w:r w:rsidRPr="000F2F1E">
              <w:rPr>
                <w:sz w:val="18"/>
                <w:szCs w:val="18"/>
              </w:rPr>
              <w:t xml:space="preserve">k) neposkytne požadované informace pro účely dohledu na konsolidovaném základě nebo poskytne informace neúplné nebo neodpovídající skutečnému stavu, nebo nedodrží lhůty pro jejich předložení (§ 25f),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4 písm. c)</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c) 20 000 000 Kč, jde-li o přestupek podle odstavce 1 písm. a), b), d) až n) nebo podle odstavce 3 písm. b), d), e), g), h), j), k) nebo l),</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zahrnutá do konsolidačního celku sděluje na vyžádání České národní bance přímo nebo prostřednictvím ovládající osoby nebo obchodníka s cennými papíry, který je součástí tohoto konsolidačního celku a je určen Českou národní bankou, každou informaci potřebnou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b/>
                <w:sz w:val="18"/>
                <w:szCs w:val="18"/>
              </w:rPr>
            </w:pPr>
            <w:r w:rsidRPr="000F2F1E">
              <w:rPr>
                <w:sz w:val="18"/>
                <w:szCs w:val="18"/>
              </w:rPr>
              <w:t>1</w:t>
            </w: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124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Nacházejí-li se mateřský podnik a kterýkoliv z jeho dceřiných podniků, jež jsou institucemi, v různých členských státech, předávají si příslušné orgány těchto členských států veškeré významné informace k umožnění nebo usnadnění dohledu na konsolidovaném základě.</w:t>
            </w:r>
          </w:p>
          <w:p w:rsidR="001272CF" w:rsidRPr="000F2F1E" w:rsidRDefault="001272CF" w:rsidP="002E5006">
            <w:pPr>
              <w:spacing w:before="60" w:after="60"/>
              <w:jc w:val="both"/>
              <w:rPr>
                <w:sz w:val="18"/>
                <w:szCs w:val="18"/>
              </w:rPr>
            </w:pPr>
            <w:r w:rsidRPr="000F2F1E">
              <w:rPr>
                <w:sz w:val="18"/>
                <w:szCs w:val="18"/>
              </w:rPr>
              <w:t>Nevykonávají-li příslušné orgány členského státu, v němž se nachází mateřský podnik, samy dohled na konsolidovaném základě podle článku 111, mohou být vyzvány orgány příslušnými k dohledu, aby požádaly mateřský podnik o informace významné pro účely dohledu na konsolidovaném základě a předaly je těmto orgánům.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57/2006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bankami, obchodníky s cennými papíry a finančními institucemi v zahraničí a má právo si s těmito orgány vyměňovat informace. Ustanovení § 25a tím není dotčeno.</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úvěrovými nebo finančními institucemi v zahraničí a má právo si s těmito orgány vyměňovat informace.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135/2014 a 183/2017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se zahraničními orgány dohledu nad bankami, osobami s povolením k poskytování investičních služeb nebo finančními institucemi a vyměňuje si s těmito orgány informace; Česká národní banka dále poskytuje na vyžádání orgánům dohledu jiných členských států Evropské unie informace potřebné pro výkon jejich dohledu a z vlastního podnětu poskytuje těmto orgánům zásadní informace, které mají podstatný vliv na hodnocení finanční situace zahraničního obchodníka s cennými papíry nebo finanční instituce v dotčeném členském státě, a to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p w:rsidR="001272CF" w:rsidRPr="000F2F1E" w:rsidRDefault="001272CF" w:rsidP="002E5006">
            <w:pPr>
              <w:spacing w:before="60" w:after="60"/>
              <w:jc w:val="both"/>
              <w:rPr>
                <w:sz w:val="18"/>
                <w:szCs w:val="18"/>
              </w:rPr>
            </w:pPr>
            <w:r w:rsidRPr="000F2F1E">
              <w:rPr>
                <w:sz w:val="18"/>
                <w:szCs w:val="18"/>
              </w:rPr>
              <w:t>b) postupech shromažďování informací od obchodníků s cennými papíry v konsolidačním celku a ověřování těchto informací,</w:t>
            </w:r>
          </w:p>
          <w:p w:rsidR="001272CF" w:rsidRPr="000F2F1E" w:rsidRDefault="001272CF" w:rsidP="002E5006">
            <w:pPr>
              <w:spacing w:before="60" w:after="60"/>
              <w:jc w:val="both"/>
              <w:rPr>
                <w:sz w:val="18"/>
                <w:szCs w:val="18"/>
              </w:rPr>
            </w:pPr>
            <w:r w:rsidRPr="000F2F1E">
              <w:rPr>
                <w:sz w:val="18"/>
                <w:szCs w:val="18"/>
              </w:rPr>
              <w:t>c) vývoji v obchodníkovi s cennými papíry nebo jiné osobě v konsolidačním celku, který může vážně ohrozit finanční situaci obchodníka s cennými papíry v konsolidačním celku,</w:t>
            </w:r>
          </w:p>
          <w:p w:rsidR="001272CF" w:rsidRPr="000F2F1E" w:rsidRDefault="001272CF" w:rsidP="002E5006">
            <w:pPr>
              <w:spacing w:before="60" w:after="60"/>
              <w:jc w:val="both"/>
              <w:rPr>
                <w:sz w:val="18"/>
                <w:szCs w:val="18"/>
              </w:rPr>
            </w:pPr>
            <w:r w:rsidRPr="000F2F1E">
              <w:rPr>
                <w:sz w:val="18"/>
                <w:szCs w:val="18"/>
              </w:rPr>
              <w:t>d) závažných správních trestech a opatřeních k nápravě mimořádného významu uložených obchodníkovi s cennými papíry podle tohoto zákona, zejména požadavku na zvýšení kapitálu podle § 136 odst. 2 písm. a) a neudělení souhlasu s používáním speciálních přístupů k výpočtu kapitálového požadavku, nebo neudělení souhlasu se změnou používaných speciálních přístupů,e) finančních holdingových osobách a smíšených finančních holdingových osobách podle čl. 11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124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povolí výměnu informací mezi svými příslušnými orgány, jak je uvedeno v odstavci 2, s tím, že v případě finančních holdingových společností, smíšených finančních holdingových společností, finančních institucí nebo podniků pomocných služeb sběr ani držení informací neznamená, že by dotyčné příslušné orgány musely plnit úlohu dohledu ve vztahu k těmto institucím nebo podnikům samotným.</w:t>
            </w:r>
          </w:p>
          <w:p w:rsidR="001272CF" w:rsidRPr="000F2F1E" w:rsidRDefault="001272CF" w:rsidP="002E5006">
            <w:pPr>
              <w:spacing w:before="60" w:after="60"/>
              <w:jc w:val="both"/>
              <w:rPr>
                <w:sz w:val="18"/>
                <w:szCs w:val="18"/>
              </w:rPr>
            </w:pPr>
            <w:r w:rsidRPr="000F2F1E">
              <w:rPr>
                <w:sz w:val="18"/>
                <w:szCs w:val="18"/>
              </w:rPr>
              <w:t>Podobně členské státy povolí svým příslušným orgánům výměnu informací, jak je uvedeno v článku 122, s tím, že sběr ani držení informací nemá za následek, že by dotyčné příslušné orgány musely plnit úlohu dohledu ve vztahu k holdingovým společnostem se smíšenou činností a jejich dceřiným podnikům, jež nejsou úvěrovými institucemi, nebo k dceřiným podnikům uvedeným v čl. 119 odst.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26c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Bankovní dohled na konsolidovaném základě není dohledem nad jednotlivými osobami zahrnutými do konsolidačního celku a nenahrazuje se jím výkon bankovního dohledu na individuálním základě nad bankami podle tohoto zákona ani dohled nad obchodníky s cennými papíry, spořitelními a úvěrními družstvy a finančními institucemi podle zvláštních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258/2016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w:t>
            </w:r>
            <w:r>
              <w:rPr>
                <w:sz w:val="18"/>
                <w:szCs w:val="18"/>
              </w:rPr>
              <w:t xml:space="preserve"> </w:t>
            </w:r>
            <w:r w:rsidRPr="000F2F1E">
              <w:rPr>
                <w:sz w:val="18"/>
                <w:szCs w:val="18"/>
              </w:rPr>
              <w:t xml:space="preserve">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 konsolidovaném základě není dohledem nad jednotlivými osobami zahrnutými do konsolidačního celku a nenahrazuje se jím výkon dohledu na individuálním základě nad družstevními záložnami podle tohoto zákona ani dohled nad bankami podle zvláštních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70/2006 296/2007 230/2008 230/2009 188/2011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117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Nevyplývá-li ze zákona něco jiného, jsou osoby uvedené v § 116 zproštěny povinnosti zachovávat mlčenlivost pro účely</w:t>
            </w:r>
          </w:p>
          <w:p w:rsidR="001272CF" w:rsidRPr="000F2F1E" w:rsidRDefault="001272CF" w:rsidP="002E5006">
            <w:pPr>
              <w:spacing w:before="60" w:after="60"/>
              <w:jc w:val="both"/>
              <w:rPr>
                <w:sz w:val="18"/>
                <w:szCs w:val="18"/>
              </w:rPr>
            </w:pPr>
            <w:r w:rsidRPr="000F2F1E">
              <w:rPr>
                <w:sz w:val="18"/>
                <w:szCs w:val="18"/>
              </w:rPr>
              <w:t>a) občanského soudního řízení,</w:t>
            </w:r>
          </w:p>
          <w:p w:rsidR="001272CF" w:rsidRPr="000F2F1E" w:rsidRDefault="001272CF" w:rsidP="002E5006">
            <w:pPr>
              <w:spacing w:before="60" w:after="60"/>
              <w:jc w:val="both"/>
              <w:rPr>
                <w:sz w:val="18"/>
                <w:szCs w:val="18"/>
              </w:rPr>
            </w:pPr>
            <w:r w:rsidRPr="000F2F1E">
              <w:rPr>
                <w:sz w:val="18"/>
                <w:szCs w:val="18"/>
              </w:rPr>
              <w:t>b) soudního řízení správního,</w:t>
            </w:r>
          </w:p>
          <w:p w:rsidR="001272CF" w:rsidRPr="000F2F1E" w:rsidRDefault="001272CF" w:rsidP="002E5006">
            <w:pPr>
              <w:spacing w:before="60" w:after="60"/>
              <w:jc w:val="both"/>
              <w:rPr>
                <w:sz w:val="18"/>
                <w:szCs w:val="18"/>
              </w:rPr>
            </w:pPr>
            <w:r w:rsidRPr="000F2F1E">
              <w:rPr>
                <w:sz w:val="18"/>
                <w:szCs w:val="18"/>
              </w:rPr>
              <w:t>c) trestního řízení,</w:t>
            </w:r>
          </w:p>
          <w:p w:rsidR="001272CF" w:rsidRPr="000F2F1E" w:rsidRDefault="001272CF" w:rsidP="002E5006">
            <w:pPr>
              <w:spacing w:before="60" w:after="60"/>
              <w:jc w:val="both"/>
              <w:rPr>
                <w:sz w:val="18"/>
                <w:szCs w:val="18"/>
              </w:rPr>
            </w:pPr>
            <w:r w:rsidRPr="000F2F1E">
              <w:rPr>
                <w:sz w:val="18"/>
                <w:szCs w:val="18"/>
              </w:rPr>
              <w:t>d) správy daní a poplatků,</w:t>
            </w:r>
          </w:p>
          <w:p w:rsidR="001272CF" w:rsidRPr="000F2F1E" w:rsidRDefault="001272CF" w:rsidP="002E5006">
            <w:pPr>
              <w:spacing w:before="60" w:after="60"/>
              <w:jc w:val="both"/>
              <w:rPr>
                <w:sz w:val="18"/>
                <w:szCs w:val="18"/>
              </w:rPr>
            </w:pPr>
            <w:r w:rsidRPr="000F2F1E">
              <w:rPr>
                <w:sz w:val="18"/>
                <w:szCs w:val="18"/>
              </w:rPr>
              <w:t>e) dohledu nad finančním trhem,</w:t>
            </w:r>
          </w:p>
          <w:p w:rsidR="001272CF" w:rsidRPr="000F2F1E" w:rsidRDefault="001272CF" w:rsidP="002E5006">
            <w:pPr>
              <w:spacing w:before="60" w:after="60"/>
              <w:jc w:val="both"/>
              <w:rPr>
                <w:sz w:val="18"/>
                <w:szCs w:val="18"/>
              </w:rPr>
            </w:pPr>
            <w:r w:rsidRPr="000F2F1E">
              <w:rPr>
                <w:sz w:val="18"/>
                <w:szCs w:val="18"/>
              </w:rPr>
              <w:t>f) poskytování informací ministerstvu při plnění povinností podle zákona o boji proti legalizaci výnosů z trestné činnosti a financování terorismu nebo zákona 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bankovního informačního systému České národní banky podle zákona, který upravuje činnost České národní banky,</w:t>
            </w:r>
          </w:p>
          <w:p w:rsidR="001272CF" w:rsidRPr="000F2F1E" w:rsidRDefault="001272CF" w:rsidP="002E5006">
            <w:pPr>
              <w:spacing w:before="60" w:after="60"/>
              <w:jc w:val="both"/>
              <w:rPr>
                <w:sz w:val="18"/>
                <w:szCs w:val="18"/>
              </w:rPr>
            </w:pPr>
            <w:r w:rsidRPr="000F2F1E">
              <w:rPr>
                <w:sz w:val="18"/>
                <w:szCs w:val="18"/>
              </w:rPr>
              <w:t>h) platební bilance České republiky sestavované Českou národní bankou,</w:t>
            </w:r>
          </w:p>
          <w:p w:rsidR="001272CF" w:rsidRPr="000F2F1E" w:rsidRDefault="001272CF" w:rsidP="002E5006">
            <w:pPr>
              <w:spacing w:before="60" w:after="60"/>
              <w:jc w:val="both"/>
              <w:rPr>
                <w:sz w:val="18"/>
                <w:szCs w:val="18"/>
              </w:rPr>
            </w:pPr>
            <w:r w:rsidRPr="000F2F1E">
              <w:rPr>
                <w:sz w:val="18"/>
                <w:szCs w:val="18"/>
              </w:rPr>
              <w:t>i) exekučního řízení,</w:t>
            </w:r>
          </w:p>
          <w:p w:rsidR="001272CF" w:rsidRPr="000F2F1E" w:rsidRDefault="001272CF" w:rsidP="002E5006">
            <w:pPr>
              <w:spacing w:before="60" w:after="60"/>
              <w:jc w:val="both"/>
              <w:rPr>
                <w:sz w:val="18"/>
                <w:szCs w:val="18"/>
              </w:rPr>
            </w:pPr>
            <w:r w:rsidRPr="000F2F1E">
              <w:rPr>
                <w:sz w:val="18"/>
                <w:szCs w:val="18"/>
              </w:rPr>
              <w:t>j) insolvenčního řízení,</w:t>
            </w:r>
          </w:p>
          <w:p w:rsidR="001272CF" w:rsidRPr="000F2F1E" w:rsidRDefault="001272CF" w:rsidP="002E5006">
            <w:pPr>
              <w:spacing w:before="60" w:after="60"/>
              <w:jc w:val="both"/>
              <w:rPr>
                <w:sz w:val="18"/>
                <w:szCs w:val="18"/>
              </w:rPr>
            </w:pPr>
            <w:r w:rsidRPr="000F2F1E">
              <w:rPr>
                <w:sz w:val="18"/>
                <w:szCs w:val="18"/>
              </w:rPr>
              <w:t>k) kontroly a ukládání sankcí organizátorem regulovaného trhu,</w:t>
            </w:r>
          </w:p>
          <w:p w:rsidR="001272CF" w:rsidRPr="000F2F1E" w:rsidRDefault="001272CF" w:rsidP="002E5006">
            <w:pPr>
              <w:spacing w:before="60" w:after="60"/>
              <w:jc w:val="both"/>
              <w:rPr>
                <w:sz w:val="18"/>
                <w:szCs w:val="18"/>
              </w:rPr>
            </w:pPr>
            <w:r w:rsidRPr="000F2F1E">
              <w:rPr>
                <w:sz w:val="18"/>
                <w:szCs w:val="18"/>
              </w:rPr>
              <w:t>l) poskytování informací Bezpečnostní informační službě při plnění úkolů podle zákona, který upravuje činnost Bezpečnostní informační služby.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 mlčenlivosti trvá i po ukončení činnosti osob uvedených v odstavci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230/2009</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150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 konsolidovaném základě není dohledem nad jednotlivými osobami zahrnutými do konsolidačního celku a nenahrazuje se jím výkon dohledu nad činností obchodníků s cennými papíry na individuálním základě podle tohoto zákona ani dohled nad bankami a finančními institucemi podle jiného právního předpisu.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125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Má-li instituce, finanční holdingová společnost, smíšená finanční holdingová společnost nebo holdingová společnost se smíšenou činností kontrolu nad jedním nebo více dceřinými podniky, jež jsou pojišťovnami nebo jinými podniky poskytujícími investiční služby, ke kterým je třeba povolení, příslušné orgány a orgány pověřené veřejným úkolem dohledu nad pojišťovnami nebo jinými podniky poskytujícími investiční služby úzce spolupracují. Aniž jsou dotčeny jejich pravomoci, poskytují si tyto orgány navzájem informace, které zjednodušují jejich úkol a umožňují dohled nad činností a celkovou finanční situací podniků podléhajících jejich dohledu.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57/2006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bankami, obchodníky s cennými papíry a finančními institucemi v zahraničí a má právo si s těmito orgány vyměňovat informace. Ustanovení § 25a tím není dotčeno.</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úvěrovými nebo finančními institucemi v zahraničí a má právo si s těmito orgány vyměňovat informace.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135/2014 a 183/2017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se zahraničními orgány dohledu nad bankami, osobami s povolením k poskytování investičních služeb nebo finančními institucemi a vyměňuje si s těmito orgány informace; Česká národní banka dále poskytuje na vyžádání orgánům dohledu jiných členských států Evropské unie informace potřebné pro výkon jejich dohledu a z vlastního podnětu poskytuje těmto orgánům zásadní informace, které mají podstatný vliv na hodnocení finanční situace zahraničního obchodníka s cennými papíry nebo finanční instituce v dotčeném členském státě, a to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p w:rsidR="001272CF" w:rsidRPr="000F2F1E" w:rsidRDefault="001272CF" w:rsidP="002E5006">
            <w:pPr>
              <w:spacing w:before="60" w:after="60"/>
              <w:jc w:val="both"/>
              <w:rPr>
                <w:sz w:val="18"/>
                <w:szCs w:val="18"/>
              </w:rPr>
            </w:pPr>
            <w:r w:rsidRPr="000F2F1E">
              <w:rPr>
                <w:sz w:val="18"/>
                <w:szCs w:val="18"/>
              </w:rPr>
              <w:t>b) postupech shromažďování informací od obchodníků s cennými papíry v konsolidačním celku a ověřování těchto informací,</w:t>
            </w:r>
          </w:p>
          <w:p w:rsidR="001272CF" w:rsidRPr="000F2F1E" w:rsidRDefault="001272CF" w:rsidP="002E5006">
            <w:pPr>
              <w:spacing w:before="60" w:after="60"/>
              <w:jc w:val="both"/>
              <w:rPr>
                <w:sz w:val="18"/>
                <w:szCs w:val="18"/>
              </w:rPr>
            </w:pPr>
            <w:r w:rsidRPr="000F2F1E">
              <w:rPr>
                <w:sz w:val="18"/>
                <w:szCs w:val="18"/>
              </w:rPr>
              <w:t>c) vývoji v obchodníkovi s cennými papíry nebo jiné osobě v konsolidačním celku, který může vážně ohrozit finanční situaci obchodníka s cennými papíry v konsolidačním celku,</w:t>
            </w:r>
          </w:p>
          <w:p w:rsidR="001272CF" w:rsidRPr="000F2F1E" w:rsidRDefault="001272CF" w:rsidP="002E5006">
            <w:pPr>
              <w:spacing w:before="60" w:after="60"/>
              <w:jc w:val="both"/>
              <w:rPr>
                <w:sz w:val="18"/>
                <w:szCs w:val="18"/>
              </w:rPr>
            </w:pPr>
            <w:r w:rsidRPr="000F2F1E">
              <w:rPr>
                <w:sz w:val="18"/>
                <w:szCs w:val="18"/>
              </w:rPr>
              <w:t>d) závažných správních trestech a opatřeních k nápravě mimořádného významu uložených obchodníkovi s cennými papíry podle tohoto zákona, zejména požadavku na zvýšení kapitálu podle § 136 odst. 2 písm. a) a neudělení souhlasu s používáním speciálních přístupů k výpočtu kapitálového požadavku, nebo neudělení souhlasu se změnou používaných speciálních přístupů,</w:t>
            </w:r>
          </w:p>
          <w:p w:rsidR="001272CF" w:rsidRPr="000F2F1E" w:rsidRDefault="001272CF" w:rsidP="002E5006">
            <w:pPr>
              <w:spacing w:before="60" w:after="60"/>
              <w:jc w:val="both"/>
              <w:rPr>
                <w:sz w:val="18"/>
                <w:szCs w:val="18"/>
              </w:rPr>
            </w:pPr>
            <w:r w:rsidRPr="000F2F1E">
              <w:rPr>
                <w:sz w:val="18"/>
                <w:szCs w:val="18"/>
              </w:rPr>
              <w:t>e) finančních holdingových osobách a smíšených finančních holdingových osobách podle čl. 11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125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Na informace obdržené v rámci dohledu na konsolidovaném základě, a zejména na jakoukoliv výměnu informací mezi příslušnými orgány podle této směrnice, se vztahují požadavky profesního tajemství alespoň rovnocenné těm, které jsou uvedené v čl. 53 odst. 1 této směrnice v případě úvěrových institucí nebo ve směrnici 2004/39/ES v případě investičních podniků.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188/2011 303/2013</w:t>
            </w:r>
            <w:r>
              <w:rPr>
                <w:sz w:val="18"/>
                <w:szCs w:val="18"/>
              </w:rPr>
              <w:t xml:space="preserve"> </w:t>
            </w:r>
            <w:r w:rsidRPr="000F2F1E">
              <w:rPr>
                <w:sz w:val="18"/>
                <w:szCs w:val="18"/>
              </w:rPr>
              <w:t>375/2015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Fyzická osoba, která je nebo byla investičním zprostředkovatelem, vázaným zástupcem, osobou s řídící pravomocí, nuceným správcem, dočasným správcem a osobou vykonávající správu pro řešení krize podle zákona upravujícího ozdravné postupy a řešení krize na finančním trhu, likvidátorem, insolvenčním správcem, společníkem insolvenčního správce nebo zaměstnancem osoby, která vede evidenci investičních nástrojů, organizátora regulovaného trhu, obchodníka s cennými papíry, zahraniční osoby poskytující investiční služby v České republice prostřednictvím pobočky, investičního zprostředkovatele, vázaného zástupce, provozovatele vypořádacího systému nebo osoby zahrnuté do konsolidačního celku podléhajícího dohledu na konsolidovaném základě, který vykonává Česká národní banka, je povinna zachovávat mlčenlivost o informaci, která může mít význam pro posouzení vývoje na kapitálovém trhu nebo může významně poškodit osobu využívající služby poskytované na kapitálovém trhu, a která nebyla uveřejněna.</w:t>
            </w:r>
          </w:p>
          <w:p w:rsidR="001272CF" w:rsidRPr="000F2F1E" w:rsidRDefault="001272CF" w:rsidP="002E5006">
            <w:pPr>
              <w:spacing w:before="60" w:after="60"/>
              <w:jc w:val="both"/>
              <w:rPr>
                <w:sz w:val="18"/>
                <w:szCs w:val="18"/>
              </w:rPr>
            </w:pPr>
            <w:r w:rsidRPr="000F2F1E">
              <w:rPr>
                <w:sz w:val="18"/>
                <w:szCs w:val="18"/>
              </w:rPr>
              <w:t>(2) Povinnost mlčenlivosti trvá i po ukončení činnosti osob uvedených v odstavci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41/2011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nad odpovědným obchodníkem s cennými papíry ovládaným evropskou smíšenou finanční holdingovou osobou, zřizuje pro plnění úkolů uvedených v § 152a odst. 1 až 4 kolegium. Zřízení a činnost kolegia jsou založeny na písemných ujednáních podle § 152a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125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odpovědné za dohled na konsolidovaném základě zavedou seznamy finančních holdingových společností nebo smíšených finančních holdingových společností uvedených v článku 11 nařízení (EU) č. 575/2013. Tyto seznamy předávají příslušným orgánům ostatních členských států, orgánu EBA a Komisi.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120/2007</w:t>
            </w:r>
            <w:r>
              <w:rPr>
                <w:sz w:val="18"/>
                <w:szCs w:val="18"/>
              </w:rPr>
              <w:t xml:space="preserve"> </w:t>
            </w:r>
            <w:r w:rsidRPr="000F2F1E">
              <w:rPr>
                <w:sz w:val="18"/>
                <w:szCs w:val="18"/>
              </w:rPr>
              <w:t>230/2009</w:t>
            </w:r>
            <w:r>
              <w:rPr>
                <w:sz w:val="18"/>
                <w:szCs w:val="18"/>
              </w:rPr>
              <w:t xml:space="preserve"> </w:t>
            </w:r>
            <w:r w:rsidRPr="000F2F1E">
              <w:rPr>
                <w:sz w:val="18"/>
                <w:szCs w:val="18"/>
              </w:rPr>
              <w:t>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c) finančních holdingových osobách a smíšených finančních holdingových osobách podle čl. 11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e)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2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nebo finanční instituce v dotčeném členském státě, zejména informace o</w:t>
            </w:r>
          </w:p>
          <w:p w:rsidR="001272CF" w:rsidRPr="000F2F1E" w:rsidRDefault="001272CF" w:rsidP="002E5006">
            <w:pPr>
              <w:spacing w:before="60" w:after="60"/>
              <w:jc w:val="both"/>
              <w:rPr>
                <w:sz w:val="18"/>
                <w:szCs w:val="18"/>
              </w:rPr>
            </w:pPr>
            <w:r w:rsidRPr="000F2F1E">
              <w:rPr>
                <w:sz w:val="18"/>
                <w:szCs w:val="18"/>
              </w:rPr>
              <w:t>e)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c)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d)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22aa odst. 2 písm. e)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zahraničního obchodníka s cennými papíry nebo finanční instituce v dotčeném členském státě, zejména informace o</w:t>
            </w:r>
          </w:p>
          <w:p w:rsidR="001272CF" w:rsidRPr="000F2F1E" w:rsidRDefault="001272CF" w:rsidP="002E5006">
            <w:pPr>
              <w:spacing w:before="60" w:after="60"/>
              <w:jc w:val="both"/>
              <w:rPr>
                <w:sz w:val="18"/>
                <w:szCs w:val="18"/>
              </w:rPr>
            </w:pPr>
            <w:r w:rsidRPr="000F2F1E">
              <w:rPr>
                <w:sz w:val="18"/>
                <w:szCs w:val="18"/>
              </w:rPr>
              <w:t>e)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2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se zahraničními orgány dohledu nad bankami, osobami s povolením k poskytování investičních služeb nebo finančními institucemi a vyměňuje si s těmito orgány informace; Česká národní banka dále poskytuje na vyžádání orgánům dohledu jiných členských států Evropské unie informace potřebné pro výkon jejich dohledu a z vlastního podnětu poskytuje těmto orgánům zásadní informace, které mají podstatný vliv na hodnocení finanční situace zahraničního obchodníka s cennými papíry nebo finanční instituce v dotčeném členském státě, a to zejména informace o</w:t>
            </w:r>
          </w:p>
          <w:p w:rsidR="001272CF" w:rsidRPr="000F2F1E" w:rsidRDefault="001272CF" w:rsidP="002E5006">
            <w:pPr>
              <w:spacing w:before="60" w:after="60"/>
              <w:jc w:val="both"/>
              <w:rPr>
                <w:sz w:val="18"/>
                <w:szCs w:val="18"/>
              </w:rPr>
            </w:pPr>
            <w:r w:rsidRPr="000F2F1E">
              <w:rPr>
                <w:sz w:val="18"/>
                <w:szCs w:val="18"/>
              </w:rPr>
              <w:t>e)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p>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f)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p>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3 písm. a)</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w:t>
            </w:r>
          </w:p>
          <w:p w:rsidR="001272CF" w:rsidRPr="000F2F1E" w:rsidRDefault="001272CF" w:rsidP="002E5006">
            <w:pPr>
              <w:spacing w:before="60" w:after="60"/>
              <w:jc w:val="both"/>
              <w:rPr>
                <w:sz w:val="18"/>
                <w:szCs w:val="18"/>
              </w:rPr>
            </w:pPr>
            <w:r w:rsidRPr="000F2F1E">
              <w:rPr>
                <w:sz w:val="18"/>
                <w:szCs w:val="18"/>
              </w:rPr>
              <w:t>a) finančních holdingových osobách a smíšených finančních holdingových osobách podle čl. 11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souladu s kapitolou 1 oddílem IV této hlavy členské státy zajistí, aby mohly být finančním holdingovým společnostem, smíšeným finančním holdingovým společnostem a holdingovým společnostem se smíšenou činností nebo jejich výkonným ředitelům ukládány správní sankce nebo přijímána jiná správní opatření k ukončení zjištěného protiprávního jednání, popřípadě k zamezení jeho příčin, v případě porušení právních nebo správních předpisů přijatých k provedení této kapitoly.</w:t>
            </w:r>
            <w:r w:rsidRPr="000F2F1E">
              <w:rPr>
                <w:sz w:val="18"/>
                <w:szCs w:val="18"/>
              </w:rPr>
              <w:tab/>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57/2006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bankami, obchodníky s cennými papíry a finančními institucemi v zahraničí a má právo si s těmito orgány vyměňovat informace. Ustanovení § 25a tím není dotčeno.</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377/2005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nedostatky v činnosti osoby zahrnuté do konsolidačního celku, které mohou negativně ovlivnit hospodaření banky, která je součástí konsolidačního celku, je oprávněna ve vztahu k ovládající bance, odpovědné bance ve skupině finanční holdingové osoby, odpovědné bance ovládané smíšenou finanční holdingovou osobou, finanční holdingové osobě, odpovědné bance ve skupině zahraniční ovládající banky, bance ve skupině smíšené holdingové osoby nebo smíšené holdingové osobě podle povahy zjištěného nedostatku</w:t>
            </w:r>
          </w:p>
          <w:p w:rsidR="001272CF" w:rsidRPr="000F2F1E" w:rsidRDefault="001272CF" w:rsidP="002E5006">
            <w:pPr>
              <w:spacing w:before="60" w:after="60"/>
              <w:jc w:val="both"/>
              <w:rPr>
                <w:sz w:val="18"/>
                <w:szCs w:val="18"/>
              </w:rPr>
            </w:pPr>
            <w:r w:rsidRPr="000F2F1E">
              <w:rPr>
                <w:sz w:val="18"/>
                <w:szCs w:val="18"/>
              </w:rPr>
              <w:t>a) vyžadovat, aby ve stanovené lhůtě zjednala nápravu,</w:t>
            </w:r>
          </w:p>
          <w:p w:rsidR="001272CF" w:rsidRPr="000F2F1E" w:rsidRDefault="001272CF" w:rsidP="002E5006">
            <w:pPr>
              <w:spacing w:before="60" w:after="60"/>
              <w:jc w:val="both"/>
              <w:rPr>
                <w:sz w:val="18"/>
                <w:szCs w:val="18"/>
              </w:rPr>
            </w:pPr>
            <w:r w:rsidRPr="000F2F1E">
              <w:rPr>
                <w:sz w:val="18"/>
                <w:szCs w:val="18"/>
              </w:rPr>
              <w:t>b) nařídit zajištění mimořádného auditu u osoby, která je součástí konsolidačního celku, na náklady ovládající osoby,</w:t>
            </w:r>
          </w:p>
          <w:p w:rsidR="001272CF" w:rsidRPr="000F2F1E" w:rsidRDefault="001272CF" w:rsidP="002E5006">
            <w:pPr>
              <w:spacing w:before="60" w:after="60"/>
              <w:jc w:val="both"/>
              <w:rPr>
                <w:sz w:val="18"/>
                <w:szCs w:val="18"/>
              </w:rPr>
            </w:pPr>
            <w:r w:rsidRPr="000F2F1E">
              <w:rPr>
                <w:sz w:val="18"/>
                <w:szCs w:val="18"/>
              </w:rPr>
              <w:t>c) uložit pokutu do 50 000 000 Kč,</w:t>
            </w:r>
          </w:p>
          <w:p w:rsidR="001272CF" w:rsidRPr="000F2F1E" w:rsidRDefault="001272CF" w:rsidP="002E5006">
            <w:pPr>
              <w:spacing w:before="60" w:after="60"/>
              <w:jc w:val="both"/>
              <w:rPr>
                <w:sz w:val="18"/>
                <w:szCs w:val="18"/>
              </w:rPr>
            </w:pPr>
            <w:r w:rsidRPr="000F2F1E">
              <w:rPr>
                <w:sz w:val="18"/>
                <w:szCs w:val="18"/>
              </w:rPr>
              <w:t xml:space="preserve">d) zakázat nebo omezit provádění operací s osobami, které jsou součástí stejného konsolidačního celku.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Nedostatkem v činnosti osoby zahrnuté do konsolidačního celku, která není bankou, se rozumí</w:t>
            </w:r>
          </w:p>
          <w:p w:rsidR="001272CF" w:rsidRPr="000F2F1E" w:rsidRDefault="001272CF" w:rsidP="002E5006">
            <w:pPr>
              <w:spacing w:before="60" w:after="60"/>
              <w:jc w:val="both"/>
              <w:rPr>
                <w:sz w:val="18"/>
                <w:szCs w:val="18"/>
              </w:rPr>
            </w:pPr>
            <w:r w:rsidRPr="000F2F1E">
              <w:rPr>
                <w:sz w:val="18"/>
                <w:szCs w:val="18"/>
              </w:rPr>
              <w:t>a) porušení nebo obcházení tohoto zákona, zvláštních zákonů, právních předpisů vydaných Českou národní bankou a právních předpisů podle § 5k,</w:t>
            </w:r>
          </w:p>
          <w:p w:rsidR="001272CF" w:rsidRPr="000F2F1E" w:rsidRDefault="001272CF" w:rsidP="002E5006">
            <w:pPr>
              <w:spacing w:before="60" w:after="60"/>
              <w:jc w:val="both"/>
              <w:rPr>
                <w:sz w:val="18"/>
                <w:szCs w:val="18"/>
              </w:rPr>
            </w:pPr>
            <w:r w:rsidRPr="000F2F1E">
              <w:rPr>
                <w:sz w:val="18"/>
                <w:szCs w:val="18"/>
              </w:rPr>
              <w:t xml:space="preserve">b) provádění obchodů v rámci konsolidačního celku nebo navenek způsobem, který poškozuje zájmy vkladatelů banky, která je součástí konsolidačního celku, nebo ohrožuje její bezpečnost a stabilitu.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Finanční holdingová osoba, smíšená finanční holdingová osoba nebo smíšená holdingová osoba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a) nezajistí, aby její statutární</w:t>
            </w:r>
            <w:r w:rsidRPr="000F2F1E">
              <w:rPr>
                <w:b/>
                <w:sz w:val="18"/>
                <w:szCs w:val="18"/>
              </w:rPr>
              <w:t xml:space="preserve"> </w:t>
            </w:r>
            <w:r w:rsidRPr="000F2F1E">
              <w:rPr>
                <w:sz w:val="18"/>
                <w:szCs w:val="18"/>
              </w:rPr>
              <w:t xml:space="preserve">orgán, člen jejího statutárního orgánu, člen její správní rady nebo člen její dozorčí rady splňoval požadavky podle § 26g odst. 5, nebo </w:t>
            </w:r>
          </w:p>
          <w:p w:rsidR="001272CF" w:rsidRPr="000F2F1E" w:rsidRDefault="001272CF" w:rsidP="002E5006">
            <w:pPr>
              <w:spacing w:before="60" w:after="60"/>
              <w:jc w:val="both"/>
              <w:rPr>
                <w:sz w:val="18"/>
                <w:szCs w:val="18"/>
              </w:rPr>
            </w:pPr>
            <w:r w:rsidRPr="000F2F1E">
              <w:rPr>
                <w:sz w:val="18"/>
                <w:szCs w:val="18"/>
              </w:rPr>
              <w:t>b) v rozporu s § 26g odst. 6 předem neinformuje Českou národní banku o navrhovaných změnách osob ve vedení nebo jí nepředloží požadované podklady.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úvěrovými nebo finančními institucemi v zahraničí a má právo si s těmito orgány vyměňovat informace.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27d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smíšená finanční holdingová osoba nebo smíšená holdingová osoba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nezajistí, aby člen představenstva, člen kontrolní komise nebo člen úvěrové komise splňoval požadavky podle § 25f odst. 7, nebo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v rozporu s § 25f odst. 8 předem neinformuje Českou národní banku o navrhovaných změnách členů představenstva nebo členů kontrolní komise anebo jí nepředloží požadované podklady.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377/2005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Nedostatkem v činnosti osoby zahrnuté do konsolidačního celku, která není družstevní záložnou, se rozumí</w:t>
            </w:r>
          </w:p>
          <w:p w:rsidR="001272CF" w:rsidRPr="000F2F1E" w:rsidRDefault="001272CF" w:rsidP="002E5006">
            <w:pPr>
              <w:spacing w:before="60" w:after="60"/>
              <w:jc w:val="both"/>
              <w:rPr>
                <w:sz w:val="18"/>
                <w:szCs w:val="18"/>
              </w:rPr>
            </w:pPr>
            <w:r w:rsidRPr="000F2F1E">
              <w:rPr>
                <w:sz w:val="18"/>
                <w:szCs w:val="18"/>
              </w:rPr>
              <w:t>a) porušení nebo obcházení tohoto zákona, zvláštních zákonů, právních předpisů vydaných Českou národní bankou a právních předpisů podle § 2g,</w:t>
            </w:r>
          </w:p>
          <w:p w:rsidR="001272CF" w:rsidRPr="000F2F1E" w:rsidRDefault="001272CF" w:rsidP="002E5006">
            <w:pPr>
              <w:spacing w:before="60" w:after="60"/>
              <w:jc w:val="both"/>
              <w:rPr>
                <w:sz w:val="18"/>
                <w:szCs w:val="18"/>
              </w:rPr>
            </w:pPr>
            <w:r w:rsidRPr="000F2F1E">
              <w:rPr>
                <w:sz w:val="18"/>
                <w:szCs w:val="18"/>
              </w:rPr>
              <w:t xml:space="preserve">b) provádění obchodů v rámci konsolidačního celku nebo navenek způsobem, který poškozuje zájmy členů družstevní záložny, která je součástí konsolidačního celku, nebo ohrožuje její bezpečnost a stabilitu.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377/2005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nedostatky v činnosti osoby zahrnuté do konsolidačního celku, která není družstevní záložnou, které mohou negativně ovlivnit hospodaření družstevní záložny, která je součástí konsolidačního celku, je oprávněna ve vztahu k ovládající osobě podle povahy zjištěného nedostatku</w:t>
            </w:r>
          </w:p>
          <w:p w:rsidR="001272CF" w:rsidRPr="000F2F1E" w:rsidRDefault="001272CF" w:rsidP="002E5006">
            <w:pPr>
              <w:spacing w:before="60" w:after="60"/>
              <w:jc w:val="both"/>
              <w:rPr>
                <w:sz w:val="18"/>
                <w:szCs w:val="18"/>
              </w:rPr>
            </w:pPr>
            <w:r w:rsidRPr="000F2F1E">
              <w:rPr>
                <w:sz w:val="18"/>
                <w:szCs w:val="18"/>
              </w:rPr>
              <w:t>a) vyžadovat, aby ve stanovené lhůtě zjednala nápravu,</w:t>
            </w:r>
          </w:p>
          <w:p w:rsidR="001272CF" w:rsidRPr="000F2F1E" w:rsidRDefault="001272CF" w:rsidP="002E5006">
            <w:pPr>
              <w:spacing w:before="60" w:after="60"/>
              <w:jc w:val="both"/>
              <w:rPr>
                <w:sz w:val="18"/>
                <w:szCs w:val="18"/>
              </w:rPr>
            </w:pPr>
            <w:r w:rsidRPr="000F2F1E">
              <w:rPr>
                <w:sz w:val="18"/>
                <w:szCs w:val="18"/>
              </w:rPr>
              <w:t>b) nařídit zajištění mimořádného auditu u osoby, která je součástí konsolidačního celku, na náklady ovládající osoby,</w:t>
            </w:r>
          </w:p>
          <w:p w:rsidR="001272CF" w:rsidRPr="000F2F1E" w:rsidRDefault="001272CF" w:rsidP="002E5006">
            <w:pPr>
              <w:spacing w:before="60" w:after="60"/>
              <w:jc w:val="both"/>
              <w:rPr>
                <w:sz w:val="18"/>
                <w:szCs w:val="18"/>
              </w:rPr>
            </w:pPr>
            <w:r w:rsidRPr="000F2F1E">
              <w:rPr>
                <w:sz w:val="18"/>
                <w:szCs w:val="18"/>
              </w:rPr>
              <w:t xml:space="preserve">c) zakázat nebo omezit provádění operací s osobami, které jsou součástí stejného konsolidačního celku.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w:t>
            </w:r>
            <w:r>
              <w:rPr>
                <w:sz w:val="18"/>
                <w:szCs w:val="18"/>
              </w:rPr>
              <w:t xml:space="preserve"> </w:t>
            </w:r>
            <w:r w:rsidRPr="000F2F1E">
              <w:rPr>
                <w:sz w:val="18"/>
                <w:szCs w:val="18"/>
              </w:rPr>
              <w:t>41/2011 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w:t>
            </w:r>
            <w:r w:rsidRPr="00ED7768">
              <w:rPr>
                <w:sz w:val="18"/>
                <w:szCs w:val="18"/>
              </w:rPr>
              <w:t>í podle § 135b opatřením k nápravě uložit také</w:t>
            </w:r>
          </w:p>
          <w:p w:rsidR="001272CF" w:rsidRPr="00481D14" w:rsidRDefault="001272CF" w:rsidP="002E5006">
            <w:pPr>
              <w:spacing w:before="60" w:after="60"/>
              <w:jc w:val="both"/>
              <w:rPr>
                <w:sz w:val="18"/>
                <w:szCs w:val="18"/>
              </w:rPr>
            </w:pPr>
            <w:r w:rsidRPr="00481D14">
              <w:rPr>
                <w:sz w:val="18"/>
                <w:szCs w:val="18"/>
              </w:rPr>
              <w:t>a) udržovat kapitál nad minimální úrovní požadavků na kapitál podle čl. 92 nařízení Evropského parlamentu a Rady (EU) č. 575/2013 a požadavků na kapitálové rezervy podle tohoto zákona,</w:t>
            </w:r>
          </w:p>
          <w:p w:rsidR="001272CF" w:rsidRPr="000F2F1E" w:rsidRDefault="001272CF" w:rsidP="002E5006">
            <w:pPr>
              <w:spacing w:before="60" w:after="60"/>
              <w:jc w:val="both"/>
              <w:rPr>
                <w:sz w:val="18"/>
                <w:szCs w:val="18"/>
              </w:rPr>
            </w:pPr>
            <w:r w:rsidRPr="000F2F1E">
              <w:rPr>
                <w:sz w:val="18"/>
                <w:szCs w:val="18"/>
              </w:rPr>
              <w:t>b) zlepšit uspořádání, strategie, postupy a jiné mechanismy tak, aby obnovil nebo posílil jejich soulad s tímto zákonem, právním předpisem provádějícím tento zákon, rozhodnutím vydaným podle tohoto zákona, přímo použitelným předpisem Evropské unie upravujícím obezřetnostní požadavky na úvěrové instituce a investiční podniky</w:t>
            </w:r>
            <w:r w:rsidRPr="00DC492B">
              <w:rPr>
                <w:sz w:val="18"/>
                <w:szCs w:val="18"/>
                <w:vertAlign w:val="superscript"/>
              </w:rPr>
              <w:t xml:space="preserve">50) </w:t>
            </w:r>
            <w:r w:rsidRPr="000F2F1E">
              <w:rPr>
                <w:sz w:val="18"/>
                <w:szCs w:val="18"/>
              </w:rPr>
              <w:t>nařízením nebo rozhodnutím Evropské komise,</w:t>
            </w:r>
          </w:p>
          <w:p w:rsidR="001272CF" w:rsidRPr="00ED7768" w:rsidRDefault="001272CF" w:rsidP="002E5006">
            <w:pPr>
              <w:spacing w:before="60" w:after="60"/>
              <w:jc w:val="both"/>
              <w:rPr>
                <w:sz w:val="18"/>
                <w:szCs w:val="18"/>
              </w:rPr>
            </w:pPr>
            <w:r w:rsidRPr="00ED7768">
              <w:rPr>
                <w:sz w:val="18"/>
                <w:szCs w:val="18"/>
              </w:rPr>
              <w:t>c) uplatňovat specifické zásady a postupy pro tvorbu opravných položek k aktivům obchodníka s cennými papíry a rezerv nebo pro stanovení kapitálových požadavků,</w:t>
            </w:r>
          </w:p>
          <w:p w:rsidR="001272CF" w:rsidRPr="000F2F1E" w:rsidRDefault="001272CF" w:rsidP="002E5006">
            <w:pPr>
              <w:spacing w:before="60" w:after="60"/>
              <w:jc w:val="both"/>
              <w:rPr>
                <w:sz w:val="18"/>
                <w:szCs w:val="18"/>
              </w:rPr>
            </w:pPr>
            <w:r w:rsidRPr="00481D14">
              <w:rPr>
                <w:sz w:val="18"/>
                <w:szCs w:val="18"/>
              </w:rPr>
              <w:t>d)</w:t>
            </w:r>
            <w:r w:rsidRPr="000F2F1E">
              <w:rPr>
                <w:sz w:val="18"/>
                <w:szCs w:val="18"/>
              </w:rPr>
              <w:t xml:space="preserve"> omezit distribuční síť včetně snížení počtu obchodních míst,</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p w:rsidR="001272CF" w:rsidRPr="000F2F1E" w:rsidRDefault="001272CF" w:rsidP="002E5006">
            <w:pPr>
              <w:spacing w:before="60" w:after="60"/>
              <w:jc w:val="both"/>
              <w:rPr>
                <w:sz w:val="18"/>
                <w:szCs w:val="18"/>
              </w:rPr>
            </w:pPr>
            <w:r w:rsidRPr="000F2F1E">
              <w:rPr>
                <w:sz w:val="18"/>
                <w:szCs w:val="18"/>
              </w:rPr>
              <w:t>k) zákaz být aktivním účastníkem obchodních systémů, a to po stanovenou dobu nepřesahující 6 měsíců,</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o) dodatečné uveřejňování informací,</w:t>
            </w:r>
          </w:p>
          <w:p w:rsidR="001272CF" w:rsidRPr="000F2F1E" w:rsidRDefault="001272CF" w:rsidP="002E5006">
            <w:pPr>
              <w:spacing w:before="60" w:after="60"/>
              <w:jc w:val="both"/>
              <w:rPr>
                <w:sz w:val="18"/>
                <w:szCs w:val="18"/>
              </w:rPr>
            </w:pPr>
            <w:r w:rsidRPr="000F2F1E">
              <w:rPr>
                <w:sz w:val="18"/>
                <w:szCs w:val="18"/>
              </w:rPr>
              <w:t>p) zrušeno</w:t>
            </w:r>
          </w:p>
          <w:p w:rsidR="001272CF" w:rsidRPr="000F2F1E" w:rsidRDefault="001272CF" w:rsidP="002E5006">
            <w:pPr>
              <w:spacing w:before="60" w:after="60"/>
              <w:jc w:val="both"/>
              <w:rPr>
                <w:sz w:val="18"/>
                <w:szCs w:val="18"/>
              </w:rPr>
            </w:pPr>
            <w:r w:rsidRPr="000F2F1E">
              <w:rPr>
                <w:sz w:val="18"/>
                <w:szCs w:val="18"/>
              </w:rPr>
              <w:t>q) ve stanovené lhůtě navýšit kapitál na určenou výši, pokud neudržuje kombinovanou kapitálovou rezervu podle § 9aj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r) přísnější omezení rozdělení zisku než podle § 9aj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s) jiná vhodná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porušení tohoto zákona nebo rozhodnutí vydaného podle tohoto zákona osobou zahrnutou do konsolidačního celku, které může negativně ovlivnit finanční situaci obchodníka s cennými papíry, který je součástí konsolidačního celku, může Česká národní banka ovládajícímu obchodníkovi s cennými papíry, finanční holdingové osobě, odpovědnému obchodníkovi s cennými papíry ve skupině finanční holdingové osoby, odpovědnému obchodníkovi s cennými papíry ve skupině zahraničního ovládajícího obchodníka s cennými papíry, odpovědnému obchodníkovi s cennými papíry ve skupině zahraniční ovládající banky nebo smíšené holdingové osobě podle povahy zjištěného porušení</w:t>
            </w:r>
          </w:p>
          <w:p w:rsidR="001272CF" w:rsidRPr="000F2F1E" w:rsidRDefault="001272CF" w:rsidP="002E5006">
            <w:pPr>
              <w:spacing w:before="60" w:after="60"/>
              <w:jc w:val="both"/>
              <w:rPr>
                <w:sz w:val="18"/>
                <w:szCs w:val="18"/>
              </w:rPr>
            </w:pPr>
            <w:r w:rsidRPr="000F2F1E">
              <w:rPr>
                <w:sz w:val="18"/>
                <w:szCs w:val="18"/>
              </w:rPr>
              <w:t>a) nařídit, aby ve stanovené lhůtě zjednal nápravu,</w:t>
            </w:r>
          </w:p>
          <w:p w:rsidR="001272CF" w:rsidRPr="000F2F1E" w:rsidRDefault="001272CF" w:rsidP="002E5006">
            <w:pPr>
              <w:spacing w:before="60" w:after="60"/>
              <w:jc w:val="both"/>
              <w:rPr>
                <w:sz w:val="18"/>
                <w:szCs w:val="18"/>
              </w:rPr>
            </w:pPr>
            <w:r w:rsidRPr="000F2F1E">
              <w:rPr>
                <w:sz w:val="18"/>
                <w:szCs w:val="18"/>
              </w:rPr>
              <w:t>b) nařídit zajištění mimořádného auditu u osoby, která je součástí konsolidačního celku, na náklady ovládající osoby,</w:t>
            </w:r>
          </w:p>
          <w:p w:rsidR="001272CF" w:rsidRPr="000F2F1E" w:rsidRDefault="001272CF" w:rsidP="002E5006">
            <w:pPr>
              <w:spacing w:before="60" w:after="60"/>
              <w:jc w:val="both"/>
              <w:rPr>
                <w:sz w:val="18"/>
                <w:szCs w:val="18"/>
              </w:rPr>
            </w:pPr>
            <w:r w:rsidRPr="000F2F1E">
              <w:rPr>
                <w:sz w:val="18"/>
                <w:szCs w:val="18"/>
              </w:rPr>
              <w:t>c) zakázat nebo omezit uzavírání obchodů s investičními nástroji s osobami, které jsou součástí stejného konsolidačního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nebo podnikající fyzická osoba zahrnutá do konsolidačního celku se dopustí přestupku tím, že</w:t>
            </w:r>
          </w:p>
          <w:p w:rsidR="001272CF" w:rsidRPr="000F2F1E" w:rsidRDefault="001272CF" w:rsidP="002E5006">
            <w:pPr>
              <w:spacing w:before="60" w:after="60"/>
              <w:jc w:val="both"/>
              <w:rPr>
                <w:sz w:val="18"/>
                <w:szCs w:val="18"/>
              </w:rPr>
            </w:pPr>
            <w:r w:rsidRPr="000F2F1E">
              <w:rPr>
                <w:sz w:val="18"/>
                <w:szCs w:val="18"/>
              </w:rPr>
              <w:t>a) nesplní informační povinnost podle § 154 odst. 2,</w:t>
            </w:r>
          </w:p>
          <w:p w:rsidR="001272CF" w:rsidRPr="000F2F1E" w:rsidRDefault="001272CF" w:rsidP="002E5006">
            <w:pPr>
              <w:spacing w:before="60" w:after="60"/>
              <w:jc w:val="both"/>
              <w:rPr>
                <w:sz w:val="18"/>
                <w:szCs w:val="18"/>
              </w:rPr>
            </w:pPr>
            <w:r w:rsidRPr="000F2F1E">
              <w:rPr>
                <w:sz w:val="18"/>
                <w:szCs w:val="18"/>
              </w:rPr>
              <w:t>b) nevytvoří odpovídající kontrolní mechanismy podle § 155 odst. 1, nebo</w:t>
            </w:r>
          </w:p>
          <w:p w:rsidR="001272CF" w:rsidRPr="000F2F1E" w:rsidRDefault="001272CF" w:rsidP="002E5006">
            <w:pPr>
              <w:spacing w:before="60" w:after="60"/>
              <w:jc w:val="both"/>
              <w:rPr>
                <w:sz w:val="18"/>
                <w:szCs w:val="18"/>
              </w:rPr>
            </w:pPr>
            <w:r w:rsidRPr="000F2F1E">
              <w:rPr>
                <w:sz w:val="18"/>
                <w:szCs w:val="18"/>
              </w:rPr>
              <w:t>c) nesplní oznamovací povinnost nebo povinnost poskytnout audit informací podle § 155 odst. 2.</w:t>
            </w:r>
          </w:p>
          <w:p w:rsidR="001272CF" w:rsidRPr="000F2F1E" w:rsidRDefault="001272CF" w:rsidP="002E5006">
            <w:pPr>
              <w:spacing w:before="60" w:after="60"/>
              <w:jc w:val="both"/>
              <w:rPr>
                <w:sz w:val="18"/>
                <w:szCs w:val="18"/>
              </w:rPr>
            </w:pPr>
            <w:r w:rsidRPr="000F2F1E">
              <w:rPr>
                <w:sz w:val="18"/>
                <w:szCs w:val="18"/>
              </w:rPr>
              <w:t>(2) Za přestupek podle odstavce 1 lze uložit pokutu do 10 000 000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127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instituce, jejímž mateřským podnikem je instituce nebo finanční holdingová společnost nebo smíšená finanční holdingová společnost se skutečným sídlem ve třetí zemi, nepodléhá dohledu na konsolidovaném základě podle článku 111, posuzují příslušné orgány, zda tato instituce podléhá dohledu na konsolidovaném základě ze strany orgánu dohledu třetí země, který je rovnocenný dohledu upravenému zásadami stanovenými v této směrnici a požadavkům části první hlavy II kapitoly 2 nařízení (EU) č. 575/2013.</w:t>
            </w:r>
          </w:p>
          <w:p w:rsidR="001272CF" w:rsidRPr="000F2F1E" w:rsidRDefault="001272CF" w:rsidP="002E5006">
            <w:pPr>
              <w:spacing w:before="60" w:after="60"/>
              <w:jc w:val="both"/>
              <w:rPr>
                <w:sz w:val="18"/>
                <w:szCs w:val="18"/>
              </w:rPr>
            </w:pPr>
            <w:r w:rsidRPr="000F2F1E">
              <w:rPr>
                <w:sz w:val="18"/>
                <w:szCs w:val="18"/>
              </w:rPr>
              <w:t>Hodnocení provádí příslušný orgán, který by byl pověřený dohledem na konsolidovaném základě, pokud by se použil odstavec 3, na žádost mateřského podniku nebo kteréhokoliv z regulovaných subjektů povolených v Unii nebo z vlastního podnětu. Tento příslušný orgán konzultuje ostatní dotyčné příslušné orgány.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bankovního dohledu na konsolidovaném základě nad konsolidačním celkem, má-li ovládající osoba sídlo ve státě, který není členským státem, pokud je nad tímto konsolidačním celkem vykonáván srovnatelný bankovní dohled na konsolidovaném základě podle přímo použitelného předpisu Evropské unie upravujícího obezřetnostní požadavky. Před tímto rozhodnutím Česká národní banka požádá o stanovisko orgán dohledu nad zahraniční bankou se sídlem v jiném členském státě, která je členem stejného konsolidačního celku, a Evropský orgán pro bankovnictví. Není-li vykonáván srovnatelný bankovní dohled na konsolidovaném základě nad tímto konsolidačním celkem, Česká národní banka může požadovat po členovi konsolidačního celku založení finanční holdingové osoby nebo smíšené finanční holdingové osoby na území České republiky nebo jiného členského státu. Postup podle věty třetí Česká národní banka oznámí orgánu dohledu nad bankou se sídlem v jiném členském státě, která je členem stejného konsolidačního celku, a Evropské komisi a Evropskému orgánu pro bankovnictví.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pokud je nad tímto konsolidačním celkem vykonáván srovnatelný dohled na konsolidovaném základě podle přímo použitelného předpisu Evropské unie upravujícího obezřetnostní požadavky. Před tímto rozhodnutím Česká národní banka požádá o stanovisko orgán dohledu nad úvěrovou institucí, která je členem stejného konsolidačního celku a které bylo uděleno oprávnění k výkonu činnosti v jiném členském státě, a Evropský orgán pro bankovnictví. Není-li vykonáván dohled nebo srovnatelný dohled na konsolidovaném základě nad tímto konsolidačním celkem, Česká národní banka může požadovat po členovi konsolidačního celku založení finanční holdingové osoby nebo smíšené finanční holdingové osoby na území České republiky nebo jiného členského státu. Učiní-li tak, oznámí tuto skutečnost orgánu dohledu nad úvěrovou institucí, která je členem stejného konsolidačního celku a které bylo uděleno oprávnění k výkonu činnosti v jiném členském státě, a Evropské komisi a Evropskému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6</w:t>
            </w:r>
          </w:p>
        </w:tc>
        <w:tc>
          <w:tcPr>
            <w:tcW w:w="5387" w:type="dxa"/>
            <w:gridSpan w:val="4"/>
            <w:tcBorders>
              <w:top w:val="nil"/>
              <w:left w:val="single" w:sz="4" w:space="0" w:color="auto"/>
              <w:bottom w:val="single" w:sz="4" w:space="0" w:color="auto"/>
              <w:right w:val="single" w:sz="4" w:space="0" w:color="auto"/>
            </w:tcBorders>
          </w:tcPr>
          <w:p w:rsidR="001272CF" w:rsidRPr="00481D14"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Evropské unie, pokud je nad tímto konsolidačním celkem vykonáván srovnatelný dohled na konsolidovaném základě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Před tímto rozhodnutím Česká národní banka požádá o stanovisko orgán dohledu nad zahraničním obchodníkem s cennými papíry se sídlem v jiném členském stát</w:t>
            </w:r>
            <w:r w:rsidRPr="00ED7768">
              <w:rPr>
                <w:sz w:val="18"/>
                <w:szCs w:val="18"/>
              </w:rPr>
              <w:t>ě Evropské unie, který je členem stejného konsolidačního celku a Evropskou komisi. Není-li vykonáván srovnatelný dohled na konsolidovaném základě nad tímto konsolidačním celkem, Česká národní banka může po členovi konsolidačního celku požadovat založení fi</w:t>
            </w:r>
            <w:r w:rsidRPr="00481D14">
              <w:rPr>
                <w:sz w:val="18"/>
                <w:szCs w:val="18"/>
              </w:rPr>
              <w:t>nanční holdingové osoby nebo smíšené finanční holdingové osoby na území České republiky nebo jiného členského státu Evropské unie. Tento postup Česká národní banka oznámí orgánu dohledu nad zahraničním obchodníkem s cennými papíry se sídlem v jiném členském státě Evropské unie, který je členem stejného konsolidačního celku, a Evropskému bankovnímu výboru.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127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Komise může požádat Evropský bankovní výbor, aby poskytl obecné pokyny ohledně toho, zda je pravděpodobné, že opatření dohledu na konsolidovaném základě orgánů dohledu ve třetích zemích dosahují cílů dohledu na konsolidovaném základě, jak jsou stanoveny v této kapitole, ve vztahu k institucím, jejichž mateřský podnik má skutečné sídlo ve třetí zemi. Evropský bankovní výbor tyto pokyny průběžně přezkoumává a přihlíží ke všem změnám v opatřeních dohledu na konsolidovaném základě prováděného takovými příslušnými orgány. EBA je Komisi a Evropskému bankovnímu výboru nápomocen při výkonu uvedených úkolů, včetně hodnocení toho, zda by takové obecné pokyny měly být aktualizovány.</w:t>
            </w:r>
          </w:p>
          <w:p w:rsidR="001272CF" w:rsidRPr="000F2F1E" w:rsidRDefault="001272CF" w:rsidP="002E5006">
            <w:pPr>
              <w:spacing w:before="60" w:after="60"/>
              <w:jc w:val="both"/>
              <w:rPr>
                <w:sz w:val="18"/>
                <w:szCs w:val="18"/>
              </w:rPr>
            </w:pPr>
            <w:r w:rsidRPr="000F2F1E">
              <w:rPr>
                <w:sz w:val="18"/>
                <w:szCs w:val="18"/>
              </w:rPr>
              <w:t>Příslušný orgán, který provádí hodnocení uvedené v odst. 1 prvním pododstavci, k těmto pokynům přihlíží. Pro tento účel příslušný orgán konzultuje orgán EBA před přijetím rozhodnutí.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bankovního dohledu na konsolidovaném základě nad konsolidačním celkem, má-li ovládající osoba sídlo ve státě, který není členským státem, pokud je nad tímto konsolidačním celkem vykonáván srovnatelný bankovní dohled na konsolidovaném základě podle přímo použitelného předpisu Evropské unie upravujícího obezřetnostní požadavky. Před tímto rozhodnutím Česká národní banka požádá o stanovisko orgán dohledu nad zahraniční bankou se sídlem v jiném členském státě, která je členem stejného konsolidačního celku, a Evropský orgán pro bankovnictví. Není-li vykonáván srovnatelný bankovní dohled na konsolidovaném základě nad tímto konsolidačním celkem, Česká národní banka může požadovat po členovi konsolidačního celku založení finanční holdingové osoby nebo smíšené finanční holdingové osoby na území České republiky nebo jiného členského státu. Postup podle věty třetí Česká národní banka oznámí orgánu dohledu nad bankou se sídlem v jiném členském státě, která je členem stejného konsolidačního celku, a Evropské komisi a Evropskému orgánu pro bankovnictví.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pokud je nad tímto konsolidačním celkem vykonáván srovnatelný dohled na konsolidovaném základě podle přímo použitelného předpisu Evropské unie upravujícího obezřetnostní požadavky. Před tímto rozhodnutím Česká národní banka požádá o stanovisko orgán dohledu nad úvěrovou institucí, která je členem stejného konsolidačního celku a které bylo uděleno oprávnění k výkonu činnosti v jiném členském státě, a Evropský orgán pro bankovnictví. Není-li vykonáván dohled nebo srovnatelný dohled na konsolidovaném základě nad tímto konsolidačním celkem, Česká národní banka může požadovat po členovi konsolidačního celku založení finanční holdingové osoby nebo smíšené finanční holdingové osoby na území České republiky nebo jiného členského státu. Učiní-li tak, oznámí tuto skutečnost orgánu dohledu nad úvěrovou institucí, která je členem stejného konsolidačního celku a které bylo uděleno oprávnění k výkonu činnosti v jiném členském státě, a Evropské komisi a Evropskému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Evropské unie, pokud je nad tímto konsolidačním celkem vykonáván srovnatelný dohled na konsolidovaném základě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Před tímto rozhodnutím Česká národní banka požádá o stanovisko orgán dohledu nad zahraničním obchodníkem s cennými papíry se sídlem v jiném členském státě Evropské unie, který je členem stejného konsolidačního celku a Evropskou komis</w:t>
            </w:r>
            <w:r w:rsidRPr="00ED7768">
              <w:rPr>
                <w:sz w:val="18"/>
                <w:szCs w:val="18"/>
              </w:rPr>
              <w:t>i. Není-li vykonáván srovnatelný dohled na konsolidovaném základě nad tímto konsolidačním celkem, Česká národní banka může po členovi konsolidačního celku požadovat založení finanční holdingové osoby nebo smíšené finanční holdingové osoby na území České re</w:t>
            </w:r>
            <w:r w:rsidRPr="00481D14">
              <w:rPr>
                <w:sz w:val="18"/>
                <w:szCs w:val="18"/>
              </w:rPr>
              <w:t>publiky nebo jiného členského státu Evropské unie. Tento postup Česká národní banka oznámí orgánu dohledu nad zahraničním obchodníkem s cennými papíry se sídlem v jiném členském státě Evropské unie, který je členem stejného konsolidačního celku, a Evropské</w:t>
            </w:r>
            <w:r w:rsidRPr="000F2F1E">
              <w:rPr>
                <w:sz w:val="18"/>
                <w:szCs w:val="18"/>
              </w:rPr>
              <w:t>mu bankovnímu výboru.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127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takový rovnocenný dohled neexistuje, použijí členské státy na instituci obdobně tuto směrnici a nařízení (EU) č. 575/2013 nebo povolí svým příslušným orgánům uplatňovat jiné vhodné techniky dohledu, které dosahují cíle dohledu nad institucemi na konsolidovaném základě.</w:t>
            </w:r>
          </w:p>
          <w:p w:rsidR="001272CF" w:rsidRPr="000F2F1E" w:rsidRDefault="001272CF" w:rsidP="002E5006">
            <w:pPr>
              <w:spacing w:before="60" w:after="60"/>
              <w:jc w:val="both"/>
              <w:rPr>
                <w:sz w:val="18"/>
                <w:szCs w:val="18"/>
              </w:rPr>
            </w:pPr>
            <w:r w:rsidRPr="000F2F1E">
              <w:rPr>
                <w:sz w:val="18"/>
                <w:szCs w:val="18"/>
              </w:rPr>
              <w:t>Tyto techniky dohledu schválí po konzultaci s ostatními dotčenými příslušnými orgány příslušný orgán, který by byl pověřený dohledem na konsolidovaném základě.</w:t>
            </w:r>
          </w:p>
          <w:p w:rsidR="001272CF" w:rsidRPr="000F2F1E" w:rsidRDefault="001272CF" w:rsidP="002E5006">
            <w:pPr>
              <w:spacing w:before="60" w:after="60"/>
              <w:jc w:val="both"/>
              <w:rPr>
                <w:sz w:val="18"/>
                <w:szCs w:val="18"/>
              </w:rPr>
            </w:pPr>
            <w:r w:rsidRPr="000F2F1E">
              <w:rPr>
                <w:sz w:val="18"/>
                <w:szCs w:val="18"/>
              </w:rPr>
              <w:t>Příslušné orgány mohou zejména požadovat ustavení finanční holdingové společnosti nebo smíšené finanční holdingové společnosti se skutečným sídlem v Unii a uplatnit ustanovení o dohledu na konsolidovaném základě nad konsolidovanou situací této finanční holdingové společnosti nebo konsolidovanou situací této smíšené finanční holdingové společnosti.</w:t>
            </w:r>
          </w:p>
          <w:p w:rsidR="001272CF" w:rsidRPr="000F2F1E" w:rsidRDefault="001272CF" w:rsidP="002E5006">
            <w:pPr>
              <w:spacing w:before="60" w:after="60"/>
              <w:jc w:val="both"/>
              <w:rPr>
                <w:sz w:val="18"/>
                <w:szCs w:val="18"/>
              </w:rPr>
            </w:pPr>
            <w:r w:rsidRPr="000F2F1E">
              <w:rPr>
                <w:sz w:val="18"/>
                <w:szCs w:val="18"/>
              </w:rPr>
              <w:t>Techniky dohledu se zaměří na dosažení cílů dohledu na konsolidovaném základě, jak jsou stanoveny v této kapitole, a oznámí se ostatním dotčeným příslušným orgánům, orgánu EBA a Komisi.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bankovního dohledu na konsolidovaném základě nad konsolidačním celkem, má-li ovládající osoba sídlo ve státě, který není členským státem, pokud je nad tímto konsolidačním celkem vykonáván srovnatelný bankovní dohled na konsolidovaném základě podle přímo použitelného předpisu Evropské unie upravujícího obezřetnostní požadavky. Před tímto rozhodnutím Česká národní banka požádá o stanovisko orgán dohledu nad zahraniční bankou se sídlem v jiném členském státě, která je členem stejného konsolidačního celku, a Evropský orgán pro bankovnictví. Není-li vykonáván srovnatelný bankovní dohled na konsolidovaném základě nad tímto konsolidačním celkem, Česká národní banka může požadovat po členovi konsolidačního celku založení finanční holdingové osoby nebo smíšené finanční holdingové osoby na území České republiky nebo jiného členského státu. Postup podle věty třetí Česká národní banka oznámí orgánu dohledu nad bankou se sídlem v jiném členském státě, která je členem stejného konsolidačního celku, a Evropské komisi a Evropskému orgánu pro bankovnictví.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pokud je nad tímto konsolidačním celkem vykonáván srovnatelný dohled na konsolidovaném základě podle přímo použitelného předpisu Evropské unie upravujícího obezřetnostní požadavky. Před tímto rozhodnutím Česká národní banka požádá o stanovisko orgán dohledu nad úvěrovou institucí, která je členem stejného konsolidačního celku a které bylo uděleno oprávnění k výkonu činnosti v jiném členském státě, a Evropský orgán pro bankovnictví. Není-li vykonáván dohled nebo srovnatelný dohled na konsolidovaném základě nad tímto konsolidačním celkem, Česká národní banka může požadovat po členovi konsolidačního celku založení finanční holdingové osoby nebo smíšené finanční holdingové osoby na území České republiky nebo jiného členského státu. Učiní-li tak, oznámí tuto skutečnost orgánu dohledu nad úvěrovou institucí, která je členem stejného konsolidačního celku a které bylo uděleno oprávnění k výkonu činnosti v jiném členském státě, a Evropské komisi a Evropskému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Evropské unie, pokud je nad tímto konsolidačním celkem vykonáván srovnatelný dohled na konsolidovaném základě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Před tímto rozhodnutím Česká národní banka požádá o stanovisko orgán dohledu nad zahraničním obchodníkem s cennými papíry se sídlem v jiném členském státě Evropské unie, který je členem stejného konsolidač</w:t>
            </w:r>
            <w:r w:rsidRPr="00ED7768">
              <w:rPr>
                <w:sz w:val="18"/>
                <w:szCs w:val="18"/>
              </w:rPr>
              <w:t>ního celku a Evropskou komisi. Není-li vykonáván srovnatelný dohled na konsolidovaném základě nad tímto konsolidačním celkem, Česká národní banka může po členovi konsolidačního celku požadovat založení finanční holdingové osoby nebo smíšené finanční holdin</w:t>
            </w:r>
            <w:r w:rsidRPr="00481D14">
              <w:rPr>
                <w:sz w:val="18"/>
                <w:szCs w:val="18"/>
              </w:rPr>
              <w:t>gové osoby na území České republiky nebo jiného členského státu Evropské unie. Tento postup Česká národní banka oznámí orgánu dohledu nad zahraničním obchodníkem s cennými papíry se sídlem v jiném členském státě Evropské unie, který je členem stejného kons</w:t>
            </w:r>
            <w:r w:rsidRPr="000F2F1E">
              <w:rPr>
                <w:sz w:val="18"/>
                <w:szCs w:val="18"/>
              </w:rPr>
              <w:t>olidačního celku, a Evropskému bankovnímu výboru.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128 pododst.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této kapitoly se rozumí:</w:t>
            </w:r>
          </w:p>
          <w:p w:rsidR="001272CF" w:rsidRPr="000F2F1E" w:rsidRDefault="001272CF" w:rsidP="002E5006">
            <w:pPr>
              <w:spacing w:before="60" w:after="60"/>
              <w:jc w:val="both"/>
              <w:rPr>
                <w:sz w:val="18"/>
                <w:szCs w:val="18"/>
              </w:rPr>
            </w:pPr>
            <w:r w:rsidRPr="000F2F1E">
              <w:rPr>
                <w:sz w:val="18"/>
                <w:szCs w:val="18"/>
              </w:rPr>
              <w:t>1) „bezpečnostní kapitálovou rezervou“ kapitál, který je instituce povinna udržovat v souladu s článkem 129;</w:t>
            </w:r>
          </w:p>
          <w:p w:rsidR="001272CF" w:rsidRPr="000F2F1E" w:rsidRDefault="001272CF" w:rsidP="002E5006">
            <w:pPr>
              <w:spacing w:before="60" w:after="60"/>
              <w:jc w:val="both"/>
              <w:rPr>
                <w:sz w:val="18"/>
                <w:szCs w:val="18"/>
              </w:rPr>
            </w:pP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bezpečnostní kapitálové rezervy činí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bezpečnostní kapitálové rezervy činí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bezpečnostní kapitálové rezervy činí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 „proticyklickou kapitálovou rezervou stanovenou konkrétně pro danou instituci“ kapitál, který je instituce povinna udržovat v souladu s článkem 130;</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 „kapitálovou rezervou pro G-SVI“ kapitál, jehož držení je vyžadováno v souladu s čl. 131 odst. 4;</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 „kapitálovou rezervou pro J-SVI“ kapitál, jehož držení může být vyžadováno v souladu s čl. 131 odst. 5;</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5) „kapitálovou rezervou pro krytí systémového rizika“ kapitál, který instituce je nebo může být povinna udržovat v souladu s článkem 133;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6) „požadavkem kombinovaných kapitálových rezerv“ celková výše kmenového kapitálu tier 1 nutná ke splnění požadavku bezpečnostní kapitálové rezervy a případně rozšířená o následující položky:</w:t>
            </w:r>
          </w:p>
          <w:p w:rsidR="001272CF" w:rsidRPr="000F2F1E" w:rsidRDefault="001272CF" w:rsidP="002E5006">
            <w:pPr>
              <w:spacing w:before="60" w:after="60"/>
              <w:jc w:val="both"/>
              <w:rPr>
                <w:sz w:val="18"/>
                <w:szCs w:val="18"/>
              </w:rPr>
            </w:pPr>
            <w:r w:rsidRPr="000F2F1E">
              <w:rPr>
                <w:sz w:val="18"/>
                <w:szCs w:val="18"/>
              </w:rPr>
              <w:t>a) proticyklickou kapitálovou rezervu stanovenou konkrétně pro danou instituci;</w:t>
            </w:r>
          </w:p>
          <w:p w:rsidR="001272CF" w:rsidRPr="000F2F1E" w:rsidRDefault="001272CF" w:rsidP="002E5006">
            <w:pPr>
              <w:spacing w:before="60" w:after="60"/>
              <w:jc w:val="both"/>
              <w:rPr>
                <w:sz w:val="18"/>
                <w:szCs w:val="18"/>
              </w:rPr>
            </w:pPr>
            <w:r w:rsidRPr="000F2F1E">
              <w:rPr>
                <w:sz w:val="18"/>
                <w:szCs w:val="18"/>
              </w:rPr>
              <w:t>b) kapitálovou rezervu pro G-SVI;</w:t>
            </w:r>
          </w:p>
          <w:p w:rsidR="001272CF" w:rsidRPr="000F2F1E" w:rsidRDefault="001272CF" w:rsidP="002E5006">
            <w:pPr>
              <w:spacing w:before="60" w:after="60"/>
              <w:jc w:val="both"/>
              <w:rPr>
                <w:sz w:val="18"/>
                <w:szCs w:val="18"/>
              </w:rPr>
            </w:pPr>
            <w:r w:rsidRPr="000F2F1E">
              <w:rPr>
                <w:sz w:val="18"/>
                <w:szCs w:val="18"/>
              </w:rPr>
              <w:t>c) kapitálovou rezervu pro J-SVI;</w:t>
            </w:r>
          </w:p>
          <w:p w:rsidR="001272CF" w:rsidRPr="000F2F1E" w:rsidRDefault="001272CF" w:rsidP="002E5006">
            <w:pPr>
              <w:spacing w:before="60" w:after="60"/>
              <w:jc w:val="both"/>
              <w:rPr>
                <w:sz w:val="18"/>
                <w:szCs w:val="18"/>
              </w:rPr>
            </w:pPr>
            <w:r w:rsidRPr="000F2F1E">
              <w:rPr>
                <w:sz w:val="18"/>
                <w:szCs w:val="18"/>
              </w:rPr>
              <w:t>d) kapitálovou rezervu pro krytí systémového rizika;</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jí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jí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 xml:space="preserve">b) proticyklická kapitálová rezerva, </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rPr>
          <w:trHeight w:val="633"/>
        </w:trPr>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7) „sazbou proticyklické kapitálové rezervy“ sazba, kterou je instituce povinna uplatňovat za účelem výpočtu proticyklické kapitálové rezervy stanovené konkrétně pro danou instituci a která je nastavena v souladu s články 136 a 137 nebo případně příslušným orgánem třetí země;</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stanoví sazbu proticyklické kapitálové rezervy pro Českou republiku, přičemž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podle odstavce 3 nařízení Evropského parlamentu a Rady (EU) č. 575/2013 se stanoví ve výši 0 % až 2,5 % z celkového objemu rizikové expozice podle čl. 92 odst. 3 v násobcích 0,25 procentního bodu. V případech, kdy to bude na základě skutečností uvedených v odstavci 3 důvodné, může Česká národní banka stanovit tuto sazbu vyšší než 2,5 %.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stanoví sazbu proticyklické kapitálové rezervy pro Českou republiku, přičemž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podle odstavce 3 nařízení Evropského parlamentu a Rady (EU) č. 575/2013 se stanoví ve výši 0 % až 2,5 % z celkového objemu rizikové expozice podle čl. 92 odst. 3</w:t>
            </w:r>
            <w:r w:rsidRPr="000F2F1E">
              <w:t xml:space="preserve"> </w:t>
            </w:r>
            <w:r w:rsidRPr="000F2F1E">
              <w:rPr>
                <w:sz w:val="18"/>
                <w:szCs w:val="18"/>
              </w:rPr>
              <w:t>v násobcích 0,25 procentního bodu. V případech, kdy to bude na základě skutečností uvedených v odstavci 3 důvodné, může Česká národní banka stanovit tuto sazbu vyšší než 2,5 %.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pro Českou republiku se stanoví čtvrtletně, přičemž se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 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podle odstavce 3 nařízení Evropského parlamentu a Rady (EU) č. 575/2013 se stanoví ve výši 0 % až 2,5 % z celkového objemu rizikové expozice podle čl. 92 odst. 3 v násobcích 0,25 procentního bodu. V případech, kdy to bude na základě skutečností uvedených v odstavci 3 důvodné, může Česká národní banka stanovit tuto sazbu vyšší než 2,5 %.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8) „institucí s vnitrostátním povolením“ instituce, která má povolení v členském státě, na jehož území vykonává působnost určitý pověřený orgán odpovědný za stanovení sazby proticyklické kapitálové rezervy;</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120/2007 41/2011 303/2013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unie1), zároveň navazuje na přímo použitelný předpis Evropské unie27) a upravuje některé vztahy související se vznikem, podnikáním a zánikem bank se sídlem na území České republiky, včetně jejich působení mimo území České republiky, a dále některé vztahy související s působením zahraničních bank na území České republiky. Bankami se rozumějí akciové společnosti se sídlem v České republice, které</w:t>
            </w:r>
          </w:p>
          <w:p w:rsidR="001272CF" w:rsidRPr="000F2F1E" w:rsidRDefault="001272CF" w:rsidP="002E5006">
            <w:pPr>
              <w:spacing w:before="60" w:after="60"/>
              <w:jc w:val="both"/>
              <w:rPr>
                <w:sz w:val="18"/>
                <w:szCs w:val="18"/>
              </w:rPr>
            </w:pPr>
            <w:r w:rsidRPr="000F2F1E">
              <w:rPr>
                <w:sz w:val="18"/>
                <w:szCs w:val="18"/>
              </w:rPr>
              <w:t>a) přijímají vklady od veřejnosti, a</w:t>
            </w:r>
          </w:p>
          <w:p w:rsidR="001272CF" w:rsidRPr="000F2F1E" w:rsidRDefault="001272CF" w:rsidP="002E5006">
            <w:pPr>
              <w:spacing w:before="60" w:after="60"/>
              <w:jc w:val="both"/>
              <w:rPr>
                <w:sz w:val="18"/>
                <w:szCs w:val="18"/>
              </w:rPr>
            </w:pPr>
            <w:r w:rsidRPr="000F2F1E">
              <w:rPr>
                <w:sz w:val="18"/>
                <w:szCs w:val="18"/>
              </w:rPr>
              <w:t xml:space="preserve">b) poskytují úvěry, </w:t>
            </w:r>
          </w:p>
          <w:p w:rsidR="001272CF" w:rsidRPr="000F2F1E" w:rsidRDefault="001272CF" w:rsidP="002E5006">
            <w:pPr>
              <w:spacing w:before="60" w:after="60"/>
              <w:jc w:val="both"/>
              <w:rPr>
                <w:sz w:val="18"/>
                <w:szCs w:val="18"/>
              </w:rPr>
            </w:pPr>
            <w:r w:rsidRPr="000F2F1E">
              <w:rPr>
                <w:sz w:val="18"/>
                <w:szCs w:val="18"/>
              </w:rPr>
              <w:t>a které k výkonu činností podle písmen a) a b) mají bankovní licenci (dále jen "licence") (§ 4).</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w:t>
            </w:r>
          </w:p>
          <w:p w:rsidR="001272CF" w:rsidRPr="000F2F1E" w:rsidRDefault="001272CF" w:rsidP="002E5006">
            <w:pPr>
              <w:spacing w:before="60" w:after="60"/>
              <w:jc w:val="both"/>
              <w:rPr>
                <w:sz w:val="16"/>
                <w:szCs w:val="18"/>
              </w:rPr>
            </w:pPr>
            <w:r w:rsidRPr="000F2F1E">
              <w:rPr>
                <w:sz w:val="16"/>
                <w:szCs w:val="18"/>
              </w:rPr>
              <w:t>Směrnice Evropského parlamentu a Rady 2001/24/ES ze dne 4. dubna 2001 o reorganizaci a likvidaci úvěrových institucí.</w:t>
            </w:r>
          </w:p>
          <w:p w:rsidR="001272CF" w:rsidRPr="000F2F1E" w:rsidRDefault="001272CF" w:rsidP="002E5006">
            <w:pPr>
              <w:spacing w:before="60" w:after="60"/>
              <w:jc w:val="both"/>
              <w:rPr>
                <w:sz w:val="16"/>
                <w:szCs w:val="18"/>
              </w:rPr>
            </w:pPr>
            <w:r w:rsidRPr="000F2F1E">
              <w:rPr>
                <w:sz w:val="16"/>
                <w:szCs w:val="18"/>
              </w:rPr>
              <w:t>Směrnice Evropského parlamentu a Rady 2004/109/ES ze dne 15. prosince 2004 o harmonizaci požadavků na průhlednost týkajících se informací o emitentech, jejichž cenné papíry jsou přijaty k obchodování na regulovaném trhu, a o změně směrnice 2001/34/ES.</w:t>
            </w:r>
          </w:p>
          <w:p w:rsidR="001272CF" w:rsidRPr="000F2F1E" w:rsidRDefault="001272CF" w:rsidP="002E5006">
            <w:pPr>
              <w:spacing w:before="60" w:after="60"/>
              <w:jc w:val="both"/>
              <w:rPr>
                <w:sz w:val="16"/>
                <w:szCs w:val="18"/>
              </w:rPr>
            </w:pPr>
            <w:r w:rsidRPr="000F2F1E">
              <w:rPr>
                <w:sz w:val="16"/>
                <w:szCs w:val="18"/>
              </w:rPr>
              <w:t>Směrnice Komise 2007/14/ES ze dne 8. března 2007, kterou se stanoví prováděcí pravidla k některým ustanovením směrnice 2004/109/ES o harmonizaci požadavků na průhlednost týkajících se informací o emitentech, jejichž cenné papíry jsou přijaty k obchodování na regulovaném trhu.</w:t>
            </w:r>
          </w:p>
          <w:p w:rsidR="001272CF" w:rsidRPr="000F2F1E" w:rsidRDefault="001272CF" w:rsidP="002E5006">
            <w:pPr>
              <w:spacing w:before="60" w:after="60"/>
              <w:jc w:val="both"/>
              <w:rPr>
                <w:sz w:val="16"/>
                <w:szCs w:val="18"/>
              </w:rPr>
            </w:pPr>
            <w:r w:rsidRPr="000F2F1E">
              <w:rPr>
                <w:sz w:val="16"/>
                <w:szCs w:val="18"/>
              </w:rPr>
              <w:t>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w:t>
            </w:r>
          </w:p>
          <w:p w:rsidR="001272CF" w:rsidRPr="000F2F1E" w:rsidRDefault="001272CF" w:rsidP="002E5006">
            <w:pPr>
              <w:spacing w:before="60" w:after="60"/>
              <w:jc w:val="both"/>
              <w:rPr>
                <w:sz w:val="16"/>
                <w:szCs w:val="18"/>
              </w:rPr>
            </w:pPr>
            <w:r w:rsidRPr="000F2F1E">
              <w:rPr>
                <w:sz w:val="16"/>
                <w:szCs w:val="18"/>
              </w:rPr>
              <w:t>Směrnice Evropského parlamentu a Rady 2009/111/ES ze dne 16. září 2009, kterou se mění směrnice 2006/48/ES, 2006/49/ES a 2007/64/ES, pokud jde o banky přidružené k ústředním institucím, některé položky kapitálu, velkou angažovanost, režimy dohledu a krizové řízení.</w:t>
            </w:r>
          </w:p>
          <w:p w:rsidR="001272CF" w:rsidRPr="000F2F1E" w:rsidRDefault="001272CF" w:rsidP="002E5006">
            <w:pPr>
              <w:spacing w:before="60" w:after="60"/>
              <w:jc w:val="both"/>
              <w:rPr>
                <w:sz w:val="16"/>
                <w:szCs w:val="18"/>
              </w:rPr>
            </w:pPr>
            <w:r w:rsidRPr="000F2F1E">
              <w:rPr>
                <w:sz w:val="16"/>
                <w:szCs w:val="18"/>
              </w:rPr>
              <w:t>Směrnice Evropského parlamentu a Rady 2010/76/EU ze dne 24. listopadu 2010, kterou se mění směrnice 2006/48/ES a 2006/49/ES, pokud jde o kapitálové požadavky na obchodní portfolio a resekuritizace a o dohled nad zásadami odměňování.</w:t>
            </w:r>
          </w:p>
          <w:p w:rsidR="001272CF" w:rsidRPr="000F2F1E" w:rsidRDefault="001272CF" w:rsidP="002E5006">
            <w:pPr>
              <w:spacing w:before="60" w:after="60"/>
              <w:jc w:val="both"/>
              <w:rPr>
                <w:sz w:val="16"/>
                <w:szCs w:val="18"/>
              </w:rPr>
            </w:pPr>
            <w:r w:rsidRPr="000F2F1E">
              <w:rPr>
                <w:sz w:val="16"/>
                <w:szCs w:val="18"/>
              </w:rPr>
              <w:t>Směrnice Evropského parlamentu a Rady 2010/78/EU ze dne 24. listopadu 2010, kterou se mění směrnice 98/26/ES, 2002/87/ES, 2003/6/ES, 2003/41/ES, 2003/71/ES, 2004/39/ES, 2004/109/ES, 2005/60/ES, 2006/48/ES, 2006/49/ES a 2009/65/ES s ohledem na pravomoci Evropského orgánu dohledu (Evropského orgánu pro bankovnictví), Evropského orgánu dohledu (Evropského orgánu pro pojišťovnictví a zaměstnanecké penzijní pojištění) a Evropského orgánu dohledu (Evropského orgánu pro cenné papíry a trhy).</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254/2012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Povolení</w:t>
            </w:r>
            <w:r w:rsidRPr="000F2F1E">
              <w:t xml:space="preserve"> </w:t>
            </w:r>
            <w:r w:rsidRPr="000F2F1E">
              <w:rPr>
                <w:sz w:val="18"/>
                <w:szCs w:val="18"/>
              </w:rPr>
              <w:t xml:space="preserve">působit jako družstevní záložna (dále jen „povolení“) uděluje Česká národní banka (§ 2a) družstvu se sídlem v České republice k výkonu následujících činností </w:t>
            </w:r>
          </w:p>
          <w:p w:rsidR="001272CF" w:rsidRPr="000F2F1E" w:rsidRDefault="001272CF" w:rsidP="002E5006">
            <w:pPr>
              <w:spacing w:before="60" w:after="60"/>
              <w:jc w:val="both"/>
              <w:rPr>
                <w:sz w:val="18"/>
                <w:szCs w:val="18"/>
              </w:rPr>
            </w:pPr>
            <w:r w:rsidRPr="000F2F1E">
              <w:rPr>
                <w:sz w:val="18"/>
                <w:szCs w:val="18"/>
              </w:rPr>
              <w:t xml:space="preserve">a) přijímání vkladů od svých členů a </w:t>
            </w:r>
          </w:p>
          <w:p w:rsidR="001272CF" w:rsidRPr="000F2F1E" w:rsidRDefault="001272CF" w:rsidP="002E5006">
            <w:pPr>
              <w:spacing w:before="60" w:after="60"/>
              <w:jc w:val="both"/>
              <w:rPr>
                <w:sz w:val="18"/>
                <w:szCs w:val="18"/>
              </w:rPr>
            </w:pPr>
            <w:r w:rsidRPr="000F2F1E">
              <w:rPr>
                <w:sz w:val="18"/>
                <w:szCs w:val="18"/>
              </w:rPr>
              <w:t>b) poskytování úvěrů svým členům.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je právnická osoba, která je na základě povolení k činnosti obchodníka s cennými papíry uděleného Českou národní bankou oprávněna poskytovat hlavní investiční služby.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9) „orientačním ukazatelem kapitálové rezervy“ referenční sazba kapitálové rezervy vypočtená podle čl. 135 odst. 1;</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 a</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128 pododst.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Tato kapitola se nepoužije na investiční podniky, které nemají povolení poskytovat investiční služby uvedené v bodě 3 a 6 oddílu A přílohy I směrnice 2004/39/ES.</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p>
          <w:p w:rsidR="001272CF" w:rsidRPr="000F2F1E" w:rsidRDefault="001272CF" w:rsidP="002E5006">
            <w:pPr>
              <w:spacing w:before="60" w:after="60"/>
              <w:jc w:val="both"/>
              <w:rPr>
                <w:sz w:val="18"/>
                <w:szCs w:val="18"/>
              </w:rPr>
            </w:pPr>
            <w:r w:rsidRPr="000F2F1E">
              <w:rPr>
                <w:sz w:val="18"/>
                <w:szCs w:val="18"/>
              </w:rPr>
              <w:t>135/2014 a 204/2017</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vyžadují, aby instituce udržovaly nad rámec kmenového kapitálu tier 1 udržovaného za účelem splnění požadavku na kapitál stanoveného podle článku 92 nařízení (EU) č. 575/2013 bezpečnostní kapitálovou rezervu kmenového kapitálu tier 1 rovnající se 2,5 % celkového objemu jejich rizikové expozice vypočtené v souladu s čl. 92 odst. 3 uvedeného nařízení na individuálním a konsolidovaném základě, podle potřeby v souladu s částí první hlavou II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udržuje kapitálové rezervy podle odstavce 2 písm. a) až c) a e) na individuálním a konsolidovaném základě podle části první hlavy druhé nařízení Evropského parlamentu a Rady (EU) č. 575/ /2013. Banka udržuje kapitálovou rezervu podle odstavce 2 písm. d) na konsolidovaném základě podle části první hlavy druhé nařízení Evropského parlamentu a Rady (EU) č. 575/2013. Povinnost udržovat kapitálovou rezervu podle odstavce 2 písm. d) a e) má také odpovědná banka ve skupině evropské finanční holdingové osoby nebo odpovědná banka ovládaná evropskou smíšenou finanční holdingovou osobou, pokud tato evropská finanční holdingová osoba nebo evropská smíšená finanční holdingová osoba byla označena jako systémově významná instituce podle § 12u odst. 2 nebo § 12v odst.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bezpečnostní kapitálové rezervy činí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udržuje kapitálové rezervy podle odstavce 2 písm. a) až c) a e) na individuálním a konsolidovaném základě podle části první hlavy druhé nařízení Evropského parlamentu a Rady (EU) č. 575/2013. Družstevní záložna udržuje kapitálovou rezervu podle odstavce 2 písm. d) na konsolidovaném základě podle části první hlavy druhé nařízení Evropského parlamentu a Rady (EU) č. 575/2013. Povinnost udržovat kapitálovou rezervu podle odstavce 2 písm. d) a e) má také odpovědná družstevní záložna ve skupině evropské finanční holdingové osoby nebo odpovědná družstevní záložna ovládaná evropskou smíšenou finanční holdingovou osobou, pokud tato evropská finanční holdingová osoba nebo evropská smíšená finanční holdingová osoba byla označena jako systémově významná instituce podle § 8ar odst. 2 nebo § 8as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bezpečnostní kapitálové rezervy činí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podle odstavce 1 udržuje kapitálové rezervy podle odstavce 2 písm. a) až c) a e) na individuálním a konsolidovaném základě podle části první hlavy druhé nařízení Evropského parlamentu a Rady (EU) č. 575/2013. Obchodník s cennými papíry podle odstavce 1 udržuje kapitálovou rezervu podle odstavce 2 písm. d) na konsolidovaném základě podle části první hlavy druhé nařízení Evropského parlamentu a Rady (EU) č. 575/2013. Povinnost udržovat kapitálovou rezervu podle odstavce 2 písm. d) a e) má také odpovědný obchodník s cennými papíry podle odstavce 1 ve skupině evropské finanční holdingové osoby nebo odpovědný obchodník s cennými papíry podle odstavce 1 ovládaný evropskou smíšenou finanční holdingovou osobou, pokud tato evropská finanční holdingová osoba nebo evropská smíšená finanční holdingová osoba byla označena jako systémově významná instituce podle § 9aq odst. 2 nebo § 9ar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bezpečnostní kapitálové rezervy činí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Bezpečnostní kapitálová rezerva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237DE163" wp14:editId="2F3C617E">
                  <wp:extent cx="879475" cy="2463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9475" cy="24638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0F2F1E" w:rsidRDefault="001272CF" w:rsidP="002E5006">
            <w:pPr>
              <w:spacing w:before="60" w:after="60"/>
              <w:jc w:val="both"/>
              <w:rPr>
                <w:sz w:val="18"/>
                <w:szCs w:val="18"/>
              </w:rPr>
            </w:pPr>
            <w:r w:rsidRPr="00481D14">
              <w:rPr>
                <w:sz w:val="18"/>
                <w:szCs w:val="18"/>
              </w:rPr>
              <w:t>CB označuje bezpečnostní kapitálovou rezervu pro příslušno</w:t>
            </w:r>
            <w:r w:rsidRPr="000F2F1E">
              <w:rPr>
                <w:sz w:val="18"/>
                <w:szCs w:val="18"/>
              </w:rPr>
              <w:t xml:space="preserve">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sb označuje sazbu bezpečnostní kapitálové rezervy stanovenou podle zákona o bankách, zákona o spořitelních a úvěrních družstvech, zákona o podnikání na kapitálovém trhu,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numPr>
                <w:ilvl w:val="0"/>
                <w:numId w:val="36"/>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numPr>
                <w:ilvl w:val="0"/>
                <w:numId w:val="36"/>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36"/>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36"/>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1272CF">
            <w:pPr>
              <w:numPr>
                <w:ilvl w:val="0"/>
                <w:numId w:val="36"/>
              </w:numPr>
              <w:spacing w:before="60" w:after="60"/>
              <w:ind w:left="0" w:firstLine="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129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Odchylně od odstavce 1 může členský stát od požadavků stanovených v uvedeném odstavci osvobodit malé a střední investiční podniky, pokud toto osvobození nepředstavuje hrozbu pro stabilitu finančního systému daného členského státu.</w:t>
            </w:r>
          </w:p>
          <w:p w:rsidR="001272CF" w:rsidRPr="000F2F1E" w:rsidRDefault="001272CF" w:rsidP="002E5006">
            <w:pPr>
              <w:spacing w:before="60" w:after="60"/>
              <w:jc w:val="both"/>
              <w:rPr>
                <w:sz w:val="18"/>
                <w:szCs w:val="18"/>
              </w:rPr>
            </w:pPr>
            <w:r w:rsidRPr="000F2F1E">
              <w:rPr>
                <w:sz w:val="18"/>
                <w:szCs w:val="18"/>
              </w:rPr>
              <w:t>Rozhodnutí o uplatnění tohoto osvobození musí být plně odůvodněné a musí obsahovat vysvětlení, proč dané osvobození nepředstavuje hrozbu pro stabilitu finančního systému členského státu, a přesnou definici malých a středních investičních podniků, které jsou osvobozeny.</w:t>
            </w:r>
          </w:p>
          <w:p w:rsidR="001272CF" w:rsidRPr="000F2F1E" w:rsidRDefault="001272CF" w:rsidP="002E5006">
            <w:pPr>
              <w:spacing w:before="60" w:after="60"/>
              <w:jc w:val="both"/>
              <w:rPr>
                <w:sz w:val="18"/>
                <w:szCs w:val="18"/>
              </w:rPr>
            </w:pPr>
            <w:r w:rsidRPr="000F2F1E">
              <w:rPr>
                <w:sz w:val="18"/>
                <w:szCs w:val="18"/>
              </w:rPr>
              <w:t>Členský stát, který se rozhodne takové osvobození uplatnit, vyrozumí o této skutečnosti Komisi, ESRB, orgán EBA a příslušné orgány dotčených členských států.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129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2 určí členský stát orgán pověřený uplatňováním tohoto článku. Tímto orgánem je příslušný orgán nebo pověřený orgán.</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129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2 se investiční podniky klasifikují jako malé a střední v souladu s doporučením Komise 2003/361/ES ze 6. května 2003 o definici mikropodniků, malých a středních podniků (1).</w:t>
            </w:r>
          </w:p>
          <w:p w:rsidR="001272CF" w:rsidRPr="000F2F1E" w:rsidRDefault="001272CF" w:rsidP="002E5006">
            <w:pPr>
              <w:spacing w:before="60" w:after="60"/>
              <w:jc w:val="both"/>
              <w:rPr>
                <w:sz w:val="18"/>
                <w:szCs w:val="18"/>
              </w:rPr>
            </w:pPr>
            <w:r w:rsidRPr="000F2F1E">
              <w:rPr>
                <w:sz w:val="18"/>
                <w:szCs w:val="18"/>
              </w:rPr>
              <w:t>(1) Úř. věst. L 124, 20.5.2003, s. 36.</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129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nesmí používat kmenový kapitál tier 1 udržovaný za účelem plnění požadavku dle odstavce 1 tohoto článku pro potřeby plnění kteréhokoli z požadavků stanovených dle článku 104.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Bezpečnostní kapitálová rezerva pro příslušnou povinnou osobu se vypočte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3A74E009" wp14:editId="30C39B21">
                  <wp:extent cx="879475" cy="24638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9475" cy="24638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CB označuje bezpečnostní kapitálovou rezervu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sb označuje sazbu bezpečnostní kapitálové rezervy stanovenou podle zákona o bankách, zákona o spořitelních a úvěrních družstvech, zákona o podnikání na kapitálovém trhu,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numPr>
                <w:ilvl w:val="0"/>
                <w:numId w:val="37"/>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numPr>
                <w:ilvl w:val="0"/>
                <w:numId w:val="37"/>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37"/>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37"/>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1272CF">
            <w:pPr>
              <w:numPr>
                <w:ilvl w:val="0"/>
                <w:numId w:val="37"/>
              </w:numPr>
              <w:spacing w:before="60" w:after="60"/>
              <w:ind w:left="0" w:firstLine="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129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instituce nesplní v plném rozsahu požadavek dle odstavce 1 tohoto článku, bude podléhat omezením týkajícím se rozdělování výnosů uvedeným v čl. 141 odst. 2 a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podle odstavce 1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130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vyžadují, aby instituce udržovaly proticyklickou kapitálovou rezervu stanovenou konkrétně pro danou instituci, jež se rovná celkovému objemu jejich rizikové expozice vypočtenému v souladu s čl. 92 odst. 3 nařízení (EU) č. 575/2013 vynásobenému váženým průměrem sazeb proticyklické kapitálové rezervy vypočtených v souladu s článkem 140 této směrnice na individuálním a konsolidovaném základě, v souladu s požadavky části první hlavy II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udržuje kapitálové rezervy podle odstavce 2 písm. a) až c) a e) na individuálním a konsolidovaném základě podle části první hlavy druhé nařízení Evropského parlamentu a Rady (EU) č. 575/ /2013. Banka udržuje kapitálovou rezervu podle odstavce 2 písm. d) na konsolidovaném základě podle části první hlavy druhé nařízení Evropského parlamentu a Rady (EU) č. 575/2013. Povinnost udržovat kapitálovou rezervu podle odstavce 2 písm. d) a e) má také odpovědná banka ve skupině evropské finanční holdingové osoby nebo odpovědná banka ovládaná evropskou smíšenou finanční holdingovou osobou, pokud tato evropská finanční holdingová osoba nebo evropská smíšená finanční holdingová osoba byla označena jako systémově významná instituce podle § 12u odst. 2 nebo § 12v odst.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3</w:t>
            </w:r>
            <w:r w:rsidRPr="000F2F1E">
              <w:rPr>
                <w:sz w:val="18"/>
                <w:szCs w:val="18"/>
              </w:rPr>
              <w:tab/>
              <w:t xml:space="preserve">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udržuje kapitálové rezervy podle odstavce 2 písm. a) až c) a e) na individuálním a konsolidovaném základě podle části první hlavy druhé nařízení Evropského parlamentu a Rady (EU) č. 575/2013. Družstevní záložna udržuje kapitálovou rezervu podle odstavce 2 písm. d) na konsolidovaném základě podle části první hlavy druhé nařízení Evropského parlamentu a Rady (EU) č. 575/2013. Povinnost udržovat kapitálovou rezervu podle odstavce 2 písm. d) a e) má také odpovědná družstevní záložna ve skupině evropské finanční holdingové osoby nebo odpovědná družstevní záložna ovládaná evropskou smíšenou finanční holdingovou osobou, pokud tato evropská finanční holdingová osoba nebo evropská smíšená finanční holdingová osoba byla označena jako systémově významná instituce podle § 8ar odst. 2 nebo § 8as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podle odstavce 1 udržuje kapitálové rezervy podle odstavce 2 písm. a) až c) a e) na individuálním a konsolidovaném základě podle části první hlavy druhé nařízení Evropského parlamentu a Rady (EU) č. 575/2013. Obchodník s cennými papíry podle odstavce 1 udržuje kapitálovou rezervu podle odstavce 2 písm. d) na konsolidovaném základě podle části první hlavy druhé nařízení Evropského parlamentu a Rady (EU) č. 575/2013. Povinnost udržovat kapitálovou rezervu podle odstavce 2 písm. d) a e) má také odpovědný obchodník s cennými papíry podle odstavce 1 ve skupině evropské finanční holdingové osoby nebo odpovědný obchodník s cennými papíry podle odstavce 1 ovládaný evropskou smíšenou finanční holdingovou osobou, pokud tato evropská finanční holdingová osoba nebo evropská smíšená finanční holdingová osoba byla označena jako systémově významná instituce podle § 9aq odst. 2 nebo § 9ar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5B22FD01" wp14:editId="6850FC28">
                  <wp:extent cx="1097280" cy="239395"/>
                  <wp:effectExtent l="0" t="0" r="762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r w:rsidRPr="00481D14">
              <w:rPr>
                <w:sz w:val="18"/>
                <w:szCs w:val="18"/>
              </w:rPr>
              <w:t>ISCCB</w:t>
            </w:r>
            <w:r w:rsidRPr="00481D14">
              <w:rPr>
                <w:sz w:val="18"/>
                <w:szCs w:val="18"/>
              </w:rPr>
              <w:tab/>
              <w:t xml:space="preserve">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w:t>
            </w:r>
            <w:r w:rsidRPr="000F2F1E">
              <w:rPr>
                <w:sz w:val="18"/>
                <w:szCs w:val="18"/>
              </w:rPr>
              <w:tab/>
              <w:t>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05E680D9" wp14:editId="76E9B109">
                  <wp:extent cx="949325" cy="7810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481D14">
              <w:rPr>
                <w:sz w:val="18"/>
                <w:szCs w:val="18"/>
              </w:rPr>
              <w:t>kde:</w:t>
            </w:r>
            <w:r w:rsidRPr="00481D14">
              <w:rPr>
                <w:sz w:val="18"/>
                <w:szCs w:val="18"/>
              </w:rPr>
              <w:tab/>
            </w: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r w:rsidRPr="000F2F1E">
              <w:rPr>
                <w:sz w:val="18"/>
                <w:szCs w:val="18"/>
              </w:rPr>
              <w:t xml:space="preserve"> i označuje stát,</w:t>
            </w: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7E39ACEA" wp14:editId="05AB7696">
                  <wp:extent cx="182880" cy="168910"/>
                  <wp:effectExtent l="0" t="0" r="762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6891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 nařízení, vztahující se k úvěrovým expozicím rozhodným pro proticyklickou kapi</w:t>
            </w:r>
            <w:r w:rsidRPr="00ED7768">
              <w:rPr>
                <w:sz w:val="18"/>
                <w:szCs w:val="18"/>
              </w:rPr>
              <w:t>tálovou rezervu a umístěným ve státě i, vyjádřený v českých korunách,</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DF1096C" wp14:editId="43033F2A">
                  <wp:extent cx="323850" cy="40068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400685"/>
                          </a:xfrm>
                          <a:prstGeom prst="rect">
                            <a:avLst/>
                          </a:prstGeom>
                          <a:noFill/>
                          <a:ln>
                            <a:noFill/>
                          </a:ln>
                        </pic:spPr>
                      </pic:pic>
                    </a:graphicData>
                  </a:graphic>
                </wp:inline>
              </w:drawing>
            </w:r>
            <w:r w:rsidRPr="000F2F1E">
              <w:rPr>
                <w:sz w:val="18"/>
                <w:szCs w:val="18"/>
              </w:rPr>
              <w:t xml:space="preserve"> označuje celkový požadavek na kapitál k úvěrovému riziku stanovený podle</w:t>
            </w:r>
          </w:p>
          <w:p w:rsidR="001272CF" w:rsidRPr="00481D14" w:rsidRDefault="001272CF" w:rsidP="002E5006">
            <w:pPr>
              <w:spacing w:before="60" w:after="60"/>
              <w:jc w:val="both"/>
              <w:rPr>
                <w:sz w:val="18"/>
                <w:szCs w:val="18"/>
              </w:rPr>
            </w:pPr>
            <w:r w:rsidRPr="00ED7768">
              <w:rPr>
                <w:sz w:val="18"/>
                <w:szCs w:val="18"/>
              </w:rPr>
              <w:t>části třetí hlav II a IV nařízení, vztahující se ke všem úvěrovým expozicím rozhodným pro proticyklickou kapitá</w:t>
            </w:r>
            <w:r w:rsidRPr="00481D14">
              <w:rPr>
                <w:sz w:val="18"/>
                <w:szCs w:val="18"/>
              </w:rPr>
              <w:t>lovou rezervu,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31"/>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31"/>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w:t>
            </w:r>
            <w:r w:rsidRPr="000F2F1E">
              <w:rPr>
                <w:sz w:val="18"/>
                <w:szCs w:val="18"/>
              </w:rPr>
              <w:br/>
              <w:t xml:space="preserve">2,5 % z celkového objemu rizikové expozice; </w:t>
            </w:r>
          </w:p>
          <w:p w:rsidR="001272CF" w:rsidRPr="000F2F1E" w:rsidRDefault="001272CF" w:rsidP="001272CF">
            <w:pPr>
              <w:numPr>
                <w:ilvl w:val="0"/>
                <w:numId w:val="31"/>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31"/>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31"/>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Českou národní bankou. </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130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Odchylně od odstavce 1 může členský stát od požadavků stanovených v uvedeném odstavci osvobodit malé a střední investiční podniky, pokud toto osvobození nepředstavuje hrozbu pro stabilitu finančního systému daného členského státu.</w:t>
            </w:r>
          </w:p>
          <w:p w:rsidR="001272CF" w:rsidRPr="000F2F1E" w:rsidRDefault="001272CF" w:rsidP="002E5006">
            <w:pPr>
              <w:spacing w:before="60" w:after="60"/>
              <w:jc w:val="both"/>
              <w:rPr>
                <w:sz w:val="18"/>
                <w:szCs w:val="18"/>
              </w:rPr>
            </w:pPr>
            <w:r w:rsidRPr="000F2F1E">
              <w:rPr>
                <w:sz w:val="18"/>
                <w:szCs w:val="18"/>
              </w:rPr>
              <w:t>Rozhodnutí o uplatnění tohoto osvobození musí být plně odůvodněné a musí obsahovat vysvětlení, proč dané osvobození nepředstavuje hrozbu pro stabilitu finančního systému členského státu, a přesnou definici malých a středních investičních podniků, které jsou osvobozeny.</w:t>
            </w:r>
          </w:p>
          <w:p w:rsidR="001272CF" w:rsidRPr="000F2F1E" w:rsidRDefault="001272CF" w:rsidP="002E5006">
            <w:pPr>
              <w:spacing w:before="60" w:after="60"/>
              <w:jc w:val="both"/>
              <w:rPr>
                <w:sz w:val="18"/>
                <w:szCs w:val="18"/>
              </w:rPr>
            </w:pPr>
            <w:r w:rsidRPr="000F2F1E">
              <w:rPr>
                <w:sz w:val="18"/>
                <w:szCs w:val="18"/>
              </w:rPr>
              <w:t>Členský stát, který se rozhodne takové osvobození uplatnit, vyrozumí o této skutečnosti Komisi, ESRB, orgán EBA a příslušné orgány dotčených členských států.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130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2 určí členský stát orgán pověřený uplatňováním tohoto článku. Tímto orgánem je příslušný orgán nebo pověřený orgán.</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r w:rsidRPr="000F2F1E">
              <w:rPr>
                <w:sz w:val="18"/>
                <w:szCs w:val="18"/>
              </w:rPr>
              <w:tab/>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130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2 se investiční podniky klasifikují jako malé a střední v souladu s doporučením 2003/361/ES.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130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jsou povinny plnit požadavek dle odstavce 1 prostřednictvím kmenového kapitálu tier 1, který bude udržován nad rámec kmenového kapitálu tier 1 udržovaného za účelem splnění požadavku na kapitál stanoveného dle článku 92 nařízení (EU) č. 575/2013, požadavku na udržování bezpečnostní kapitálové rezervy podle článku 129 této směrnice a jakéhokoli požadavku stanoveného podle článku 104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6E9AFA4F" wp14:editId="4A81908D">
                  <wp:extent cx="1097280" cy="239395"/>
                  <wp:effectExtent l="0" t="0" r="7620" b="825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r w:rsidRPr="00481D14">
              <w:rPr>
                <w:sz w:val="18"/>
                <w:szCs w:val="18"/>
              </w:rPr>
              <w:t>ISCCB</w:t>
            </w:r>
            <w:r w:rsidRPr="00481D14">
              <w:rPr>
                <w:sz w:val="18"/>
                <w:szCs w:val="18"/>
              </w:rPr>
              <w:tab/>
              <w:t>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TRE označuje celkový objem rizikové expozice podle článku 92 odst. 3 nařízení stanovený na individuálním nebo konsolidovaném základě, vyjádřený v českých korunách.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p w:rsidR="001272CF" w:rsidRPr="000F2F1E" w:rsidRDefault="001272CF" w:rsidP="002E5006">
            <w:pPr>
              <w:spacing w:before="60" w:after="60"/>
              <w:jc w:val="both"/>
              <w:rPr>
                <w:sz w:val="18"/>
                <w:szCs w:val="18"/>
              </w:rPr>
            </w:pP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679341C5" wp14:editId="174F0686">
                  <wp:extent cx="949325" cy="781050"/>
                  <wp:effectExtent l="0" t="0" r="0" b="0"/>
                  <wp:docPr id="8"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481D14">
              <w:rPr>
                <w:sz w:val="18"/>
                <w:szCs w:val="18"/>
              </w:rPr>
              <w:t>kde:</w:t>
            </w:r>
            <w:r w:rsidRPr="00481D14">
              <w:rPr>
                <w:sz w:val="18"/>
                <w:szCs w:val="18"/>
              </w:rPr>
              <w:tab/>
            </w: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4DBA01FE" wp14:editId="73EB59C4">
                  <wp:extent cx="210820" cy="168910"/>
                  <wp:effectExtent l="0" t="0" r="0" b="2540"/>
                  <wp:docPr id="9"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 nařízení, vztahující se k úvěrovým expozicím rozhodným pro proticyklickou kapitá</w:t>
            </w:r>
            <w:r w:rsidRPr="00ED7768">
              <w:rPr>
                <w:sz w:val="18"/>
                <w:szCs w:val="18"/>
              </w:rPr>
              <w:t>lovou rezervu a umístěným ve státě i, vyjádřený v českých korunách,</w:t>
            </w:r>
          </w:p>
          <w:p w:rsidR="001272CF" w:rsidRPr="00ED7768" w:rsidRDefault="001272CF" w:rsidP="002E5006">
            <w:pPr>
              <w:spacing w:before="60" w:after="60"/>
              <w:jc w:val="both"/>
              <w:rPr>
                <w:sz w:val="18"/>
                <w:szCs w:val="18"/>
              </w:rPr>
            </w:pPr>
            <w:r w:rsidRPr="00481D14">
              <w:rPr>
                <w:noProof/>
                <w:sz w:val="18"/>
                <w:szCs w:val="18"/>
              </w:rPr>
              <w:t xml:space="preserve"> </w:t>
            </w:r>
            <w:r w:rsidRPr="000F2F1E">
              <w:rPr>
                <w:noProof/>
                <w:sz w:val="18"/>
                <w:szCs w:val="18"/>
              </w:rPr>
              <w:drawing>
                <wp:inline distT="0" distB="0" distL="0" distR="0" wp14:anchorId="26DFB502" wp14:editId="6F2FCA7E">
                  <wp:extent cx="372745" cy="429260"/>
                  <wp:effectExtent l="0" t="0" r="0" b="8890"/>
                  <wp:docPr id="10"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o značuje celkový požadavek na kapitál k úvěrovému riziku stanovený podle části třetí hlav II a IV nařízení, vztahující se ke všem úvěrovým expozicím rozhodným pro proticyklickou kapitál</w:t>
            </w:r>
            <w:r w:rsidRPr="00ED7768">
              <w:rPr>
                <w:sz w:val="18"/>
                <w:szCs w:val="18"/>
              </w:rPr>
              <w:t>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jc w:val="both"/>
              <w:rPr>
                <w:sz w:val="18"/>
                <w:szCs w:val="18"/>
              </w:rPr>
            </w:pPr>
          </w:p>
          <w:p w:rsidR="001272CF" w:rsidRPr="000F2F1E" w:rsidRDefault="001272CF" w:rsidP="002E5006">
            <w:pPr>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nil"/>
              <w:right w:val="single" w:sz="4" w:space="0" w:color="auto"/>
            </w:tcBorders>
          </w:tcPr>
          <w:p w:rsidR="001272CF" w:rsidRPr="000F2F1E" w:rsidRDefault="001272CF" w:rsidP="001272CF">
            <w:pPr>
              <w:numPr>
                <w:ilvl w:val="0"/>
                <w:numId w:val="32"/>
              </w:numPr>
              <w:spacing w:before="60" w:after="60"/>
              <w:ind w:left="0" w:firstLine="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32"/>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32"/>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32"/>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32"/>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32"/>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numPr>
                <w:ilvl w:val="0"/>
                <w:numId w:val="38"/>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numPr>
                <w:ilvl w:val="0"/>
                <w:numId w:val="38"/>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38"/>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38"/>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2E5006">
            <w:pPr>
              <w:spacing w:before="60" w:after="6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130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instituce nesplní v plném rozsahu požadavek dle odstavce 1 tohoto článku, bude podléhat omezením týkajícím se rozdělování výnosů uvedeným v čl. 141 odst. 2 a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podle odstavce 1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určí orgán pověřený tím, aby na konsolidovaném základě určil globální systémově významné instituce (G-SVI) a jiné systémově významné instituce (J-SVI), které jsou povoleny v rámci jejich jurisdikcí. Tímto orgánem bude příslušný orgán nebo pověřený orgán. Členské státy mohou určit více takových orgánů. Institucí G-SVI musí být mateřská instituce v EU, mateřská finanční holdingová společnost v EU, mateřská smíšená finanční holdingová společnost v EU nebo instituce. Institucí G-SVI nemůže být instituce, která je dceřiným podnikem mateřské instituce v EU, mateřské finanční holdingové společnosti v EU nebo mateřské smíšené finanční holdingové společnosti v EU. Institucí J-SVI může být mateřská instituce v EU, mateřská finanční holdingová společnost v EU, mateřská smíšená finanční holdingová společnost v EU nebo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určení globální systémově významné instituce na konsolidovaném základě podle části první hlavy druhé nařízení Evropského parlamentu a Rady (EU) č. 575/2013. Jako globální systémově významná instituce může být určena evropská ovládající banka, evropská finanční holdingová osoba, evropská smíšená finanční holdingová osoba nebo banka s výjimkou banky ovládané evropskou ovládající institucí, evropskou finanční holdingovou osobou nebo evropskou smíšenou finanční holdingovou osobou.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určení jiné systémově významné instituce na konsolidovaném základě podle části první hlavy druhé nařízení Evropského parlamentu a Rady (EU) č. 575/2013. Jako jiná systémově významná instituce může být označena evropská ovládající banka, evropská finanční holdingová osoba, evropská smíšená finanční holdingová osoba nebo banka.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2</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určení globální systémově významné instituce na konsolidovaném základě podle části první hlavy druhé nařízení Evropského parlamentu a Rady (EU) č. 575/2013. Jako globální systémově významná instituce může být určena evropská ovládající úvěrová instituce, evropská finanční holdingová osoba, evropská smíšená finanční holdingová osoba nebo družstevní záložna s výjimkou družstevní záložny ovládané evropskou ovládající institucí, evropskou finanční holdingovou osobou nebo evropskou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určení jiné systémově významné instituce na konsolidovaném základě podle části první hlavy druhé nařízení Evropského parlamentu a Rady (EU) č. 575/2013. Jako jiná systémově významná instituce může být označena evropská ovládající úvěrová instituce, evropská finanční holdingová osoba, evropská smíšená finanční holdingová osoba nebo družstevní záložna.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určení globální systémově významné instituce na konsolidovaném základě podle části první hlavy druhé nařízení Evropského parlamentu a Rady (EU) č. 575/2013. Jako globální systémově významná instituce může být určen evropský ovládající obchodník s cennými papíry podle § 9aa odst. 1, evropská finanční holdingová osoba, evropská smíšená finanční holdingová osoba nebo obchodník s cennými papíry podle § 9aj odst. 1 s výjimkou obchodníka s cennými papíry podle § 9aj odst. 1 ovládaného evropskou ovládající institucí, evropskou finanční holdingovou osobou nebo evropskou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určení jiné systémově významné instituce na konsolidovaném základě podle části první hlavy druhé nařízení Evropského parlamentu a Rady (EU) č. 575/2013. Jako jiná systémově významná instituce může být označen evropský ovládající obchodník s cennými papíry podle § 9aj odst. 1, evropská finanční holdingová osoba, evropská smíšená finanční holdingová osoba nebo obchodník s cennými papíry podle § 9aj odst. 1.</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Metodika pro určení institucí G-SVI se zakládá na těchto kategoriích:</w:t>
            </w:r>
          </w:p>
          <w:p w:rsidR="001272CF" w:rsidRPr="000F2F1E" w:rsidRDefault="001272CF" w:rsidP="002E5006">
            <w:pPr>
              <w:spacing w:before="60" w:after="60"/>
              <w:jc w:val="both"/>
              <w:rPr>
                <w:sz w:val="18"/>
                <w:szCs w:val="18"/>
              </w:rPr>
            </w:pPr>
            <w:r w:rsidRPr="000F2F1E">
              <w:rPr>
                <w:sz w:val="18"/>
                <w:szCs w:val="18"/>
              </w:rPr>
              <w:t>a) velikost skupiny;</w:t>
            </w:r>
          </w:p>
          <w:p w:rsidR="001272CF" w:rsidRPr="000F2F1E" w:rsidRDefault="001272CF" w:rsidP="002E5006">
            <w:pPr>
              <w:spacing w:before="60" w:after="60"/>
              <w:jc w:val="both"/>
              <w:rPr>
                <w:sz w:val="18"/>
                <w:szCs w:val="18"/>
              </w:rPr>
            </w:pPr>
            <w:r w:rsidRPr="000F2F1E">
              <w:rPr>
                <w:sz w:val="18"/>
                <w:szCs w:val="18"/>
              </w:rPr>
              <w:t>b) propojenost skupiny s finančním systémem;</w:t>
            </w:r>
          </w:p>
          <w:p w:rsidR="001272CF" w:rsidRPr="000F2F1E" w:rsidRDefault="001272CF" w:rsidP="002E5006">
            <w:pPr>
              <w:spacing w:before="60" w:after="60"/>
              <w:jc w:val="both"/>
              <w:rPr>
                <w:sz w:val="18"/>
                <w:szCs w:val="18"/>
              </w:rPr>
            </w:pPr>
            <w:r w:rsidRPr="000F2F1E">
              <w:rPr>
                <w:sz w:val="18"/>
                <w:szCs w:val="18"/>
              </w:rPr>
              <w:t>c) nahraditelnost služeb nebo finanční infrastruktury poskytovaných skupinou;</w:t>
            </w:r>
          </w:p>
          <w:p w:rsidR="001272CF" w:rsidRPr="000F2F1E" w:rsidRDefault="001272CF" w:rsidP="002E5006">
            <w:pPr>
              <w:spacing w:before="60" w:after="60"/>
              <w:jc w:val="both"/>
              <w:rPr>
                <w:sz w:val="18"/>
                <w:szCs w:val="18"/>
              </w:rPr>
            </w:pPr>
            <w:r w:rsidRPr="000F2F1E">
              <w:rPr>
                <w:sz w:val="18"/>
                <w:szCs w:val="18"/>
              </w:rPr>
              <w:t>d) složitost skupiny;</w:t>
            </w:r>
          </w:p>
          <w:p w:rsidR="001272CF" w:rsidRPr="000F2F1E" w:rsidRDefault="001272CF" w:rsidP="002E5006">
            <w:pPr>
              <w:spacing w:before="60" w:after="60"/>
              <w:jc w:val="both"/>
              <w:rPr>
                <w:sz w:val="18"/>
                <w:szCs w:val="18"/>
              </w:rPr>
            </w:pPr>
            <w:r w:rsidRPr="000F2F1E">
              <w:rPr>
                <w:sz w:val="18"/>
                <w:szCs w:val="18"/>
              </w:rPr>
              <w:t>e) přeshraniční činnost skupiny, včetně přeshraniční činnosti mezi členskými státy a mezi členským státem a třetí zemí.</w:t>
            </w:r>
          </w:p>
          <w:p w:rsidR="001272CF" w:rsidRPr="000F2F1E" w:rsidRDefault="001272CF" w:rsidP="002E5006">
            <w:pPr>
              <w:spacing w:before="60" w:after="60"/>
              <w:jc w:val="both"/>
              <w:rPr>
                <w:sz w:val="18"/>
                <w:szCs w:val="18"/>
              </w:rPr>
            </w:pPr>
            <w:r w:rsidRPr="000F2F1E">
              <w:rPr>
                <w:sz w:val="18"/>
                <w:szCs w:val="18"/>
              </w:rPr>
              <w:t>Každá kategorie má stejnou váhu a zahrnuje kvantifikovatelné ukazatele.</w:t>
            </w:r>
          </w:p>
          <w:p w:rsidR="001272CF" w:rsidRPr="000F2F1E" w:rsidRDefault="001272CF" w:rsidP="002E5006">
            <w:pPr>
              <w:spacing w:before="60" w:after="60"/>
              <w:jc w:val="both"/>
              <w:rPr>
                <w:sz w:val="18"/>
                <w:szCs w:val="18"/>
              </w:rPr>
            </w:pPr>
            <w:r w:rsidRPr="000F2F1E">
              <w:rPr>
                <w:sz w:val="18"/>
                <w:szCs w:val="18"/>
              </w:rPr>
              <w:t>Pomocí této metodiky se každému hodnocenému subjektu podle odstavce 1 přidělí celkové skóre, na jehož základě bude možné instituci G-SVI určit a zařadit do podkategorie, jak je uvedeno v odstavci 9.</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systémovou významnost globální systémově významné instituce na základě těchto kritérií:</w:t>
            </w:r>
          </w:p>
          <w:p w:rsidR="001272CF" w:rsidRPr="000F2F1E" w:rsidRDefault="001272CF" w:rsidP="002E5006">
            <w:pPr>
              <w:spacing w:before="60" w:after="60"/>
              <w:jc w:val="both"/>
              <w:rPr>
                <w:sz w:val="18"/>
                <w:szCs w:val="18"/>
              </w:rPr>
            </w:pPr>
            <w:r w:rsidRPr="000F2F1E">
              <w:rPr>
                <w:sz w:val="18"/>
                <w:szCs w:val="18"/>
              </w:rPr>
              <w:t>a) velikost skupiny globální systémově významné instituce,</w:t>
            </w:r>
          </w:p>
          <w:p w:rsidR="001272CF" w:rsidRPr="000F2F1E" w:rsidRDefault="001272CF" w:rsidP="002E5006">
            <w:pPr>
              <w:spacing w:before="60" w:after="60"/>
              <w:jc w:val="both"/>
              <w:rPr>
                <w:sz w:val="18"/>
                <w:szCs w:val="18"/>
              </w:rPr>
            </w:pPr>
            <w:r w:rsidRPr="000F2F1E">
              <w:rPr>
                <w:sz w:val="18"/>
                <w:szCs w:val="18"/>
              </w:rPr>
              <w:t>b) propojenost skupiny globální systémově významné instituce s finančním systémem,</w:t>
            </w:r>
          </w:p>
          <w:p w:rsidR="001272CF" w:rsidRPr="000F2F1E" w:rsidRDefault="001272CF" w:rsidP="002E5006">
            <w:pPr>
              <w:spacing w:before="60" w:after="60"/>
              <w:jc w:val="both"/>
              <w:rPr>
                <w:sz w:val="18"/>
                <w:szCs w:val="18"/>
              </w:rPr>
            </w:pPr>
            <w:r w:rsidRPr="000F2F1E">
              <w:rPr>
                <w:sz w:val="18"/>
                <w:szCs w:val="18"/>
              </w:rPr>
              <w:t>c) nahraditelnost služeb poskytovaných skupinou globální systémově významné instituce,</w:t>
            </w:r>
          </w:p>
          <w:p w:rsidR="001272CF" w:rsidRPr="000F2F1E" w:rsidRDefault="001272CF" w:rsidP="002E5006">
            <w:pPr>
              <w:spacing w:before="60" w:after="60"/>
              <w:jc w:val="both"/>
              <w:rPr>
                <w:sz w:val="18"/>
                <w:szCs w:val="18"/>
              </w:rPr>
            </w:pPr>
            <w:r w:rsidRPr="000F2F1E">
              <w:rPr>
                <w:sz w:val="18"/>
                <w:szCs w:val="18"/>
              </w:rPr>
              <w:t>d) složitost skupiny globální systémově významné instituce,</w:t>
            </w:r>
          </w:p>
          <w:p w:rsidR="001272CF" w:rsidRPr="000F2F1E" w:rsidRDefault="001272CF" w:rsidP="002E5006">
            <w:pPr>
              <w:spacing w:before="60" w:after="60"/>
              <w:jc w:val="both"/>
              <w:rPr>
                <w:sz w:val="18"/>
                <w:szCs w:val="18"/>
              </w:rPr>
            </w:pPr>
            <w:r w:rsidRPr="000F2F1E">
              <w:rPr>
                <w:sz w:val="18"/>
                <w:szCs w:val="18"/>
              </w:rPr>
              <w:t>e) přeshraniční činnost skupiny globální systémově významné instituce.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systémovou významnost globální systémově významné instituce na základě těchto kritérií:</w:t>
            </w:r>
          </w:p>
          <w:p w:rsidR="001272CF" w:rsidRPr="000F2F1E" w:rsidRDefault="001272CF" w:rsidP="002E5006">
            <w:pPr>
              <w:spacing w:before="60" w:after="60"/>
              <w:jc w:val="both"/>
              <w:rPr>
                <w:sz w:val="18"/>
                <w:szCs w:val="18"/>
              </w:rPr>
            </w:pPr>
            <w:r w:rsidRPr="000F2F1E">
              <w:rPr>
                <w:sz w:val="18"/>
                <w:szCs w:val="18"/>
              </w:rPr>
              <w:t>a) velikost skupiny globální systémově významné instituce,</w:t>
            </w:r>
          </w:p>
          <w:p w:rsidR="001272CF" w:rsidRPr="000F2F1E" w:rsidRDefault="001272CF" w:rsidP="002E5006">
            <w:pPr>
              <w:spacing w:before="60" w:after="60"/>
              <w:jc w:val="both"/>
              <w:rPr>
                <w:sz w:val="18"/>
                <w:szCs w:val="18"/>
              </w:rPr>
            </w:pPr>
            <w:r w:rsidRPr="000F2F1E">
              <w:rPr>
                <w:sz w:val="18"/>
                <w:szCs w:val="18"/>
              </w:rPr>
              <w:t>b) propojenost skupiny globální systémově významné instituce s finančním systémem,</w:t>
            </w:r>
          </w:p>
          <w:p w:rsidR="001272CF" w:rsidRPr="000F2F1E" w:rsidRDefault="001272CF" w:rsidP="002E5006">
            <w:pPr>
              <w:spacing w:before="60" w:after="60"/>
              <w:jc w:val="both"/>
              <w:rPr>
                <w:sz w:val="18"/>
                <w:szCs w:val="18"/>
              </w:rPr>
            </w:pPr>
            <w:r w:rsidRPr="000F2F1E">
              <w:rPr>
                <w:sz w:val="18"/>
                <w:szCs w:val="18"/>
              </w:rPr>
              <w:t>c) nahraditelnost služeb poskytovaných skupinou globální systémově významné instituce,</w:t>
            </w:r>
          </w:p>
          <w:p w:rsidR="001272CF" w:rsidRPr="000F2F1E" w:rsidRDefault="001272CF" w:rsidP="002E5006">
            <w:pPr>
              <w:spacing w:before="60" w:after="60"/>
              <w:jc w:val="both"/>
              <w:rPr>
                <w:sz w:val="18"/>
                <w:szCs w:val="18"/>
              </w:rPr>
            </w:pPr>
            <w:r w:rsidRPr="000F2F1E">
              <w:rPr>
                <w:sz w:val="18"/>
                <w:szCs w:val="18"/>
              </w:rPr>
              <w:t>d) složitost skupiny globální systémově významné instituce,</w:t>
            </w:r>
          </w:p>
          <w:p w:rsidR="001272CF" w:rsidRPr="000F2F1E" w:rsidRDefault="001272CF" w:rsidP="002E5006">
            <w:pPr>
              <w:spacing w:before="60" w:after="60"/>
              <w:jc w:val="both"/>
              <w:rPr>
                <w:sz w:val="18"/>
                <w:szCs w:val="18"/>
              </w:rPr>
            </w:pPr>
            <w:r w:rsidRPr="000F2F1E">
              <w:rPr>
                <w:sz w:val="18"/>
                <w:szCs w:val="18"/>
              </w:rPr>
              <w:t>e) přeshraniční činnost skupiny globální systémově významné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systémovou významnost globální systémově významné instituce na základě těchto kritérií:</w:t>
            </w:r>
          </w:p>
          <w:p w:rsidR="001272CF" w:rsidRPr="000F2F1E" w:rsidRDefault="001272CF" w:rsidP="002E5006">
            <w:pPr>
              <w:spacing w:before="60" w:after="60"/>
              <w:jc w:val="both"/>
              <w:rPr>
                <w:sz w:val="18"/>
                <w:szCs w:val="18"/>
              </w:rPr>
            </w:pPr>
            <w:r w:rsidRPr="000F2F1E">
              <w:rPr>
                <w:sz w:val="18"/>
                <w:szCs w:val="18"/>
              </w:rPr>
              <w:t>a) velikost skupiny globální systémově významné instituce,</w:t>
            </w:r>
          </w:p>
          <w:p w:rsidR="001272CF" w:rsidRPr="000F2F1E" w:rsidRDefault="001272CF" w:rsidP="002E5006">
            <w:pPr>
              <w:spacing w:before="60" w:after="60"/>
              <w:jc w:val="both"/>
              <w:rPr>
                <w:sz w:val="18"/>
                <w:szCs w:val="18"/>
              </w:rPr>
            </w:pPr>
            <w:r w:rsidRPr="000F2F1E">
              <w:rPr>
                <w:sz w:val="18"/>
                <w:szCs w:val="18"/>
              </w:rPr>
              <w:t>b) propojenost skupiny globální systémově významné instituce s finančním systémem,</w:t>
            </w:r>
          </w:p>
          <w:p w:rsidR="001272CF" w:rsidRPr="000F2F1E" w:rsidRDefault="001272CF" w:rsidP="002E5006">
            <w:pPr>
              <w:spacing w:before="60" w:after="60"/>
              <w:jc w:val="both"/>
              <w:rPr>
                <w:sz w:val="18"/>
                <w:szCs w:val="18"/>
              </w:rPr>
            </w:pPr>
            <w:r w:rsidRPr="000F2F1E">
              <w:rPr>
                <w:sz w:val="18"/>
                <w:szCs w:val="18"/>
              </w:rPr>
              <w:t>c) nahraditelnost služeb poskytovaných skupinou globální systémově významné instituce,</w:t>
            </w:r>
          </w:p>
          <w:p w:rsidR="001272CF" w:rsidRPr="000F2F1E" w:rsidRDefault="001272CF" w:rsidP="002E5006">
            <w:pPr>
              <w:spacing w:before="60" w:after="60"/>
              <w:jc w:val="both"/>
              <w:rPr>
                <w:sz w:val="18"/>
                <w:szCs w:val="18"/>
              </w:rPr>
            </w:pPr>
            <w:r w:rsidRPr="000F2F1E">
              <w:rPr>
                <w:sz w:val="18"/>
                <w:szCs w:val="18"/>
              </w:rPr>
              <w:t>d) složitost skupiny globální systémově významné instituce a</w:t>
            </w:r>
          </w:p>
          <w:p w:rsidR="001272CF" w:rsidRPr="000F2F1E" w:rsidRDefault="001272CF" w:rsidP="002E5006">
            <w:pPr>
              <w:spacing w:before="60" w:after="60"/>
              <w:jc w:val="both"/>
              <w:rPr>
                <w:sz w:val="18"/>
                <w:szCs w:val="18"/>
              </w:rPr>
            </w:pPr>
            <w:r w:rsidRPr="000F2F1E">
              <w:rPr>
                <w:sz w:val="18"/>
                <w:szCs w:val="18"/>
              </w:rPr>
              <w:t>e) přeshraniční činnost skupiny globální systémově významné instituce.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J-SVI se určí v souladu s odstavcem 1. Posouzení systémového významu vychází přinejmenším z kteréhokoli z těchto kritérií:</w:t>
            </w:r>
          </w:p>
          <w:p w:rsidR="001272CF" w:rsidRPr="000F2F1E" w:rsidRDefault="001272CF" w:rsidP="002E5006">
            <w:pPr>
              <w:spacing w:before="60" w:after="60"/>
              <w:jc w:val="both"/>
              <w:rPr>
                <w:sz w:val="18"/>
                <w:szCs w:val="18"/>
              </w:rPr>
            </w:pPr>
            <w:r w:rsidRPr="000F2F1E">
              <w:rPr>
                <w:sz w:val="18"/>
                <w:szCs w:val="18"/>
              </w:rPr>
              <w:t>a) velikost;</w:t>
            </w:r>
          </w:p>
          <w:p w:rsidR="001272CF" w:rsidRPr="000F2F1E" w:rsidRDefault="001272CF" w:rsidP="002E5006">
            <w:pPr>
              <w:spacing w:before="60" w:after="60"/>
              <w:jc w:val="both"/>
              <w:rPr>
                <w:sz w:val="18"/>
                <w:szCs w:val="18"/>
              </w:rPr>
            </w:pPr>
            <w:r w:rsidRPr="000F2F1E">
              <w:rPr>
                <w:sz w:val="18"/>
                <w:szCs w:val="18"/>
              </w:rPr>
              <w:t>b) význam pro hospodářství Unie nebo příslušného členského státu;</w:t>
            </w:r>
          </w:p>
          <w:p w:rsidR="001272CF" w:rsidRPr="000F2F1E" w:rsidRDefault="001272CF" w:rsidP="002E5006">
            <w:pPr>
              <w:spacing w:before="60" w:after="60"/>
              <w:jc w:val="both"/>
              <w:rPr>
                <w:sz w:val="18"/>
                <w:szCs w:val="18"/>
              </w:rPr>
            </w:pPr>
            <w:r w:rsidRPr="000F2F1E">
              <w:rPr>
                <w:sz w:val="18"/>
                <w:szCs w:val="18"/>
              </w:rPr>
              <w:t>c) význam přeshraničních činností;</w:t>
            </w:r>
          </w:p>
          <w:p w:rsidR="001272CF" w:rsidRPr="000F2F1E" w:rsidRDefault="001272CF" w:rsidP="002E5006">
            <w:pPr>
              <w:spacing w:before="60" w:after="60"/>
              <w:jc w:val="both"/>
              <w:rPr>
                <w:sz w:val="18"/>
                <w:szCs w:val="18"/>
              </w:rPr>
            </w:pPr>
            <w:r w:rsidRPr="000F2F1E">
              <w:rPr>
                <w:sz w:val="18"/>
                <w:szCs w:val="18"/>
              </w:rPr>
              <w:t>d) propojenost instituce nebo skupiny s finančním systémem.</w:t>
            </w:r>
          </w:p>
          <w:p w:rsidR="001272CF" w:rsidRPr="000F2F1E" w:rsidRDefault="001272CF" w:rsidP="002E5006">
            <w:pPr>
              <w:spacing w:before="60" w:after="60"/>
              <w:jc w:val="both"/>
              <w:rPr>
                <w:sz w:val="18"/>
                <w:szCs w:val="18"/>
              </w:rPr>
            </w:pPr>
            <w:r w:rsidRPr="000F2F1E">
              <w:rPr>
                <w:sz w:val="18"/>
                <w:szCs w:val="18"/>
              </w:rPr>
              <w:t>EBA vydá po konzultaci s ESRB do 1. ledna 2015 obecné pokyny týkající se kritérií pro stanovení podmínek použití tohoto odstavce ve vztahu k posuzování institucí J-SVI. Tyto obecné pokyny zohlední mezinárodní rámce pro vnitrostátní systémově významné instituce a specifické aspekty na úrovni Unie a na úrovni jednotlivých států.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systémovou významnost jiné systémově významné instituce alespoň podle některého z těchto kritérií:</w:t>
            </w:r>
          </w:p>
          <w:p w:rsidR="001272CF" w:rsidRPr="000F2F1E" w:rsidRDefault="001272CF" w:rsidP="002E5006">
            <w:pPr>
              <w:spacing w:before="60" w:after="60"/>
              <w:jc w:val="both"/>
              <w:rPr>
                <w:sz w:val="18"/>
                <w:szCs w:val="18"/>
              </w:rPr>
            </w:pPr>
            <w:r w:rsidRPr="000F2F1E">
              <w:rPr>
                <w:sz w:val="18"/>
                <w:szCs w:val="18"/>
              </w:rPr>
              <w:t>a) velikost instituce nebo skupiny jiné systémově významné instituce,</w:t>
            </w:r>
          </w:p>
          <w:p w:rsidR="001272CF" w:rsidRPr="000F2F1E" w:rsidRDefault="001272CF" w:rsidP="002E5006">
            <w:pPr>
              <w:spacing w:before="60" w:after="60"/>
              <w:jc w:val="both"/>
              <w:rPr>
                <w:sz w:val="18"/>
                <w:szCs w:val="18"/>
              </w:rPr>
            </w:pPr>
            <w:r w:rsidRPr="000F2F1E">
              <w:rPr>
                <w:sz w:val="18"/>
                <w:szCs w:val="18"/>
              </w:rPr>
              <w:t>b) význam instituce nebo skupiny jiné systémově významné instituce pro hospodářství Evropské unie nebo České republiky,</w:t>
            </w:r>
          </w:p>
          <w:p w:rsidR="001272CF" w:rsidRPr="000F2F1E" w:rsidRDefault="001272CF" w:rsidP="002E5006">
            <w:pPr>
              <w:spacing w:before="60" w:after="60"/>
              <w:jc w:val="both"/>
              <w:rPr>
                <w:sz w:val="18"/>
                <w:szCs w:val="18"/>
              </w:rPr>
            </w:pPr>
            <w:r w:rsidRPr="000F2F1E">
              <w:rPr>
                <w:sz w:val="18"/>
                <w:szCs w:val="18"/>
              </w:rPr>
              <w:t>c) význam přeshraničních instituce nebo skupiny jiné systémově významné instituce, nebo</w:t>
            </w:r>
          </w:p>
          <w:p w:rsidR="001272CF" w:rsidRPr="000F2F1E" w:rsidRDefault="001272CF" w:rsidP="002E5006">
            <w:pPr>
              <w:spacing w:before="60" w:after="60"/>
              <w:jc w:val="both"/>
              <w:rPr>
                <w:sz w:val="18"/>
                <w:szCs w:val="18"/>
              </w:rPr>
            </w:pPr>
            <w:r w:rsidRPr="000F2F1E">
              <w:rPr>
                <w:sz w:val="18"/>
                <w:szCs w:val="18"/>
              </w:rPr>
              <w:t xml:space="preserve">d) propojenost instituce nebo skupiny jiné systémově významné instituce s finančním systémem.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systémovou významnost jiné systémově významné instituce alespoň podle některého z těchto kritérií:</w:t>
            </w:r>
          </w:p>
          <w:p w:rsidR="001272CF" w:rsidRPr="000F2F1E" w:rsidRDefault="001272CF" w:rsidP="002E5006">
            <w:pPr>
              <w:spacing w:before="60" w:after="60"/>
              <w:jc w:val="both"/>
              <w:rPr>
                <w:sz w:val="18"/>
                <w:szCs w:val="18"/>
              </w:rPr>
            </w:pPr>
            <w:r w:rsidRPr="000F2F1E">
              <w:rPr>
                <w:sz w:val="18"/>
                <w:szCs w:val="18"/>
              </w:rPr>
              <w:t>a) velikost instituce nebo skupiny jiné systémově významné instituce,</w:t>
            </w:r>
          </w:p>
          <w:p w:rsidR="001272CF" w:rsidRPr="000F2F1E" w:rsidRDefault="001272CF" w:rsidP="002E5006">
            <w:pPr>
              <w:spacing w:before="60" w:after="60"/>
              <w:jc w:val="both"/>
              <w:rPr>
                <w:sz w:val="18"/>
                <w:szCs w:val="18"/>
              </w:rPr>
            </w:pPr>
            <w:r w:rsidRPr="000F2F1E">
              <w:rPr>
                <w:sz w:val="18"/>
                <w:szCs w:val="18"/>
              </w:rPr>
              <w:t>b) význam instituce nebo skupiny jiné systémově významné instituce pro hospodářství Evropské unie nebo České republiky,</w:t>
            </w:r>
          </w:p>
          <w:p w:rsidR="001272CF" w:rsidRPr="000F2F1E" w:rsidRDefault="001272CF" w:rsidP="002E5006">
            <w:pPr>
              <w:spacing w:before="60" w:after="60"/>
              <w:jc w:val="both"/>
              <w:rPr>
                <w:sz w:val="18"/>
                <w:szCs w:val="18"/>
              </w:rPr>
            </w:pPr>
            <w:r w:rsidRPr="000F2F1E">
              <w:rPr>
                <w:sz w:val="18"/>
                <w:szCs w:val="18"/>
              </w:rPr>
              <w:t>c) význam přeshraničních aktivit instituce nebo skupiny jiné systémově významné instituce, nebo</w:t>
            </w:r>
          </w:p>
          <w:p w:rsidR="001272CF" w:rsidRPr="000F2F1E" w:rsidRDefault="001272CF" w:rsidP="002E5006">
            <w:pPr>
              <w:spacing w:before="60" w:after="60"/>
              <w:jc w:val="both"/>
              <w:rPr>
                <w:sz w:val="18"/>
                <w:szCs w:val="18"/>
              </w:rPr>
            </w:pPr>
            <w:r w:rsidRPr="000F2F1E">
              <w:rPr>
                <w:sz w:val="18"/>
                <w:szCs w:val="18"/>
              </w:rPr>
              <w:t>d) propojenost instituce nebo skupiny jiné systémově významné instituce s finančním systémem.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systémovou významnost jiné systémově významné instituce alespoň podle některého z těchto kritérií:</w:t>
            </w:r>
          </w:p>
          <w:p w:rsidR="001272CF" w:rsidRPr="000F2F1E" w:rsidRDefault="001272CF" w:rsidP="002E5006">
            <w:pPr>
              <w:spacing w:before="60" w:after="60"/>
              <w:jc w:val="both"/>
              <w:rPr>
                <w:sz w:val="18"/>
                <w:szCs w:val="18"/>
              </w:rPr>
            </w:pPr>
            <w:r w:rsidRPr="000F2F1E">
              <w:rPr>
                <w:sz w:val="18"/>
                <w:szCs w:val="18"/>
              </w:rPr>
              <w:t>a) velikost instituce nebo skupiny jiné systémově významné instituce,</w:t>
            </w:r>
          </w:p>
          <w:p w:rsidR="001272CF" w:rsidRPr="000F2F1E" w:rsidRDefault="001272CF" w:rsidP="002E5006">
            <w:pPr>
              <w:spacing w:before="60" w:after="60"/>
              <w:jc w:val="both"/>
              <w:rPr>
                <w:sz w:val="18"/>
                <w:szCs w:val="18"/>
              </w:rPr>
            </w:pPr>
            <w:r w:rsidRPr="000F2F1E">
              <w:rPr>
                <w:sz w:val="18"/>
                <w:szCs w:val="18"/>
              </w:rPr>
              <w:t>b) význam instituce nebo skupiny jiné systémově významné instituce pro hospodářství Evropské unie nebo České republiky,</w:t>
            </w:r>
          </w:p>
          <w:p w:rsidR="001272CF" w:rsidRPr="000F2F1E" w:rsidRDefault="001272CF" w:rsidP="002E5006">
            <w:pPr>
              <w:spacing w:before="60" w:after="60"/>
              <w:jc w:val="both"/>
              <w:rPr>
                <w:sz w:val="18"/>
                <w:szCs w:val="18"/>
              </w:rPr>
            </w:pPr>
            <w:r w:rsidRPr="000F2F1E">
              <w:rPr>
                <w:sz w:val="18"/>
                <w:szCs w:val="18"/>
              </w:rPr>
              <w:t>c) význam přeshraničních aktivit instituce nebo skupiny jiné systémově významné instituce, nebo</w:t>
            </w:r>
          </w:p>
          <w:p w:rsidR="001272CF" w:rsidRPr="000F2F1E" w:rsidRDefault="001272CF" w:rsidP="002E5006">
            <w:pPr>
              <w:spacing w:before="60" w:after="60"/>
              <w:jc w:val="both"/>
              <w:rPr>
                <w:sz w:val="18"/>
                <w:szCs w:val="18"/>
              </w:rPr>
            </w:pPr>
            <w:r w:rsidRPr="000F2F1E">
              <w:rPr>
                <w:sz w:val="18"/>
                <w:szCs w:val="18"/>
              </w:rPr>
              <w:t>d) propojenost instituce nebo skupiny jiné systémově významné instituce s finančním systémem.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Každá instituce G-SVI na konsolidovaném základě musí mít kapitálovou rezervu pro G-SVI, která odpovídá podkategorii, do níž je daná instituce G-SVI zařazena. Tato kapitálová rezerva je tvořena kmenovým kapitálem tier 1 a je udržována nad jeho rámec.</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udržuje kapitálové rezervy podle odstavce 2 písm. a) až c) a e) na individuálním a konsolidovaném základě podle části první hlavy druhé nařízení Evropského parlamentu a Rady (EU) č. 575/ /2013. Banka udržuje kapitálovou rezervu podle odstavce 2 písm. d) na konsolidovaném základě podle části první hlavy druhé nařízení Evropského parlamentu a Rady (EU) č. 575/2013. Povinnost udržovat kapitálovou rezervu podle odstavce 2 písm. d) a e) má také odpovědná banka ve skupině evropské finanční holdingové osoby nebo odpovědná banka ovládaná evropskou smíšenou finanční holdingovou osobou, pokud tato evropská finanční holdingová osoba nebo evropská smíšená finanční holdingová osoba byla označena jako systémově významná instituce podle § 12u odst. 2 nebo § 12v odst.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aby banka, která byla označena jako globální systémově významná instituce, průběžně udržovala kapitálovou rezervu pro globální systémově významnou instituci na konsolidovaném základě podle části první hlavy druhé nařízení Evropského parlamentu a Rady (EU) č. 575/2013, a to nad rámec požadavků na kapitál podle čl. 92 tohoto nařízení, požadavků na kapitál uložených jí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udržuje kapitálové rezervy podle odstavce 2 písm. a) až c) a e) na individuálním a konsolidovaném základě podle části první hlavy druhé nařízení Evropského parlamentu a Rady (EU) č. 575/2013. Družstevní záložna udržuje kapitálovou rezervu podle odstavce 2 písm. d) na konsolidovaném základě podle části první hlavy druhé nařízení Evropského parlamentu a Rady (EU) č. 575/2013. Povinnost udržovat kapitálovou rezervu podle odstavce 2 písm. d) a e) má také odpovědná družstevní záložna ve skupině evropské finanční holdingové osoby nebo odpovědná družstevní záložna ovládaná evropskou smíšenou finanční holdingovou osobou, pokud tato evropská finanční holdingová osoba nebo evropská smíšená finanční holdingová osoba byla označena jako systémově významná instituce podle § 8ar odst. 2 nebo § 8as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1</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aby družstevní záložna, která byla označena jako globální systémově významná instituce, průběžně udržovala kapitálovou rezervu pro globální systémově významnou instituci na konsolidovaném základě podle části první hlavy druhé nařízení Evropského parlamentu a Rady (EU) č. 575/2013, a to nad rámec požadavků na kapitál podle čl. 92 tohoto nařízení, požadavků na kapitál uložených jí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podle odstavce 1 udržuje kapitálové rezervy podle odstavce 2 písm. a) až c) a e) na individuálním a konsolidovaném základě podle části první hlavy druhé nařízení Evropského parlamentu a Rady (EU) č. 575/2013. Obchodník s cennými papíry podle odstavce 1 udržuje kapitálovou rezervu podle odstavce 2 písm. d) na konsolidovaném základě podle části první hlavy druhé nařízení Evropského parlamentu a Rady (EU) č. 575/2013. Povinnost udržovat kapitálovou rezervu podle odstavce 2 písm. d) a e) má také odpovědný obchodník s cennými papíry podle odstavce 1 ve skupině evropské finanční holdingové osoby nebo odpovědný obchodník s cennými papíry podle odstavce 1 ovládaný evropskou smíšenou finanční holdingovou osobou, pokud tato evropská finanční holdingová osoba nebo evropská smíšená finanční holdingová osoba byla označena jako systémově významná instituce podle § 9aq odst. 2 nebo § 9ar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aby obchodník s cennými papíry podle § 9aj odst. 1, který byl označen jako globální systémově významná instituce, průběžně udržoval kapitálovou rezervu pro globální systémově významnou instituci na konsolidovaném základě podle části první hlavy druhé nařízení Evropského parlamentu a Rady (EU) č. 575/2013, a to nad rámec požadavků na kapitál podle čl. 92 tohoto nařízení, požadavků na kapitál uložených mu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Příslušný orgán nebo pověřený orgán může na konsolidovaném nebo subkonsolidovaném nebo případně individuálním základě v případě jednotlivých institucí J-SVI stanovit, že se na ně bude vztahovat povinnost kapitálové rezervy pro J-SVI až do výše 2 % celkového objemu rizikové expozice vypočítané podle čl. 92 odst. 3 nařízení (EU) č. 575/2013, a to při zohlednění kritérií pro určení institucí J-SVI. Tato kapitálová rezerva je tvořena kmenovým kapitálem tier 1 a je udržována nad jeho rámec.</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udržuje kapitálové rezervy podle odstavce 2 písm. a) až c) a e) na individuálním a konsolidovaném základě podle části první hlavy druhé nařízení Evropského parlamentu a Rady (EU) č. 575/ /2013. Banka udržuje kapitálovou rezervu podle odstavce 2 písm. d) na konsolidovaném základě podle části první hlavy druhé nařízení Evropského parlamentu a Rady (EU) č. 575/2013. Povinnost udržovat kapitálovou rezervu podle odstavce 2 písm. d) a e) má také odpovědná banka ve skupině evropské finanční holdingové osoby nebo odpovědná banka ovládaná evropskou smíšenou finanční holdingovou osobou, pokud tato evropská finanční holdingová osoba nebo evropská smíšená finanční holdingová osoba byla označena jako systémově významná instituce podle § 12u odst. 2 nebo § 12v odst.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12v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aby banka, která byla označena jako globální systémově významná instituce, průběžně udržovala kapitálovou rezervu pro globální systémově významnou instituci na konsolidovaném základě podle části první hlavy druhé nařízení Evropského parlamentu a Rady (EU) č. 575/2013, a to nad rámec požadavků na kapitál podle čl. 92 tohoto nařízení, požadavků na kapitál uložených jí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rozhodnout o stanovení sazby kapitálové rezervy pro jinou systémově významnou instituci do výše 2 %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požadavek na kapitálovou rezervu pro jinou systémově významnou instituci alespoň jednou ročně.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udržuje kapitálové rezervy podle odstavce 2 písm. a) až c) a e) na individuálním a konsolidovaném základě podle části první hlavy druhé nařízení Evropského parlamentu a Rady (EU) č. 575/2013. Družstevní záložna udržuje kapitálovou rezervu podle odstavce 2 písm. d) na konsolidovaném základě podle části první hlavy druhé nařízení Evropského parlamentu a Rady (EU) č. 575/2013. Povinnost udržovat kapitálovou rezervu podle odstavce 2 písm. d) a e) má také odpovědná družstevní záložna ve skupině evropské finanční holdingové osoby nebo odpovědná družstevní záložna ovládaná evropskou smíšenou finanční holdingovou osobou, pokud tato evropská finanční holdingová osoba nebo evropská smíšená finanční holdingová osoba byla označena jako systémově významná instituce podle § 8ar odst. 2 nebo § 8as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družstevní záložna, která byla označena jako jiná systémově významná instituce, průběžně udržovala kapitálovou rezervu pro jinou systémově významnou instituci na individuálním a konsolidovaném základě podle části první hlavy druhé nařízení Evropského parlamentu a Rady (EU) č. 575/2013, a to nad rámec požadavků na kapitál podle čl. 92 tohoto nařízení, požadavků na kapitál uložených jí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rozhodnout o stanovení sazby kapitálové rezervy pro jinou systémově významnou instituci do výše 2 %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požadavek na kapitálovou rezervu pro jinou systémově významnou instituci alespoň jednou ročně.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podle odstavce 1 udržuje kapitálové rezervy podle odstavce 2 písm. a) až c) a e) na individuálním a konsolidovaném základě podle části první hlavy druhé nařízení Evropského parlamentu a Rady (EU) č. 575/2013. Obchodník s cennými papíry podle odstavce 1 udržuje kapitálovou rezervu podle odstavce 2 písm. d) na konsolidovaném základě podle části první hlavy druhé nařízení Evropského parlamentu a Rady (EU) č. 575/2013. Povinnost udržovat kapitálovou rezervu podle odstavce 2 písm. d) a e) má také odpovědný obchodník s cennými papíry podle odstavce 1 ve skupině evropské finanční holdingové osoby nebo odpovědný obchodník s cennými papíry podle odstavce 1 ovládaný evropskou smíšenou finanční holdingovou osobou, pokud tato evropská finanční holdingová osoba nebo evropská smíšená finanční holdingová osoba byla označena jako systémově významná instituce podle § 9aq odst. 2 nebo § 9ar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obchodník s cennými papíry podle § 9aj odst. 1, který byl označen jako jiná systémově významná instituce, průběžně udržoval kapitálovou rezervu pro jinou systémově významnou instituci na individuálním a konsolidovaném základě podle části první hlavy druhé nařízení Evropského parlamentu a Rady (EU) č. 575/2013, a to nad rámec požadavků na kapitál podle čl. 92 tohoto nařízení, požadavků na kapitál uložených mu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rozhodnout o stanovení sazby kapitálové rezervy pro jinou systémově významnou instituci do výše 2 %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požadavek na kapitálovou rezervu pro jinou systémově významnou instituci alespoň jednou ročně.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 stanovení požadavku na udržování kapitálové rezervy pro J-SVI příslušný orgán nebo pověřený orgán dodržuje tyto zásady:</w:t>
            </w:r>
          </w:p>
          <w:p w:rsidR="001272CF" w:rsidRPr="000F2F1E" w:rsidRDefault="001272CF" w:rsidP="002E5006">
            <w:pPr>
              <w:spacing w:before="60" w:after="60"/>
              <w:jc w:val="both"/>
              <w:rPr>
                <w:sz w:val="18"/>
                <w:szCs w:val="18"/>
              </w:rPr>
            </w:pPr>
            <w:r w:rsidRPr="000F2F1E">
              <w:rPr>
                <w:sz w:val="18"/>
                <w:szCs w:val="18"/>
              </w:rPr>
              <w:t>a) kapitálová rezerva pro J-SVI nesmí mít neúměrné nepříznivé účinky na finanční systém jako celek nebo jeho části v jiných členských státech nebo v Unii jako celku tím, že by bránil fungování vnitřního trhu nebo že by vytvářel překážky bránící jeho fungování;</w:t>
            </w:r>
          </w:p>
          <w:p w:rsidR="001272CF" w:rsidRPr="000F2F1E" w:rsidRDefault="001272CF" w:rsidP="002E5006">
            <w:pPr>
              <w:spacing w:before="60" w:after="60"/>
              <w:jc w:val="both"/>
              <w:rPr>
                <w:sz w:val="18"/>
                <w:szCs w:val="18"/>
              </w:rPr>
            </w:pPr>
            <w:r w:rsidRPr="000F2F1E">
              <w:rPr>
                <w:sz w:val="18"/>
                <w:szCs w:val="18"/>
              </w:rPr>
              <w:t>b) příslušný orgán nebo pověřený orgán musí přinejmenším jednou ročně přezkoumat kapitálovou rezervu pro J-SVI.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rozhodnout o stanovení sazby kapitálové rezervy pro jinou systémově významnou instituci do výše 2 %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požadavek na kapitálovou rezervu pro jinou systémově významnou instituci alespoň jednou ročně.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rozhodnout o stanovení sazby kapitálové rezervy pro jinou systémově významnou instituci do výše 2 %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požadavek na kapitálovou rezervu pro jinou systémově významnou instituci alespoň jednou ročně.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rozhodnout o stanovení sazby kapitálové rezervy pro jinou systémově významnou instituci do výše 2 %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požadavek na kapitálovou rezervu pro jinou systémově významnou instituci alespoň jednou ročně.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7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Dříve, než příslušný nebo pověřený orgán stanoví nebo upraví kapitálovou rezervu pro J-SVI, informuje Komisi, ESRB, orgán EBA a příslušné a pověřené orgány dotčených členských států jeden měsíc před zveřejněním rozhodnutí uvedeného v odstavci 5. Toto oznámení obsahuje podobné informace o těchto skutečnostech:</w:t>
            </w:r>
          </w:p>
          <w:p w:rsidR="001272CF" w:rsidRPr="000F2F1E" w:rsidRDefault="001272CF" w:rsidP="002E5006">
            <w:pPr>
              <w:spacing w:before="60" w:after="60"/>
              <w:jc w:val="both"/>
              <w:rPr>
                <w:sz w:val="18"/>
                <w:szCs w:val="18"/>
              </w:rPr>
            </w:pPr>
            <w:r w:rsidRPr="000F2F1E">
              <w:rPr>
                <w:sz w:val="18"/>
                <w:szCs w:val="18"/>
              </w:rPr>
              <w:t>a) odůvodnění, proč se má za to, že kapitálová rezerva pro J- SVI bude pravděpodobně účinným a přiměřeným prostředkem pro zmírnění daného rizika;</w:t>
            </w:r>
          </w:p>
          <w:p w:rsidR="001272CF" w:rsidRPr="000F2F1E" w:rsidRDefault="001272CF" w:rsidP="002E5006">
            <w:pPr>
              <w:spacing w:before="60" w:after="60"/>
              <w:jc w:val="both"/>
              <w:rPr>
                <w:sz w:val="18"/>
                <w:szCs w:val="18"/>
              </w:rPr>
            </w:pPr>
            <w:r w:rsidRPr="000F2F1E">
              <w:rPr>
                <w:sz w:val="18"/>
                <w:szCs w:val="18"/>
              </w:rPr>
              <w:t>b) posouzení pravděpodobného pozitivního nebo negativního dopadu kapitálové rezervy pro J-SVI na vnitřní trh, a to na základě informací, které má daný členský stát k dispozici;</w:t>
            </w:r>
          </w:p>
          <w:p w:rsidR="001272CF" w:rsidRPr="000F2F1E" w:rsidRDefault="001272CF" w:rsidP="002E5006">
            <w:pPr>
              <w:spacing w:before="60" w:after="60"/>
              <w:jc w:val="both"/>
              <w:rPr>
                <w:sz w:val="18"/>
                <w:szCs w:val="18"/>
              </w:rPr>
            </w:pPr>
            <w:r w:rsidRPr="000F2F1E">
              <w:rPr>
                <w:sz w:val="18"/>
                <w:szCs w:val="18"/>
              </w:rPr>
              <w:t>c) sazba kapitálové rezervy pro J-SVI, kterou chce členský stát stanovit.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nebo změnit sazbu kapitálové rezervy pro jinou systémově významnou instituci Evropské komisi, Evropskému orgánu pro bankovnictví, Evropské radě pro systémová rizika a příslušným orgánům nebo určeným orgánům dotčených států nejpozději 1 měsíc přede dnem vydání rozhodnutí podle odstavce 4.</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5 obsahuje</w:t>
            </w:r>
          </w:p>
          <w:p w:rsidR="001272CF" w:rsidRPr="000F2F1E" w:rsidRDefault="001272CF" w:rsidP="002E5006">
            <w:pPr>
              <w:spacing w:before="60" w:after="60"/>
              <w:jc w:val="both"/>
              <w:rPr>
                <w:sz w:val="18"/>
                <w:szCs w:val="18"/>
              </w:rPr>
            </w:pPr>
            <w:r w:rsidRPr="000F2F1E">
              <w:rPr>
                <w:sz w:val="18"/>
                <w:szCs w:val="18"/>
              </w:rPr>
              <w:t>a) sazbu kapitálové rezervy pro jinou systémově významnou instituci,</w:t>
            </w:r>
          </w:p>
          <w:p w:rsidR="001272CF" w:rsidRPr="000F2F1E" w:rsidRDefault="001272CF" w:rsidP="002E5006">
            <w:pPr>
              <w:spacing w:before="60" w:after="60"/>
              <w:jc w:val="both"/>
              <w:rPr>
                <w:sz w:val="18"/>
                <w:szCs w:val="18"/>
              </w:rPr>
            </w:pPr>
            <w:r w:rsidRPr="000F2F1E">
              <w:rPr>
                <w:sz w:val="18"/>
                <w:szCs w:val="18"/>
              </w:rPr>
              <w:t>b) odůvodnění výše sazby podle písmene a) z hlediska její účinnosti a přiměřenosti zmírnit riziko,</w:t>
            </w:r>
          </w:p>
          <w:p w:rsidR="001272CF" w:rsidRPr="000F2F1E" w:rsidRDefault="001272CF" w:rsidP="002E5006">
            <w:pPr>
              <w:spacing w:before="60" w:after="60"/>
              <w:jc w:val="both"/>
              <w:rPr>
                <w:sz w:val="18"/>
                <w:szCs w:val="18"/>
              </w:rPr>
            </w:pPr>
            <w:r w:rsidRPr="000F2F1E">
              <w:rPr>
                <w:sz w:val="18"/>
                <w:szCs w:val="18"/>
              </w:rPr>
              <w:t>c) vyhodnocení pravděpodobných kladných a záporných dopadů stanovení kapitálové rezervy pro jinou systémově významnou instituci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nebo změnit sazbu kapitálové rezervy pro jinou systémově významnou instituci Evropské komisi, Evropskému orgánu pro bankovnictví, Evropské radě pro systémová rizika a příslušným orgánům nebo určeným orgánům dotčených států nejpozději 1 měsíc přede dnem vydání rozhodnutí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Oznámení podle odstavce 5 obsahuje </w:t>
            </w:r>
          </w:p>
          <w:p w:rsidR="001272CF" w:rsidRPr="000F2F1E" w:rsidRDefault="001272CF" w:rsidP="002E5006">
            <w:pPr>
              <w:spacing w:before="60" w:after="60"/>
              <w:jc w:val="both"/>
              <w:rPr>
                <w:sz w:val="18"/>
                <w:szCs w:val="18"/>
              </w:rPr>
            </w:pPr>
            <w:r w:rsidRPr="000F2F1E">
              <w:rPr>
                <w:sz w:val="18"/>
                <w:szCs w:val="18"/>
              </w:rPr>
              <w:t xml:space="preserve">a) sazbu kapitálové rezervy pro jinou systémově významnou instituci, </w:t>
            </w:r>
          </w:p>
          <w:p w:rsidR="001272CF" w:rsidRPr="000F2F1E" w:rsidRDefault="001272CF" w:rsidP="002E5006">
            <w:pPr>
              <w:spacing w:before="60" w:after="60"/>
              <w:jc w:val="both"/>
              <w:rPr>
                <w:sz w:val="18"/>
                <w:szCs w:val="18"/>
              </w:rPr>
            </w:pPr>
            <w:r w:rsidRPr="000F2F1E">
              <w:rPr>
                <w:sz w:val="18"/>
                <w:szCs w:val="18"/>
              </w:rPr>
              <w:t xml:space="preserve">b) odůvodnění výše sazby podle písmene a) z hlediska její účinnosti a přiměřenosti zmírnit riziko, </w:t>
            </w:r>
          </w:p>
          <w:p w:rsidR="001272CF" w:rsidRPr="000F2F1E" w:rsidRDefault="001272CF" w:rsidP="002E5006">
            <w:pPr>
              <w:spacing w:before="60" w:after="60"/>
              <w:jc w:val="both"/>
              <w:rPr>
                <w:sz w:val="18"/>
                <w:szCs w:val="18"/>
              </w:rPr>
            </w:pPr>
            <w:r w:rsidRPr="000F2F1E">
              <w:rPr>
                <w:sz w:val="18"/>
                <w:szCs w:val="18"/>
              </w:rPr>
              <w:t>c) vyhodnocení pravděpodobných kladných a záporných dopadů stanovení kapitálové rezervy pro jinou systémově významnou instituci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nebo změnit sazbu kapitálové rezervy pro jinou systémově významnou instituci Evropské komisi, Evropskému orgánu pro bankovnictví, Evropské radě pro systémová rizika a příslušným orgánům nebo určeným orgánům dotčených států nejpozději 1 měsíc přede dnem vydání rozhodnutí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5 obsahuje</w:t>
            </w:r>
          </w:p>
          <w:p w:rsidR="001272CF" w:rsidRPr="000F2F1E" w:rsidRDefault="001272CF" w:rsidP="002E5006">
            <w:pPr>
              <w:spacing w:before="60" w:after="60"/>
              <w:jc w:val="both"/>
              <w:rPr>
                <w:sz w:val="18"/>
                <w:szCs w:val="18"/>
              </w:rPr>
            </w:pPr>
            <w:r w:rsidRPr="000F2F1E">
              <w:rPr>
                <w:sz w:val="18"/>
                <w:szCs w:val="18"/>
              </w:rPr>
              <w:t>a) sazbu kapitálové rezervy pro jinou systémově významnou instituci,</w:t>
            </w:r>
          </w:p>
          <w:p w:rsidR="001272CF" w:rsidRPr="000F2F1E" w:rsidRDefault="001272CF" w:rsidP="002E5006">
            <w:pPr>
              <w:spacing w:before="60" w:after="60"/>
              <w:jc w:val="both"/>
              <w:rPr>
                <w:sz w:val="18"/>
                <w:szCs w:val="18"/>
              </w:rPr>
            </w:pPr>
            <w:r w:rsidRPr="000F2F1E">
              <w:rPr>
                <w:sz w:val="18"/>
                <w:szCs w:val="18"/>
              </w:rPr>
              <w:t>b) odůvodnění výše sazby podle písmene a) z hlediska její účinnosti a přiměřenosti zmírnit riziko a</w:t>
            </w:r>
          </w:p>
          <w:p w:rsidR="001272CF" w:rsidRPr="000F2F1E" w:rsidRDefault="001272CF" w:rsidP="002E5006">
            <w:pPr>
              <w:spacing w:before="60" w:after="60"/>
              <w:jc w:val="both"/>
              <w:rPr>
                <w:sz w:val="18"/>
                <w:szCs w:val="18"/>
              </w:rPr>
            </w:pPr>
            <w:r w:rsidRPr="000F2F1E">
              <w:rPr>
                <w:sz w:val="18"/>
                <w:szCs w:val="18"/>
              </w:rPr>
              <w:t>c) vyhodnocení pravděpodobných kladných a záporných dopadů stanovení kapitálové rezervy pro jinou systémově významnou instituci na jednotný trh Evropské unie na základě informací dostupných České národní bance.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8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je dotčen článek 133 a odstavec 5 tohoto článku, pokud je určitá instituce J-SVI dceřiným podnikem instituce G-SVI nebo instituce J-SVI, jež je mateřskou institucí v EU a na niž se vztahuje povinnost kapitálové rezervy pro J-SVI na konsolidovaném základě, nepřesáhne kapitálová rezerva, která se pro danou instituci J-SVI použije na individuálním nebo subkonsolidovaném základě, vyšší z těchto úrovní:</w:t>
            </w:r>
          </w:p>
          <w:p w:rsidR="001272CF" w:rsidRPr="000F2F1E" w:rsidRDefault="001272CF" w:rsidP="002E5006">
            <w:pPr>
              <w:spacing w:before="60" w:after="60"/>
              <w:jc w:val="both"/>
              <w:rPr>
                <w:sz w:val="18"/>
                <w:szCs w:val="18"/>
              </w:rPr>
            </w:pPr>
            <w:r w:rsidRPr="000F2F1E">
              <w:rPr>
                <w:sz w:val="18"/>
                <w:szCs w:val="18"/>
              </w:rPr>
              <w:t>a) 1 % celkového objemu rizikové expozice vypočtené v souladu s čl. 92 odst. 3 nařízení (EU) č. 575/2013; a</w:t>
            </w:r>
          </w:p>
          <w:p w:rsidR="001272CF" w:rsidRPr="000F2F1E" w:rsidRDefault="001272CF" w:rsidP="002E5006">
            <w:pPr>
              <w:spacing w:before="60" w:after="60"/>
              <w:jc w:val="both"/>
              <w:rPr>
                <w:sz w:val="18"/>
                <w:szCs w:val="18"/>
              </w:rPr>
            </w:pPr>
            <w:r w:rsidRPr="000F2F1E">
              <w:rPr>
                <w:sz w:val="18"/>
                <w:szCs w:val="18"/>
              </w:rPr>
              <w:t>b) sazba kapitálové rezervy pro G-SVI nebo J-SVI platná pro danou skupinu na konsolidované úrovni.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jiná systémově významná instituce ovládána globální systémově významnou institucí nebo jinou systémově významnou institucí, která je evropskou ovládající bankou a je povinna udržovat kapitálovou rezervu pro jinou systémově významnou instituci na konsolidovaném základě, pak kapitálová rezerva pro tuto jinou systémově významnou instituci na individuálním nebo subkonsolidovaném základě podle čl. 4 odst. 1 bodu 49 nařízení Evropského parlamentu a Rady (EU) č. 575/2013 nesmí být vyšší než vyšší z těchto hodnot:</w:t>
            </w:r>
          </w:p>
          <w:p w:rsidR="001272CF" w:rsidRPr="000F2F1E" w:rsidRDefault="001272CF" w:rsidP="002E5006">
            <w:pPr>
              <w:spacing w:before="60" w:after="60"/>
              <w:jc w:val="both"/>
              <w:rPr>
                <w:sz w:val="18"/>
                <w:szCs w:val="18"/>
              </w:rPr>
            </w:pPr>
            <w:r w:rsidRPr="000F2F1E">
              <w:rPr>
                <w:sz w:val="18"/>
                <w:szCs w:val="18"/>
              </w:rPr>
              <w:t>a) 1 % z celkového objemu rizikové expozice podle čl. 92 odst. 3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b) kapitálové rezervy vypočtené z celkového objemu rizikové expozice podle čl. 92 odst. 3 nařízení Evropského parlamentu a Rady (EU) č. 575/2013 při použití sazby kapitálové rezervy pro globální systémově významnou instituci nebo sazby kapitálové rezervy pro jinou systémově významnou instituci aplikované na skupinu na konsolidovaném základě.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je jiná systémově významná instituce ovládána globální systémově významnou institucí nebo jinou systémově významnou institucí, která je evropskou ovládající úvěrovou institucí a je povinna udržovat kapitálovou rezervu pro jinou systémově významnou instituci na konsolidovaném základě, pak kapitálová rezerva pro tuto jinou systémově významnou instituci na individuálním nebo subkonsolidovaném základě podle čl. 4 odst. 1 bodu 49 nařízení Evropského parlamentu a Rady (EU) č. 575/2013 nesmí být vyšší než vyšší z těchto hodnot: </w:t>
            </w:r>
          </w:p>
          <w:p w:rsidR="001272CF" w:rsidRPr="000F2F1E" w:rsidRDefault="001272CF" w:rsidP="002E5006">
            <w:pPr>
              <w:spacing w:before="60" w:after="60"/>
              <w:jc w:val="both"/>
              <w:rPr>
                <w:sz w:val="18"/>
                <w:szCs w:val="18"/>
              </w:rPr>
            </w:pPr>
            <w:r w:rsidRPr="000F2F1E">
              <w:rPr>
                <w:sz w:val="18"/>
                <w:szCs w:val="18"/>
              </w:rPr>
              <w:t xml:space="preserve">a) 1 % z celkového objemu rizikové expozice podle čl. 92 odst. 3 nařízení Evropského parlamentu a Rady (EU) č. 575/2013, nebo </w:t>
            </w:r>
          </w:p>
          <w:p w:rsidR="001272CF" w:rsidRPr="000F2F1E" w:rsidRDefault="001272CF" w:rsidP="002E5006">
            <w:pPr>
              <w:spacing w:before="60" w:after="60"/>
              <w:jc w:val="both"/>
              <w:rPr>
                <w:sz w:val="18"/>
                <w:szCs w:val="18"/>
              </w:rPr>
            </w:pPr>
            <w:r w:rsidRPr="000F2F1E">
              <w:rPr>
                <w:sz w:val="18"/>
                <w:szCs w:val="18"/>
              </w:rPr>
              <w:t>b) kapitálové rezervy vypočtené z celkového objemu rizikové expozice podle čl. 92 odst. 3 nařízení Evropského parlamentu a Rady (EU) č. 575/2013 při použití sazby kapitálové rezervy pro globální systémově významnou instituci nebo sazby kapitálové rezervy pro jinou systémově významnou instituci aplikované na skupinu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7</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jiná systémově významná instituce ovládána globální systémově významnou institucí nebo jinou systémově významnou institucí, která je evropskou ovládající úvěrovou institucí a je povinna udržovat kapitálovou rezervu pro jinou systémově významnou instituci na konsolidovaném základě, pak kapitálová rezerva pro tuto jinou systémově významnou instituci na individuálním nebo subkonsolidovaném základě podle čl. 4 odst. 1 bodu 49 nařízení Evropského parlamentu a Rady (EU) č. 575/2013 nesmí být vyšší než vyšší z těchto hodnot:</w:t>
            </w:r>
          </w:p>
          <w:p w:rsidR="001272CF" w:rsidRPr="000F2F1E" w:rsidRDefault="001272CF" w:rsidP="002E5006">
            <w:pPr>
              <w:spacing w:before="60" w:after="60"/>
              <w:jc w:val="both"/>
              <w:rPr>
                <w:sz w:val="18"/>
                <w:szCs w:val="18"/>
              </w:rPr>
            </w:pPr>
            <w:r w:rsidRPr="000F2F1E">
              <w:rPr>
                <w:sz w:val="18"/>
                <w:szCs w:val="18"/>
              </w:rPr>
              <w:t>a) 1 % z celkového objemu rizikové expozice podle čl. 92 odst. 3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b) kapitálové rezervy vypočtené z celkového objemu rizikové expozice podle čl. 92 odst. 3 nařízení Evropského parlamentu a Rady (EU) č. 575/2013 při použití sazby kapitálové rezervy pro globální systémově významnou instituci nebo sazby kapitálové rezervy pro jinou systémově významnou instituci aplikované na skupinu na konsolidovaném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Rozlišuje se přinejmenším pět podkategorií institucí G- SVI. Nejnižší hranice a hranice mezi jednotlivými podkategoriemi se vymezí prostřednictvím skóre stanovených pomocí určovací metodiky. Hraniční skóre mezi sousedními podkategoriemi se jednoznačně stanoví v souladu se zásadou, podle níž mezi jednotlivými podkategoriemi dochází ke konstantnímu lineárnímu nárůstu systémového významu, což má za následek lineární nárůst výše požadovaného dodatečného kmenového kapitálu tier 1, a to s výjimkou nejvyšší podkategorie. Pro účely tohoto odstavce se systémovým významem rozumí očekávaný dopad, jaký by měly potíže dotčené instituce G-SVI na celosvětový finanční trh. Nejnižší podkategorii je přiřazena kapitálová rezerva pro G-SVI ve výši 1 % celkového objemu rizikové expozice vypočtené v souladu s čl. 92 odst. 3 nařízení (EU) č. 575/2013 a kapitálová rezerva přiřazená jednotlivým podkategoriím se, až do čtvrté podkategorie včetně, zvyšuje po 0,5 % celkového objemu rizikové expozice vypočteného v souladu s čl. 92 odst. 3 nařízení (EU) č. 575/2013. Na nejvyšší podkategorii kapitálové rezervy pro G-SVI se vztahuje kapitálová rezerva ve výši 3,5 % celkového objemu rizikové expozice vypočítané podle čl. 92 odst. 3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pro jednotlivé kategorie systémové významnosti sazbu kapitálové rezervy pro globální systémově významnou instituci, přičemž pro instituce zařazené do kategorie s nejnižší úrovní systémové významnosti stanoví tuto sazbu ve výši 1 % a pro instituce zařazené do kategorie s nejvyšší úrovní systémové významnosti ve výši 3,5 % z celkového objemu rizikové expozice podle článku 92 odst. 3 nařízení Evropského parlamentu a Rady (EU) č. 575/2013. Česká národní banka stanoví sazbu do čtvrté kategorie v násobcích 0,5 procentního bodu.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pro jednotlivé kategorie systémové významnosti sazbu kapitálové rezervy pro globální systémově významnou instituci, přičemž pro instituce zařazené do kategorie s nejnižší úrovní systémové významnosti stanoví tuto sazbu ve výši 1 % a pro instituce zařazené do kategorie s nejvyšší úrovní systémové významnosti ve výši 3,5 % z celkového objemu rizikové expozice podle článku 92 odst. 3 nařízení Evropského parlamentu a Rady (EU) č. 575/2013. Česká národní banka stanoví sazbu do čtvrté kategorie v násobcích 0,5 procentního bodu.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pro jednotlivé kategorie systémové významnosti sazbu kapitálové rezervy pro globální systémově významnou instituci, přičemž pro instituce zařazené do kategorie s nejnižší úrovní systémové významnosti stanoví tuto sazbu ve výši 1 % a pro instituce zařazené do kategorie s nejvyšší úrovní systémové významnosti ve výši 3,5 % z celkového objemu rizikové expozice podle článku 92 odst. 3 nařízení Evropského parlamentu a Rady (EU) č. 575/2013. Česká národní banka stanoví sazbu do čtvrté kategorie v násobcích 0,5 procentního bodu.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10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 provádění řádného posouzení v rámci dohledu a aniž jsou dotčeny odstavce 1 a 9, příslušný orgán nebo pověřený orgán může:</w:t>
            </w:r>
          </w:p>
          <w:p w:rsidR="001272CF" w:rsidRPr="000F2F1E" w:rsidRDefault="001272CF" w:rsidP="002E5006">
            <w:pPr>
              <w:spacing w:before="60" w:after="60"/>
              <w:jc w:val="both"/>
              <w:rPr>
                <w:sz w:val="18"/>
                <w:szCs w:val="18"/>
              </w:rPr>
            </w:pPr>
            <w:r w:rsidRPr="000F2F1E">
              <w:rPr>
                <w:sz w:val="18"/>
                <w:szCs w:val="18"/>
              </w:rPr>
              <w:t>a) přeřadit instituci G-SVI z nižší podkategorie do vyšší podkategorie;</w:t>
            </w:r>
          </w:p>
          <w:p w:rsidR="001272CF" w:rsidRPr="000F2F1E" w:rsidRDefault="001272CF" w:rsidP="002E5006">
            <w:pPr>
              <w:spacing w:before="60" w:after="60"/>
              <w:jc w:val="both"/>
              <w:rPr>
                <w:sz w:val="18"/>
                <w:szCs w:val="18"/>
              </w:rPr>
            </w:pPr>
            <w:r w:rsidRPr="000F2F1E">
              <w:rPr>
                <w:sz w:val="18"/>
                <w:szCs w:val="18"/>
              </w:rPr>
              <w:t>b) zařadit subjekt uvedený v odstavci 1, jehož celkové skóre je nižší než hraniční skóre nejnižší podkategorie, do této podkategorie nebo do vyšší podkategorie, a tím jej označit za instituci G-SVI.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4</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11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pověřený orgán přijme rozhodnutí v souladu s odst. 10 písm. b), informuje o takovém rozhodnutí a jeho důvodech orgán EBA.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4</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4</w:t>
            </w:r>
            <w:r w:rsidRPr="000F2F1E">
              <w:rPr>
                <w:sz w:val="18"/>
                <w:szCs w:val="18"/>
              </w:rPr>
              <w:tab/>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12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Příslušný orgán nebo pověřený orgán informuje Komisi, ESRB a orgán EBA o názvech institucí G-SVI a J-SVI a o tom, do jakých podkategorií jsou jednotlivé instituce G-SVI zařazeny, a názvy systémově významných institucí zveřejní. Příslušné orgány nebo pověřené orgány zveřejní informace o tom, do jakých podkategorií jsou jednotlivé instituce G-SVI zařazeny.</w:t>
            </w:r>
          </w:p>
          <w:p w:rsidR="001272CF" w:rsidRPr="000F2F1E" w:rsidRDefault="001272CF" w:rsidP="002E5006">
            <w:pPr>
              <w:spacing w:before="60" w:after="60"/>
              <w:jc w:val="both"/>
              <w:rPr>
                <w:sz w:val="18"/>
                <w:szCs w:val="18"/>
              </w:rPr>
            </w:pPr>
            <w:r w:rsidRPr="000F2F1E">
              <w:rPr>
                <w:sz w:val="18"/>
                <w:szCs w:val="18"/>
              </w:rPr>
              <w:t>Příslušný orgán nebo pověřený orgán přezkoumá jednou ročně určení institucí G-SVI a J-SVI a zařazení jednotlivých institucí G- SVI do podkategorií, informuje o výsledku tohoto přezkumu dotčené systémově významné instituce, Komisi, ESRB a orgán EBA a zveřejní aktualizovaný seznam určených systémově významných institucí, jakož i informace o tom, do jaké podkategorie jsou jednotlivé určené instituce G-SVI zařazeny.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Evropský orgán pro bankovnictví a Evropskou radu pro systémová rizika o názvech institucí, které byly určeny jako globální systémově významné.</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12w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určení globálních systémově významných institucí a jiných systémově významných institucí a zařazení globálních systémově významných institucí do kategorií systémové významnosti jednou ročně. Česká národní banka o výsledku přezkumu informuje dotčené systémově významné instituce, Evropskou komisi, Evropský orgán pro bankovnictví a Evropskou radu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12w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uveřejňuje způsobem umožňujícím dálkový přístup aktuální seznam institucí, které byly určeny jako globální systémově významné nebo jako jiné systémově významné, a kategorii systémové významnosti, do které byla globální systémově významná instituce zařazena.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Evropský orgán pro bankovnictví a Evropskou radu pro systémová rizika o názvech institucí, které byly určeny jako globální systémově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8at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určení globálních systémově významných institucí a jiných systémově významných institucí a zařazení globálních systémově významných institucí do kategorií systémové významnosti jednou ročně. Česká národní banka o výsledku přezkumu informuje dotčené systémově významné instituce, Evropskou komisi, Evropský orgán pro bankovnictví a Evropskou radu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8at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uveřejňuje způsobem umožňujícím dálkový přístup aktuální seznam institucí, které byly určeny jako globální systémově významné nebo jako jiné systémově významné, a kategorii systémové významnosti, do které byla globální systémově významná instituce zařazena.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Evropský orgán pro bankovnictví a Evropskou radu pro systémová rizika o názvech institucí, které byly určeny jako globální systémově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9at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9al až 9ao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9ao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9at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Proti vydanému opatření obecné povahy může obchodník s cennými papíry podle § 9aj odst. 1 podat písemné odůvodněné námitky ve lhůtě do 10 pracovních dnů ode dne jeho oznámení. Podané námitky vyřídí Česká národní banka sdělením. Podané námitky může Česká národní banka využít jako podklad pro změnu nebo zrušení vydaného opatření obecné povahy.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13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Systémově významné instituce nesmí používat kmenový kapitál tier 1 udržovaný za účelem splnění požadavků dle odstavce 4 a 5 pro potřeby splnění kteréhokoli z požadavků stanovených podle článku 92 nařízení (EU) č. 575/2013 a článků 129 a 130 této směrnice a kteréhokoli z požadavků stanovených podle článků 102 a 104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numPr>
                <w:ilvl w:val="0"/>
                <w:numId w:val="39"/>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numPr>
                <w:ilvl w:val="0"/>
                <w:numId w:val="39"/>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39"/>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39"/>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1272CF">
            <w:pPr>
              <w:numPr>
                <w:ilvl w:val="0"/>
                <w:numId w:val="39"/>
              </w:numPr>
              <w:spacing w:before="60" w:after="60"/>
              <w:ind w:left="0" w:firstLine="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14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Vztahuje-li se na skupinu na konsolidovaném základě následující, použije se v každém případě vyšší z kapitálových rezerv:</w:t>
            </w:r>
          </w:p>
          <w:p w:rsidR="001272CF" w:rsidRPr="000F2F1E" w:rsidRDefault="001272CF" w:rsidP="002E5006">
            <w:pPr>
              <w:spacing w:before="60" w:after="60"/>
              <w:jc w:val="both"/>
              <w:rPr>
                <w:sz w:val="18"/>
                <w:szCs w:val="18"/>
              </w:rPr>
            </w:pPr>
            <w:r w:rsidRPr="000F2F1E">
              <w:rPr>
                <w:sz w:val="18"/>
                <w:szCs w:val="18"/>
              </w:rPr>
              <w:t>a) kapitálová rezerva pro G-SVI a kapitálová rezerva pro J-SVI;</w:t>
            </w:r>
          </w:p>
          <w:p w:rsidR="001272CF" w:rsidRPr="000F2F1E" w:rsidRDefault="001272CF" w:rsidP="002E5006">
            <w:pPr>
              <w:spacing w:before="60" w:after="60"/>
              <w:jc w:val="both"/>
              <w:rPr>
                <w:sz w:val="18"/>
                <w:szCs w:val="18"/>
              </w:rPr>
            </w:pPr>
            <w:r w:rsidRPr="000F2F1E">
              <w:rPr>
                <w:sz w:val="18"/>
                <w:szCs w:val="18"/>
              </w:rPr>
              <w:t>b) kapitálová rezerva pro G-SVI, kapitálová rezerva pro J-SVI a kapitálová rezerva pro krytí systémového rizika v souladu s článkem 133.</w:t>
            </w:r>
          </w:p>
          <w:p w:rsidR="001272CF" w:rsidRPr="000F2F1E" w:rsidRDefault="001272CF" w:rsidP="002E5006">
            <w:pPr>
              <w:spacing w:before="60" w:after="60"/>
              <w:jc w:val="both"/>
              <w:rPr>
                <w:sz w:val="18"/>
                <w:szCs w:val="18"/>
              </w:rPr>
            </w:pPr>
            <w:r w:rsidRPr="000F2F1E">
              <w:rPr>
                <w:sz w:val="18"/>
                <w:szCs w:val="18"/>
              </w:rPr>
              <w:t>Vztahuje-li se na instituci na individuálním nebo subkonsolidovaném základě kapitálová rezerva pro J-SVI a kapitálová rezerva pro krytí systémového rizika v souladu s článkem 133, použije se vyšší z těchto dvou.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pro systémově významnou instituci se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7782987" wp14:editId="77DDED4A">
                  <wp:extent cx="935355" cy="23241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5355" cy="23241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r w:rsidRPr="00481D14">
              <w:rPr>
                <w:sz w:val="18"/>
                <w:szCs w:val="18"/>
              </w:rPr>
              <w:t xml:space="preserve">SIIB označuje kapitálovou rezervu pro systémově významnou instituci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sI označuje příslušnou sazbu kapitálové rezervy pro systémově významnou instituci,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66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Stanovení výsledné kapitálové rezervy pro systémově významnou instituci a kapitálové rezervy pro systémové riziko, pokud se vztahuje i na expozice umístěné mimo Českou republiku, se řídí těmito pravidly:</w:t>
            </w:r>
          </w:p>
          <w:p w:rsidR="001272CF" w:rsidRPr="000F2F1E" w:rsidRDefault="001272CF" w:rsidP="001272CF">
            <w:pPr>
              <w:numPr>
                <w:ilvl w:val="0"/>
                <w:numId w:val="34"/>
              </w:numPr>
              <w:spacing w:before="60" w:after="60"/>
              <w:ind w:left="0" w:firstLine="0"/>
              <w:jc w:val="both"/>
              <w:rPr>
                <w:sz w:val="18"/>
                <w:szCs w:val="18"/>
              </w:rPr>
            </w:pPr>
            <w:r w:rsidRPr="000F2F1E">
              <w:rPr>
                <w:sz w:val="18"/>
                <w:szCs w:val="18"/>
              </w:rPr>
              <w:t xml:space="preserve">pokud povinná osoba na konsolidovaném základě podléhá kapitálové rezervě pro globální systémově významnou instituci a kapitálové rezervě pro jinou systémově významnou instituci, uplatní se v konečném výsledku ta kapitálová rezerva, která je vyšší z nich, </w:t>
            </w:r>
          </w:p>
          <w:p w:rsidR="001272CF" w:rsidRPr="000F2F1E" w:rsidRDefault="001272CF" w:rsidP="001272CF">
            <w:pPr>
              <w:numPr>
                <w:ilvl w:val="0"/>
                <w:numId w:val="34"/>
              </w:numPr>
              <w:spacing w:before="60" w:after="60"/>
              <w:ind w:left="0" w:firstLine="0"/>
              <w:jc w:val="both"/>
              <w:rPr>
                <w:sz w:val="18"/>
                <w:szCs w:val="18"/>
              </w:rPr>
            </w:pPr>
            <w:r w:rsidRPr="000F2F1E">
              <w:rPr>
                <w:sz w:val="18"/>
                <w:szCs w:val="18"/>
              </w:rPr>
              <w:t>pokud povinná osoba na konsolidovaném základě podléhá kapitálové rezervě pro globální systémově významnou instituci, kapitálové rezervě pro jinou systémově významnou instituci a kapitálové rezervě pro krytí systémového rizika, uplatní se v konečném výsledku ta kapitálová rezerva, která je nejvyšší z nich,</w:t>
            </w:r>
          </w:p>
          <w:p w:rsidR="001272CF" w:rsidRPr="000F2F1E" w:rsidRDefault="001272CF" w:rsidP="001272CF">
            <w:pPr>
              <w:numPr>
                <w:ilvl w:val="0"/>
                <w:numId w:val="34"/>
              </w:numPr>
              <w:spacing w:before="60" w:after="60"/>
              <w:ind w:left="0" w:firstLine="0"/>
              <w:jc w:val="both"/>
              <w:rPr>
                <w:sz w:val="18"/>
                <w:szCs w:val="18"/>
              </w:rPr>
            </w:pPr>
            <w:r w:rsidRPr="000F2F1E">
              <w:rPr>
                <w:sz w:val="18"/>
                <w:szCs w:val="18"/>
              </w:rPr>
              <w:t>pokud povinná osoba na individuálním nebo subkonsolidovaném základě podléhá kapitálové rezervě pro jinou systémově významnou instituci a kapitálové rezervě pro krytí systémového rizika, uplatní se v konečném výsledku ta kapitálová rezerva, která je vyšší z nich.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kapitálová rezerva pro krytí systémového rizika vztahuje pouze na expozice umístěné v České republice, tak se v konečném výsledku tato kapitálová rezerva přičítá k vyšší z těchto kapitálových rezerv pro systémově významnou instituci:</w:t>
            </w:r>
          </w:p>
          <w:p w:rsidR="001272CF" w:rsidRPr="000F2F1E" w:rsidRDefault="001272CF" w:rsidP="002E5006">
            <w:pPr>
              <w:spacing w:before="60" w:after="60"/>
              <w:jc w:val="both"/>
              <w:rPr>
                <w:sz w:val="18"/>
                <w:szCs w:val="18"/>
              </w:rPr>
            </w:pPr>
            <w:r w:rsidRPr="000F2F1E">
              <w:rPr>
                <w:sz w:val="18"/>
                <w:szCs w:val="18"/>
              </w:rPr>
              <w:t xml:space="preserve">a) kapitálová rezerva pro globální systémově významnou instituci a </w:t>
            </w:r>
          </w:p>
          <w:p w:rsidR="001272CF" w:rsidRPr="000F2F1E" w:rsidRDefault="001272CF" w:rsidP="002E5006">
            <w:pPr>
              <w:spacing w:before="60" w:after="60"/>
              <w:jc w:val="both"/>
              <w:rPr>
                <w:sz w:val="18"/>
                <w:szCs w:val="18"/>
              </w:rPr>
            </w:pPr>
            <w:r w:rsidRPr="000F2F1E">
              <w:rPr>
                <w:sz w:val="18"/>
                <w:szCs w:val="18"/>
              </w:rPr>
              <w:t>b)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2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a vyšší z dvojice kapitálových rezerv zahrnující kapitálovou rezervu pro jinou systémově významnou instituci a kapitálovou rezervu pro krytí systémového rizika, které se na ni uplatní na individuálním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3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kapitálové rezervy pro jinou systémově významnou instituci a kapitálové rezervy pro krytí systémového rizika, které se na ni uplatní na individuálním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15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Bez ohledu na odstavec 14, pokud se kapitálová rezerva pro krytí systémového rizika vztahuje na všechny expozice nacházející se v členském státě, který danou kapitálovou rezervu stanoví za účelem řešení makroobezřetnostního rizika v daném členském státě, ale nevztahuje se na expozice mimo daný členský stát, je uvedená kapitálová rezerva pro krytí systémového rizika kumulativní s kapitálovou rezervou pro J-SVI nebo G-SVI uplatňovanou v souladu s tímto článkem.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pro systémově významnou instituci se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7E53A81" wp14:editId="50021BD6">
                  <wp:extent cx="935355" cy="23241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5355" cy="23241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SIIB označuje kapitálovou rezervu pro systémově významnou instituci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sI označuje příslušnou sazbu kapitálové rezervy pro systémově významnou instituci,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66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Stanovení výsledné kapitálové rezervy pro systémově významnou instituci a kapitálové rezervy pro systémové riziko, pokud se vztahuje i na expozice umístěné mimo Českou republiku, se řídí těmito pravidly:</w:t>
            </w:r>
          </w:p>
          <w:p w:rsidR="001272CF" w:rsidRPr="000F2F1E" w:rsidRDefault="001272CF" w:rsidP="001272CF">
            <w:pPr>
              <w:numPr>
                <w:ilvl w:val="0"/>
                <w:numId w:val="49"/>
              </w:numPr>
              <w:spacing w:before="60" w:after="60"/>
              <w:ind w:left="0" w:firstLine="0"/>
              <w:jc w:val="both"/>
              <w:rPr>
                <w:sz w:val="18"/>
                <w:szCs w:val="18"/>
              </w:rPr>
            </w:pPr>
            <w:r w:rsidRPr="000F2F1E">
              <w:rPr>
                <w:sz w:val="18"/>
                <w:szCs w:val="18"/>
              </w:rPr>
              <w:t xml:space="preserve">pokud povinná osoba na konsolidovaném základě podléhá kapitálové rezervě pro globální systémově významnou instituci a kapitálové rezervě pro jinou systémově významnou instituci, uplatní se v konečném výsledku ta kapitálová rezerva, která je vyšší z nich, </w:t>
            </w:r>
          </w:p>
          <w:p w:rsidR="001272CF" w:rsidRPr="000F2F1E" w:rsidRDefault="001272CF" w:rsidP="001272CF">
            <w:pPr>
              <w:numPr>
                <w:ilvl w:val="0"/>
                <w:numId w:val="49"/>
              </w:numPr>
              <w:spacing w:before="60" w:after="60"/>
              <w:ind w:left="0" w:firstLine="0"/>
              <w:jc w:val="both"/>
              <w:rPr>
                <w:sz w:val="18"/>
                <w:szCs w:val="18"/>
              </w:rPr>
            </w:pPr>
            <w:r w:rsidRPr="000F2F1E">
              <w:rPr>
                <w:sz w:val="18"/>
                <w:szCs w:val="18"/>
              </w:rPr>
              <w:t>pokud povinná osoba na konsolidovaném základě podléhá kapitálové rezervě pro globální systémově významnou instituci, kapitálové rezervě pro jinou systémově významnou instituci a kapitálové rezervě pro krytí systémového rizika, uplatní se v konečném výsledku ta kapitálová rezerva, která je nejvyšší z nich,</w:t>
            </w:r>
          </w:p>
          <w:p w:rsidR="001272CF" w:rsidRPr="000F2F1E" w:rsidRDefault="001272CF" w:rsidP="001272CF">
            <w:pPr>
              <w:numPr>
                <w:ilvl w:val="0"/>
                <w:numId w:val="49"/>
              </w:numPr>
              <w:spacing w:before="60" w:after="60"/>
              <w:ind w:left="0" w:firstLine="0"/>
              <w:jc w:val="both"/>
              <w:rPr>
                <w:sz w:val="18"/>
                <w:szCs w:val="18"/>
              </w:rPr>
            </w:pPr>
            <w:r w:rsidRPr="000F2F1E">
              <w:rPr>
                <w:sz w:val="18"/>
                <w:szCs w:val="18"/>
              </w:rPr>
              <w:t>pokud povinná osoba na individuálním nebo subkonsolidovaném základě podléhá kapitálové rezervě pro jinou systémově významnou instituci a kapitálové rezervě pro krytí systémového rizika, uplatní se v konečném výsledku ta kapitálová rezerva, která je vyšší z nich.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kapitálová rezerva pro krytí systémového rizika vztahuje pouze na expozice umístěné v České republice, tak se v konečném výsledku tato kapitálová rezerva přičítá k vyšší z těchto kapitálových rezerv pro systémově významnou instituci:</w:t>
            </w:r>
          </w:p>
          <w:p w:rsidR="001272CF" w:rsidRPr="000F2F1E" w:rsidRDefault="001272CF" w:rsidP="002E5006">
            <w:pPr>
              <w:spacing w:before="60" w:after="60"/>
              <w:jc w:val="both"/>
              <w:rPr>
                <w:sz w:val="18"/>
                <w:szCs w:val="18"/>
              </w:rPr>
            </w:pPr>
            <w:r w:rsidRPr="000F2F1E">
              <w:rPr>
                <w:sz w:val="18"/>
                <w:szCs w:val="18"/>
              </w:rPr>
              <w:t xml:space="preserve">a) kapitálová rezerva pro globální systémově významnou instituci a </w:t>
            </w:r>
          </w:p>
          <w:p w:rsidR="001272CF" w:rsidRPr="000F2F1E" w:rsidRDefault="001272CF" w:rsidP="002E5006">
            <w:pPr>
              <w:spacing w:before="60" w:after="60"/>
              <w:jc w:val="both"/>
              <w:rPr>
                <w:sz w:val="18"/>
                <w:szCs w:val="18"/>
              </w:rPr>
            </w:pPr>
            <w:r w:rsidRPr="000F2F1E">
              <w:rPr>
                <w:sz w:val="18"/>
                <w:szCs w:val="18"/>
              </w:rPr>
              <w:t>b)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2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a vyšší z dvojice kapitálových rezerv zahrnující kapitálovou rezervu pro jinou systémově významnou instituci a kapitálovou rezervu pro krytí systémového rizika, které se na ni uplatní na individuálním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3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kapitálové rezervy pro jinou systémově významnou instituci a kapitálové rezervy pro krytí systémového rizika, které se na ni uplatní na individuálním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16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se v určitém případě použije odstavec 14 a instituce je součástí skupiny nebo podskupiny, ke které patří G-SVI nebo J-SVI, nikdy to neznamená, že se na uvedenou instituci na individuálním základě vztahuje požadavek kombinovaných kapitálových rezerv, který je nižší než součet bezpečnostní kapitálové rezervy, proticyklické kapitálové rezervy a vyšší z dvojice kapitálových rezerv zahrnující kapitálovou rezervu pro J-SVI a kapitálovou rezervu pro krytí systémového rizika, které se na danou instituci použijí na individuálním základě.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pro systémově významnou instituci se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7BF2CAB0" wp14:editId="2C56BBFF">
                  <wp:extent cx="935355" cy="23241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5355" cy="23241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r w:rsidRPr="00481D14">
              <w:rPr>
                <w:sz w:val="18"/>
                <w:szCs w:val="18"/>
              </w:rPr>
              <w:t xml:space="preserve">SIIB označuje kapitálovou rezervu pro systémově významnou instituci vyjádřenou v českých korunách, </w:t>
            </w:r>
          </w:p>
          <w:p w:rsidR="001272CF" w:rsidRPr="000F2F1E" w:rsidRDefault="001272CF" w:rsidP="002E5006">
            <w:pPr>
              <w:spacing w:before="60" w:after="60"/>
              <w:jc w:val="both"/>
              <w:rPr>
                <w:sz w:val="18"/>
                <w:szCs w:val="18"/>
              </w:rPr>
            </w:pPr>
            <w:r w:rsidRPr="000F2F1E">
              <w:rPr>
                <w:sz w:val="18"/>
                <w:szCs w:val="18"/>
              </w:rPr>
              <w:t xml:space="preserve">sI označuje příslušnou sazbu kapitálové rezervy pro systémově významnou instituci, </w:t>
            </w: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66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Stanovení výsledné kapitálové rezervy pro systémově významnou instituci a kapitálové rezervy pro systémové riziko, pokud se vztahuje i na expozice umístěné mimo Českou republiku, se řídí těmito pravidly:</w:t>
            </w:r>
          </w:p>
          <w:p w:rsidR="001272CF" w:rsidRPr="000F2F1E" w:rsidRDefault="001272CF" w:rsidP="001272CF">
            <w:pPr>
              <w:numPr>
                <w:ilvl w:val="0"/>
                <w:numId w:val="49"/>
              </w:numPr>
              <w:spacing w:before="60" w:after="60"/>
              <w:ind w:left="0" w:firstLine="0"/>
              <w:jc w:val="both"/>
              <w:rPr>
                <w:sz w:val="18"/>
                <w:szCs w:val="18"/>
              </w:rPr>
            </w:pPr>
            <w:r w:rsidRPr="000F2F1E">
              <w:rPr>
                <w:sz w:val="18"/>
                <w:szCs w:val="18"/>
              </w:rPr>
              <w:t xml:space="preserve">pokud povinná osoba na konsolidovaném základě podléhá kapitálové rezervě pro globální systémově významnou instituci a kapitálové rezervě pro jinou systémově významnou instituci, uplatní se v konečném výsledku ta kapitálová rezerva, která je vyšší z nich, </w:t>
            </w:r>
          </w:p>
          <w:p w:rsidR="001272CF" w:rsidRPr="000F2F1E" w:rsidRDefault="001272CF" w:rsidP="001272CF">
            <w:pPr>
              <w:numPr>
                <w:ilvl w:val="0"/>
                <w:numId w:val="49"/>
              </w:numPr>
              <w:spacing w:before="60" w:after="60"/>
              <w:ind w:left="0" w:firstLine="0"/>
              <w:jc w:val="both"/>
              <w:rPr>
                <w:sz w:val="18"/>
                <w:szCs w:val="18"/>
              </w:rPr>
            </w:pPr>
            <w:r w:rsidRPr="000F2F1E">
              <w:rPr>
                <w:sz w:val="18"/>
                <w:szCs w:val="18"/>
              </w:rPr>
              <w:t>pokud povinná osoba na konsolidovaném základě podléhá kapitálové rezervě pro globální systémově významnou instituci, kapitálové rezervě pro jinou systémově významnou instituci a kapitálové rezervě pro krytí systémového rizika, uplatní se v konečném výsledku ta kapitálová rezerva, která je nejvyšší z nich,</w:t>
            </w:r>
          </w:p>
          <w:p w:rsidR="001272CF" w:rsidRPr="000F2F1E" w:rsidRDefault="001272CF" w:rsidP="001272CF">
            <w:pPr>
              <w:numPr>
                <w:ilvl w:val="0"/>
                <w:numId w:val="49"/>
              </w:numPr>
              <w:spacing w:before="60" w:after="60"/>
              <w:ind w:left="0" w:firstLine="0"/>
              <w:jc w:val="both"/>
              <w:rPr>
                <w:sz w:val="18"/>
                <w:szCs w:val="18"/>
              </w:rPr>
            </w:pPr>
            <w:r w:rsidRPr="000F2F1E">
              <w:rPr>
                <w:sz w:val="18"/>
                <w:szCs w:val="18"/>
              </w:rPr>
              <w:t>pokud povinná osoba na individuálním nebo subkonsolidovaném základě podléhá kapitálové rezervě pro jinou systémově významnou instituci a kapitálové rezervě pro krytí systémového rizika, uplatní se v konečném výsledku ta kapitálová rezerva, která je vyšší z nich.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kapitálová rezerva pro krytí systémového rizika vztahuje pouze na expozice umístěné v České republice, tak se v konečném výsledku tato kapitálová rezerva přičítá k vyšší z těchto kapitálových rezerv pro systémově významnou instituci:</w:t>
            </w:r>
          </w:p>
          <w:p w:rsidR="001272CF" w:rsidRPr="000F2F1E" w:rsidRDefault="001272CF" w:rsidP="002E5006">
            <w:pPr>
              <w:spacing w:before="60" w:after="60"/>
              <w:jc w:val="both"/>
              <w:rPr>
                <w:sz w:val="18"/>
                <w:szCs w:val="18"/>
              </w:rPr>
            </w:pPr>
            <w:r w:rsidRPr="000F2F1E">
              <w:rPr>
                <w:sz w:val="18"/>
                <w:szCs w:val="18"/>
              </w:rPr>
              <w:t xml:space="preserve">a) kapitálová rezerva pro globální systémově významnou instituci a </w:t>
            </w:r>
          </w:p>
          <w:p w:rsidR="001272CF" w:rsidRPr="000F2F1E" w:rsidRDefault="001272CF" w:rsidP="002E5006">
            <w:pPr>
              <w:spacing w:before="60" w:after="60"/>
              <w:jc w:val="both"/>
              <w:rPr>
                <w:sz w:val="18"/>
                <w:szCs w:val="18"/>
              </w:rPr>
            </w:pPr>
            <w:r w:rsidRPr="000F2F1E">
              <w:rPr>
                <w:sz w:val="18"/>
                <w:szCs w:val="18"/>
              </w:rPr>
              <w:t>b)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2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a vyšší z dvojice kapitálových rezerv zahrnující kapitálovou rezervu pro jinou systémově významnou instituci a kapitálovou rezervu pro krytí systémového rizika, které se na ni uplatní na individuálním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3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kapitálové rezervy pro jinou systémově významnou instituci a kapitálové rezervy pro krytí systémového rizika, které se na ni uplatní na individuálním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17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se v určitém případě použije odstavec 15 a instituce je součástí skupiny nebo podskupiny, ke které patří G-SVI nebo J-SVI, nikdy to neznamená, že se na uvedenou instituci na individuálním základě vztahuje požadavek kombinovaných kapitálových rezerv, který je nižší než součet bezpečnostní kapitálové rezervy, proticyklické kapitálové rezervy a součtu kapitálové rezervy pro J-SVI a kapitálové rezervy pro krytí systémového rizika, které se na danou instituci použijí na individuálním základě.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pro systémově významnou instituci se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676FB6F" wp14:editId="6D9883F9">
                  <wp:extent cx="935355" cy="23241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5355" cy="23241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r w:rsidRPr="00481D14">
              <w:rPr>
                <w:sz w:val="18"/>
                <w:szCs w:val="18"/>
              </w:rPr>
              <w:t xml:space="preserve">SIIB označuje kapitálovou rezervu pro systémově významnou instituci vyjádřenou v českých korunách, </w:t>
            </w:r>
          </w:p>
          <w:p w:rsidR="001272CF" w:rsidRPr="000F2F1E" w:rsidRDefault="001272CF" w:rsidP="002E5006">
            <w:pPr>
              <w:spacing w:before="60" w:after="60"/>
              <w:jc w:val="both"/>
              <w:rPr>
                <w:sz w:val="18"/>
                <w:szCs w:val="18"/>
              </w:rPr>
            </w:pPr>
            <w:r w:rsidRPr="000F2F1E">
              <w:rPr>
                <w:sz w:val="18"/>
                <w:szCs w:val="18"/>
              </w:rPr>
              <w:t xml:space="preserve">sI označuje příslušnou sazbu kapitálové rezervy pro systémově významnou instituci, </w:t>
            </w: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Stanovení výsledné kapitálové rezervy pro systémově významnou instituci </w:t>
            </w:r>
            <w:r w:rsidRPr="000F2F1E">
              <w:rPr>
                <w:sz w:val="18"/>
                <w:szCs w:val="18"/>
              </w:rPr>
              <w:br/>
              <w:t>a kapitálové rezervy pro systémové riziko, pokud se vztahuje i na expozice umístěné mimo Českou republiku, se řídí těmito pravidly:</w:t>
            </w:r>
          </w:p>
          <w:p w:rsidR="001272CF" w:rsidRPr="000F2F1E" w:rsidRDefault="001272CF" w:rsidP="001272CF">
            <w:pPr>
              <w:numPr>
                <w:ilvl w:val="0"/>
                <w:numId w:val="35"/>
              </w:numPr>
              <w:spacing w:before="60" w:after="60"/>
              <w:ind w:left="0" w:firstLine="0"/>
              <w:jc w:val="both"/>
              <w:rPr>
                <w:sz w:val="18"/>
                <w:szCs w:val="18"/>
              </w:rPr>
            </w:pPr>
            <w:r w:rsidRPr="000F2F1E">
              <w:rPr>
                <w:sz w:val="18"/>
                <w:szCs w:val="18"/>
              </w:rPr>
              <w:t xml:space="preserve">pokud povinná osoba na konsolidovaném základě podléhá kapitálové rezervě pro globální systémově významnou instituci a kapitálové rezervě pro jinou systémově významnou instituci, uplatní se v konečném výsledku ta kapitálová rezerva, která je vyšší z nich, </w:t>
            </w:r>
          </w:p>
          <w:p w:rsidR="001272CF" w:rsidRPr="000F2F1E" w:rsidRDefault="001272CF" w:rsidP="001272CF">
            <w:pPr>
              <w:numPr>
                <w:ilvl w:val="0"/>
                <w:numId w:val="35"/>
              </w:numPr>
              <w:spacing w:before="60" w:after="60"/>
              <w:ind w:left="0" w:firstLine="0"/>
              <w:jc w:val="both"/>
              <w:rPr>
                <w:sz w:val="18"/>
                <w:szCs w:val="18"/>
              </w:rPr>
            </w:pPr>
            <w:r w:rsidRPr="000F2F1E">
              <w:rPr>
                <w:sz w:val="18"/>
                <w:szCs w:val="18"/>
              </w:rPr>
              <w:t>pokud povinná osoba na konsolidovaném základě podléhá kapitálové rezervě pro globální systémově významnou instituci, kapitálové rezervě pro jinou systémově významnou instituci a kapitálové rezervě pro krytí systémového rizika, uplatní se v konečném výsledku ta kapitálová rezerva, která je nejvyšší z nich,</w:t>
            </w:r>
          </w:p>
          <w:p w:rsidR="001272CF" w:rsidRPr="000F2F1E" w:rsidRDefault="001272CF" w:rsidP="001272CF">
            <w:pPr>
              <w:numPr>
                <w:ilvl w:val="0"/>
                <w:numId w:val="35"/>
              </w:numPr>
              <w:spacing w:before="60" w:after="60"/>
              <w:ind w:left="0" w:firstLine="0"/>
              <w:jc w:val="both"/>
              <w:rPr>
                <w:sz w:val="18"/>
                <w:szCs w:val="18"/>
              </w:rPr>
            </w:pPr>
            <w:r w:rsidRPr="000F2F1E">
              <w:rPr>
                <w:sz w:val="18"/>
                <w:szCs w:val="18"/>
              </w:rPr>
              <w:t>pokud povinná osoba na individuálním nebo subkonsolidovaném základě podléhá kapitálové rezervě pro jinou systémově významnou instituci a kapitálové rezervě pro krytí systémového rizika, uplatní se v konečném výsledku ta kapitálová rezerva, která je vyšší z nich.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kapitálová rezerva pro krytí systémového rizika vztahuje pouze na expozice umístěné v České republice, tak se v konečném výsledku tato kapitálová rezerva přičítá k vyšší z těchto kapitálových rezerv pro systémově významnou instituci:</w:t>
            </w:r>
          </w:p>
          <w:p w:rsidR="001272CF" w:rsidRPr="000F2F1E" w:rsidRDefault="001272CF" w:rsidP="002E5006">
            <w:pPr>
              <w:spacing w:before="60" w:after="60"/>
              <w:jc w:val="both"/>
              <w:rPr>
                <w:sz w:val="18"/>
                <w:szCs w:val="18"/>
              </w:rPr>
            </w:pPr>
            <w:r w:rsidRPr="000F2F1E">
              <w:rPr>
                <w:sz w:val="18"/>
                <w:szCs w:val="18"/>
              </w:rPr>
              <w:t xml:space="preserve">a) kapitálová rezerva pro globální systémově významnou instituci a </w:t>
            </w:r>
          </w:p>
          <w:p w:rsidR="001272CF" w:rsidRPr="000F2F1E" w:rsidRDefault="001272CF" w:rsidP="002E5006">
            <w:pPr>
              <w:spacing w:before="60" w:after="60"/>
              <w:jc w:val="both"/>
              <w:rPr>
                <w:sz w:val="18"/>
                <w:szCs w:val="18"/>
              </w:rPr>
            </w:pPr>
            <w:r w:rsidRPr="000F2F1E">
              <w:rPr>
                <w:sz w:val="18"/>
                <w:szCs w:val="18"/>
              </w:rPr>
              <w:t>b)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2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a vyšší z dvojice kapitálových rezerv zahrnující kapitálovou rezervu pro jinou systémově významnou instituci a kapitálovou rezervu pro krytí systémového rizika, které se na ni uplatní na individuálním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3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kapitálové rezervy pro jinou systémově významnou instituci a kapitálové rezervy pro krytí systémového rizika, které se na ni uplatní na individuálním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18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s jejichž pomocí se pro účely tohoto článku upřesní metodika, podle níž příslušný orgán nebo pověřený orgán určí mateřskou instituci v EU nebo mateřskou finanční holdingovou společnost v EU nebo mateřskou smíšenou finanční holdingovou společnost v EU jakožto G-SVI, a metodika pro vymezení podkategorií a zařazení institucí G-SVI do podkategorií na základě jejich systémového významu, a to při zohlednění jakýchkoli standardů dohodnutých na mezinárodní úrovni.</w:t>
            </w:r>
          </w:p>
          <w:p w:rsidR="001272CF" w:rsidRPr="000F2F1E" w:rsidRDefault="001272CF" w:rsidP="002E5006">
            <w:pPr>
              <w:spacing w:before="60" w:after="60"/>
              <w:jc w:val="both"/>
              <w:rPr>
                <w:sz w:val="18"/>
                <w:szCs w:val="18"/>
              </w:rPr>
            </w:pPr>
            <w:r w:rsidRPr="000F2F1E">
              <w:rPr>
                <w:sz w:val="18"/>
                <w:szCs w:val="18"/>
              </w:rPr>
              <w:t>EBA předloží Komisi tyto návrhy regulačních technických norem do dne 30. června 2014.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a druhém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132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Komise předloží na základě mezinárodního vývoje a stanoviska orgánu EBA do 31. prosince 2015 Evropskému parlamentu a Radě zprávu ohledně možnosti rozšíření rámce pro instituce G-SVI na dodatečné druhy systémově významných institucí v rámci Unie. V případě potřeby ke zprávě připojí legislativní návrh.</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132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31. prosince 2016 a po konzultaci s ESRB a orgánem EBA předloží Komise Evropskému parlamentu a Radě zprávu o tom, zda by měla být ustanovení týkající se G-SVI uvedená v článku 131 změněna a v případě potřeby ke zprávě připojí legislativní návrh. Jakýkoli takový návrh náležitě zohlední mezinárodní vývoj v oblasti regulace a měl by v případě potřeby přezkoumat proces přiřazování kapitálových rezerv pro J-SVI stanovených konkrétně pro danou instituci v rámci skupiny, a to při zohlednění jakéhokoli nežádoucího dopadu na provádění strukturálního oddělení v rámci členských států.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členský stát může pro finanční sektor nebo pro jedno či více pododvětví tohoto sektoru zavést povinnost kapitálové rezervy pro krytí systémového rizika tvořené kmenovým kapitálem tier 1 za účelem předcházení dlouhodobým necyklickým systémovým nebo makroobezřetnostním rizikům, na které se nevztahuje nařízení (EU) č. 575/2013 a jejich zmírnění, ve smyslu rizika narušení kontinuity finančního systému, které může mít závažné negativní důsledky pro finanční systém a reálnou ekonomiku v konkrétním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banky, skupina druhově určených bank nebo jednotlivá banka průběžně udržovaly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bance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družstevní záložny, skupina druhově určených družstevních záložen nebo jednotlivá družstevní záložna průběžně udržovaly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družstevní záložně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obchodníci s cennými papíry podle § 9aj odst. 1, skupina druhově určených obchodníků s cennými papíry podle § 9aj odst. 1 nebo jednotlivý obchodník s cennými papíry podle § 9aj odst. 1 průběžně udržovali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obchodníkovi s cennými papíry podle § 9aj odst. 1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1 určí členský stát orgán odpovědný za stanovení kapitálové rezervy pro krytí systémového rizika a určení skupin institucí, na něž se vztahuje. Tímto orgánem je příslušný orgán nebo pověřený orgán.</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banky, skupina druhově určených bank nebo jednotlivá banka průběžně udržovaly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bance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družstevní záložny, skupina druhově určených družstevních záložen nebo jednotlivá družstevní záložna průběžně udržovaly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družstevní záložně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obchodníci s cennými papíry podle § 9aj odst. 1, skupina druhově určených obchodníků s cennými papíry podle § 9aj odst. 1 nebo jednotlivý obchodník s cennými papíry podle § 9aj odst. 1 průběžně udržovali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obchodníkovi s cennými papíry podle § 9aj odst. 1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1 může být vyžadováno, aby instituce nad rámec kmenového kapitálu tier 1 udržovaného za účelem splnění požadavku na kapitál stanoveného podle článku 92 nařízení (EU) č. 575/2013 udržovaly kapitálovou rezervu pro krytí systémového rizika kmenového kapitálu tier 1 rovnající se přinejmenším 1 % na základě expozic, na než se vztahuje kapitálová rezerva pro krytí systémového rizika podle odstavce 8 tohoto článku na individuálním, konsolidovaném nebo subkonsolidovaném základě, v souladu s částí první hlavou II uvedeného nařízení. Dotčený příslušný nebo pověřený orgán může požadovat, aby instituce udržovaly kapitálovou rezervu pro krytí systémového rizika na individuální a konsolidované úrovni.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banky, skupina druhově určených bank nebo jednotlivá banka průběžně udržovaly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bance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družstevní záložny, skupina druhově určených družstevních záložen nebo jednotlivá družstevní záložna průběžně udržovaly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družstevní záložně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obchodníci s cennými papíry podle § 9aj odst. 1, skupina druhově určených obchodníků s cennými papíry podle § 9aj odst. 1 nebo jednotlivý obchodník s cennými papíry podle § 9aj odst. 1 průběžně udržovali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obchodníkovi s cennými papíry podle § 9aj odst. 1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Evropské unie nebo ve státě, který není členským státem Evropské unie.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ke krytí systémového rizika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F0BDF92" wp14:editId="558C9E1C">
                  <wp:extent cx="893445" cy="15494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3445" cy="15494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SRB označuje kapitálovou rezervu ke krytí systémového rizika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sr označuje sazbu kapitálové rezervy ke krytí systémového rizika pro příslušnou povinnou osobu, jejíž výši a den, od kdy se použije, stanoví Česká národní banka,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odchylně od odstavce 1 Česká národní banka stanoví, že výpočet kapitálové rezervy ke krytí systémového rizika se vztahuje jen na část celkového objemu rizikové expozice v závislosti na zeměpisném umístění expozic v jednotlivých státech, nebo uzná pro expozice umístěné v jiných členských státech sazby kapitálové rezervy ke krytí systémového rizika ve výši stanovené příslušnými orgány daných členských států, pak se kapitálová rezerva ke krytí systémového rizika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E9A693F" wp14:editId="54C45DE4">
                  <wp:extent cx="1941195" cy="429260"/>
                  <wp:effectExtent l="0" t="0" r="1905" b="88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1195" cy="42926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SRB´označuje kapitálovou rezervu ke krytí systémového rizika pro příslušnou povinnou osobu upravenou podle zeměpisného umístění expozic a podle sazeb kapitálové rezervy ke krytí systémového rizika v jiných členských státech uznaných Českou národní bankou,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sri označuje sazbu kapitálové rezervy </w:t>
            </w:r>
            <w:bookmarkStart w:id="1" w:name="OLE_LINK4"/>
            <w:bookmarkStart w:id="2" w:name="OLE_LINK3"/>
            <w:r w:rsidRPr="000F2F1E">
              <w:rPr>
                <w:sz w:val="18"/>
                <w:szCs w:val="18"/>
              </w:rPr>
              <w:t xml:space="preserve">ke krytí systémového rizika </w:t>
            </w:r>
            <w:bookmarkEnd w:id="1"/>
            <w:bookmarkEnd w:id="2"/>
            <w:r w:rsidRPr="000F2F1E">
              <w:rPr>
                <w:sz w:val="18"/>
                <w:szCs w:val="18"/>
              </w:rPr>
              <w:t>pro expozice povinné osoby umístěné ve státě i, jejíž výši a den, od kdy se použije, stanoví Česká národní banka. Pokud se na expozice umístěné v daném státě kapitálová rezerva ke krytí systémového rizika nevztahuje, přiřadí se jim ve výpočtu sazba sri  = 0 %,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 a neuplatňuje se na ně sazba sr proto, že Česká národní banka pro ně uznala sazby kapitálových rezerv ke krytí systémového rizika ve výši stanovené příslušnými orgány daných členských států nebo na expozice v nich umístěné kapitálovou rezervu ke krytí systémového rizika nevztahuje,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TREi označuje část celkového objemu rizikové expozice TRE stanovené podle článku 92 odst. 3 nařízení, kde příslušné expozice jsou zeměpisně umístěny ve státě i,</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TRE označuje zbývající část celkového objemu rizikové expozice, na niž se vztahuje kapitálová rezerva pro krytí systémového rizika a jež je umístěna v České republice nebo ve státech, pro něž nebyla uznána sazba kapitálové rezervy ke krytí systémového rizika stanovená příslušnými orgány daného státu, na individuálním nebo konsolidovaném základě, vyjádřená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Přitom platí, že </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C52E306" wp14:editId="62DC25EF">
                  <wp:extent cx="1350645" cy="422275"/>
                  <wp:effectExtent l="0" t="0" r="190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0645" cy="422275"/>
                          </a:xfrm>
                          <a:prstGeom prst="rect">
                            <a:avLst/>
                          </a:prstGeom>
                          <a:noFill/>
                          <a:ln>
                            <a:noFill/>
                          </a:ln>
                        </pic:spPr>
                      </pic:pic>
                    </a:graphicData>
                  </a:graphic>
                </wp:inline>
              </w:drawing>
            </w:r>
            <w:r w:rsidRPr="000F2F1E">
              <w:rPr>
                <w:sz w:val="18"/>
                <w:szCs w:val="18"/>
              </w:rPr>
              <w:t>.</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Způsob určení zeměpisného umístění rizikových expozic v určitém státě je shodný jako u rozhodných expozic v případě proticyklické kapitálové rezervy. Zbývající část rizikových expozic, jejichž umístění nelze tímto způsobem určit, považuje povinná osoba za rizikové expozice umístěné v České republice.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Sazby kapitálové rezervy ke krytí systémového rizika se uplatňují ode dne a ve výši uveřejněných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nesmí používat kmenový kapitál tier 1 udržovaný za účelem splnění požadavku dle odstavce 3 pro potřeby splnění kteréhokoli z požadavků stanovených podle článku 92 nařízení (EU) č. 575/2013 a článků 129 a 130 této směrnice a kteréhokoli z požadavků stanovených podle článků 102 a 104 této směrnice. Vztahuje-li se na skupinu určenou jakožto systémově významná instituce, na niž se na konsolidovaném základě vztahuje kapitálová rezerva pro G-SVI nebo kapitálová rezerva pro J-SVI v souladu s článkem 131, také kapitálová rezerva pro krytí systémového rizika na konsolidovaném základě v souladu s tímto článkem, použije se vyšší z těchto kapitálových rezerv. Vztahuje-li se na instituci na individuálním nebo subkonsolidovaném základě kapitálová rezerva pro J-SVI v souladu s článkem 131 a kapitálová rezerva pro krytí systémového rizika v souladu s tímto článkem, použije se vyšší z těchto dvou.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numPr>
                <w:ilvl w:val="0"/>
                <w:numId w:val="50"/>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numPr>
                <w:ilvl w:val="0"/>
                <w:numId w:val="50"/>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50"/>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50"/>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1272CF">
            <w:pPr>
              <w:numPr>
                <w:ilvl w:val="0"/>
                <w:numId w:val="50"/>
              </w:numPr>
              <w:spacing w:before="60" w:after="60"/>
              <w:ind w:left="0" w:firstLine="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se kapitálová rezerva pro krytí systémového rizika vztahuje na všechny expozice nacházející se v členském státě, který danou kapitálovou rezervu stanoví za účelem řešení makroobezřetnostního rizika v daném členském státě, ale nevztahuje se na expozice mimo daný členský stát, uvedená kapitálová rezerva pro krytí systémového rizika je kumulativní s kapitálovou rezervou pro J-SVI nebo G-SVI uplatňovanou v souladu s článkem 131, a to bez ohledu na odstavec 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3</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kapitálová rezerva pro krytí systémového rizika vztahuje pouze na expozice umístěné v České republice, tak se v konečném výsledku tato kapitálová rezerva přičítá k vyšší z těchto kapitálových rezerv pro systémově významnou instituci:</w:t>
            </w:r>
          </w:p>
          <w:p w:rsidR="001272CF" w:rsidRPr="000F2F1E" w:rsidRDefault="001272CF" w:rsidP="002E5006">
            <w:pPr>
              <w:spacing w:before="60" w:after="60"/>
              <w:jc w:val="both"/>
              <w:rPr>
                <w:sz w:val="18"/>
                <w:szCs w:val="18"/>
              </w:rPr>
            </w:pPr>
            <w:r w:rsidRPr="000F2F1E">
              <w:rPr>
                <w:sz w:val="18"/>
                <w:szCs w:val="18"/>
              </w:rPr>
              <w:t xml:space="preserve">a) kapitálová rezerva pro globální systémově významnou instituci a </w:t>
            </w:r>
          </w:p>
          <w:p w:rsidR="001272CF" w:rsidRPr="000F2F1E" w:rsidRDefault="001272CF" w:rsidP="002E5006">
            <w:pPr>
              <w:spacing w:before="60" w:after="60"/>
              <w:jc w:val="both"/>
              <w:rPr>
                <w:sz w:val="18"/>
                <w:szCs w:val="18"/>
              </w:rPr>
            </w:pPr>
            <w:r w:rsidRPr="000F2F1E">
              <w:rPr>
                <w:sz w:val="18"/>
                <w:szCs w:val="18"/>
              </w:rPr>
              <w:t>b) kapitálová rezerva pro jinou systémově významnou instituci.</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se v určitém případě použije odstavec 4 instituce je součástí skupiny nebo podskupiny, ke které patří G-SVI nebo J- SVI, nikdy to neznamená, že se na uvedenou instituci na individuálním základě vztahuje požadavek kombinovaných kapitálových rezerv, který je nižší než součet bezpečnostní kapitálové rezervy, proticyklické kapitálové rezervy a vyšší z dvojice kapitálových rezerv zahrnující kapitálovou rezervu pro J-SVI a kapitálovou rezervu pro krytí systémového rizika, které se na danou instituci použijí na individuálním základě.</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4</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2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a vyšší z dvojice kapitálových rezerv zahrnující kapitálovou rezervu pro jinou systémově významnou instituci a kapitálovou rezervu pro krytí systémového rizika, které se na ni uplatní na individuálním základě.</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se v určitém případě použije odstavec 5 a instituce je součástí skupiny nebo podskupiny, ke které patří G-SVI nebo J-SVI, nikdy to neznamená, že se na uvedenou instituci na individuálním základě vztahuje požadavek kombinovaných kapitálových rezerv, který je nižší než součet bezpečnostní kapitálové rezervy, proticyklické kapitálové rezervy a součtu kapitálové rezervy pro J-SVI a kapitálové rezervy pro krytí systémového rizika, které se na danou instituci použijí na individuálním základě.</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5</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3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kapitálové rezervy pro jinou systémově významnou instituci a kapitálové rezervy pro krytí systémového rizika, které se na ni uplatní na individuálním základě.</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Kapitálová rezerva pro krytí systémového rizika se může použít na expozice nacházející se v členském státě, který danou kapitálovou rezervu stanoví, a může se rovněž použít na expozice ve třetích zemích. Kapitálová rezerva pro krytí systémového rizika se s výhradou odstavců 15 a 18 může rovněž použít na expozice nacházející se v jiných členských státech.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2</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Evropské unie nebo ve státě, který není členským státem Evropské unie.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ke krytí systémového rizika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32A829FA" wp14:editId="785F21BA">
                  <wp:extent cx="893445" cy="15494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3445" cy="15494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SRB označuje kapitálovou rezervu ke krytí systémového rizika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sr označuje sazbu kapitálové rezervy ke krytí systémového rizika pro příslušnou povinnou osobu, jejíž výši a den, od kdy se použije, stanoví Česká národní banka,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odchylně od odstavce 1 Česká národní banka stanoví, že výpočet kapitálové rezervy ke krytí systémového rizika se vztahuje jen na část celkového objemu rizikové expozice v závislosti na zeměpisném umístění expozic v jednotlivých státech, nebo uzná pro expozice umístěné v jiných členských státech sazby kapitálové rezervy ke krytí systémového rizika ve výši stanovené příslušnými orgány daných členských států, pak se kapitálová rezerva ke krytí systémového rizika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749DC877" wp14:editId="64206CA6">
                  <wp:extent cx="1941195" cy="429260"/>
                  <wp:effectExtent l="0" t="0" r="1905" b="889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1195" cy="42926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SRB´označuje kapitálovou rezervu ke krytí systémového rizika pro příslušnou povinnou osobu upravenou podle zeměpisného umístění expozic a podle sazeb kapitálové rezervy ke krytí systémového rizika v jiných členských státech uznaných Českou národní bankou,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sri označuje sazbu kapitálové rezervy ke krytí systémového rizika pro expozice povinné osoby umístěné ve státě i, jejíž výši a den, od kdy se použije, stanoví Česká národní banka. Pokud se na expozice umístěné v daném státě kapitálová rezerva ke krytí systémového rizika nevztahuje, přiřadí se jim ve výpočtu sazba sri  = 0 %,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 a neuplatňuje se na ně sazba sr proto, že Česká národní banka pro ně uznala sazby kapitálových rezerv ke krytí systémového rizika ve výši stanovené příslušnými orgány daných členských států nebo na expozice v nich umístěné kapitálovou rezervu ke krytí systémového rizika nevztahuje,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TREi označuje část celkového objemu rizikové expozice TRE stanovené podle článku 92 odst. 3 nařízení, kde příslušné expozice jsou zeměpisně umístěny ve státě i,</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TRE´ označuje zbývající část celkového objemu rizikové expozice, na niž se vztahuje kapitálová rezerva pro krytí systémového rizika a jež je umístěna v České republice nebo ve státech, pro něž nebyla uznána sazba kapitálové rezervy ke krytí systémového rizika stanovená příslušnými orgány daného státu, na individuálním nebo konsolidovaném základě, vyjádřená v českých korunách. </w:t>
            </w:r>
          </w:p>
          <w:p w:rsidR="001272CF" w:rsidRPr="000F2F1E" w:rsidRDefault="001272CF" w:rsidP="002E5006">
            <w:pPr>
              <w:spacing w:before="60" w:after="60"/>
              <w:jc w:val="both"/>
              <w:rPr>
                <w:sz w:val="18"/>
                <w:szCs w:val="18"/>
              </w:rPr>
            </w:pPr>
            <w:r w:rsidRPr="000F2F1E">
              <w:rPr>
                <w:sz w:val="18"/>
                <w:szCs w:val="18"/>
              </w:rPr>
              <w:t xml:space="preserve">Přitom platí, že </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4AF4FA0A" wp14:editId="33293464">
                  <wp:extent cx="1350645" cy="422275"/>
                  <wp:effectExtent l="0" t="0" r="190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0645" cy="422275"/>
                          </a:xfrm>
                          <a:prstGeom prst="rect">
                            <a:avLst/>
                          </a:prstGeom>
                          <a:noFill/>
                          <a:ln>
                            <a:noFill/>
                          </a:ln>
                        </pic:spPr>
                      </pic:pic>
                    </a:graphicData>
                  </a:graphic>
                </wp:inline>
              </w:drawing>
            </w:r>
            <w:r w:rsidRPr="000F2F1E">
              <w:rPr>
                <w:sz w:val="18"/>
                <w:szCs w:val="18"/>
              </w:rPr>
              <w:t>.</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Způsob určení zeměpisného umístění rizikových expozic v určitém státě je shodný jako u rozhodných expozic v případě proticyklické kapitálové rezervy. Zbývající část rizikových expozic, jejichž umístění nelze tímto způsobem určit, považuje povinná osoba za rizikové expozice umístěné v České republice.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Sazby kapitálové rezervy ke krytí systémového rizika se uplatňují ode dne a ve výši uveřejněných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Kapitálová rezerva pro krytí systémového rizika se použije na všechny instituce nebo na jednu či více jejich podskupin, pro něž jsou orgány dotyčných členských států příslušné v souladu s touto směrnicí, a je stanoven v postupných nebo zrychlených krocích s úpravou po 0,5 procentního bodu. Pro jednotlivá pododvětví daného sektoru mohou být zavedeny různé požadavky.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Evropské unie nebo ve státě, který není členským státem Evropské unie.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133 odst. 10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 stanovení požadavku na udržování kapitálové rezervy pro krytí systémového rizika dodržuje příslušný orgán nebo pověřený orgán tyto zásady:</w:t>
            </w:r>
          </w:p>
          <w:p w:rsidR="001272CF" w:rsidRPr="000F2F1E" w:rsidRDefault="001272CF" w:rsidP="002E5006">
            <w:pPr>
              <w:spacing w:before="60" w:after="60"/>
              <w:jc w:val="both"/>
              <w:rPr>
                <w:sz w:val="18"/>
                <w:szCs w:val="18"/>
              </w:rPr>
            </w:pPr>
            <w:r w:rsidRPr="000F2F1E">
              <w:rPr>
                <w:sz w:val="18"/>
                <w:szCs w:val="18"/>
              </w:rPr>
              <w:t>a) kapitálová rezerva pro krytí systémového rizika nesmí mít neúměrné nepříznivé účinky na finanční systém jako celek nebo jeho části v jiných členských státech nebo v Unii jako celku tím, že by bránila fungování vnitřního trhu nebo že by vytvářela překážky bránící jeho fungování;</w:t>
            </w:r>
          </w:p>
          <w:p w:rsidR="001272CF" w:rsidRPr="000F2F1E" w:rsidRDefault="001272CF" w:rsidP="002E5006">
            <w:pPr>
              <w:spacing w:before="60" w:after="60"/>
              <w:jc w:val="both"/>
              <w:rPr>
                <w:sz w:val="18"/>
                <w:szCs w:val="18"/>
              </w:rPr>
            </w:pPr>
            <w:r w:rsidRPr="000F2F1E">
              <w:rPr>
                <w:sz w:val="18"/>
                <w:szCs w:val="18"/>
              </w:rPr>
              <w:t>b) příslušný orgán nebo pověřený orgán přinejmenším jednou za dva roky musí přezkoumat kapitálovou rezervu pro krytí systémového rizika.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Evropské unie nebo ve státě, který není členským státem Evropské unie.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133 odst. 11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Dříve, než příslušný nebo pověřený orgán stanoví nebo upraví sazbu kapitálové rezervy pro krytí systémového rizika do výše 3 %, informuje Komisi, ESRB, orgán EBA a příslušné a pověřené orgány dotčených členských států jeden měsíc před zveřejněním rozhodnutí uvedeného v odstavci 16. Vztahuje-li se kapitálová rezerva na expozice nacházející se ve třetích zemích, příslušný orgán nebo pověřený orgán informuje rovněž orgány dohledu těchto třetích zemí. Toto oznámení obsahuje podobné informace o těchto skutečnostech:</w:t>
            </w:r>
          </w:p>
          <w:p w:rsidR="001272CF" w:rsidRPr="000F2F1E" w:rsidRDefault="001272CF" w:rsidP="002E5006">
            <w:pPr>
              <w:spacing w:before="60" w:after="60"/>
              <w:jc w:val="both"/>
              <w:rPr>
                <w:sz w:val="18"/>
                <w:szCs w:val="18"/>
              </w:rPr>
            </w:pPr>
            <w:r w:rsidRPr="000F2F1E">
              <w:rPr>
                <w:sz w:val="18"/>
                <w:szCs w:val="18"/>
              </w:rPr>
              <w:t>a) systémové nebo makroobezřetnostní riziko v daném členském státě;</w:t>
            </w:r>
          </w:p>
          <w:p w:rsidR="001272CF" w:rsidRPr="000F2F1E" w:rsidRDefault="001272CF" w:rsidP="002E5006">
            <w:pPr>
              <w:spacing w:before="60" w:after="60"/>
              <w:jc w:val="both"/>
              <w:rPr>
                <w:sz w:val="18"/>
                <w:szCs w:val="18"/>
              </w:rPr>
            </w:pPr>
            <w:r w:rsidRPr="000F2F1E">
              <w:rPr>
                <w:sz w:val="18"/>
                <w:szCs w:val="18"/>
              </w:rPr>
              <w:t>b) důvody, proč systémové nebo makroobezřetnostní riziko představuje svými rozměry hrozbu pro stabilitu finančního systému na vnitrostátní úrovni a opravňuje tak sazbu kapitálové rezervy pro krytí systémového rizika;</w:t>
            </w:r>
          </w:p>
          <w:p w:rsidR="001272CF" w:rsidRPr="000F2F1E" w:rsidRDefault="001272CF" w:rsidP="002E5006">
            <w:pPr>
              <w:spacing w:before="60" w:after="60"/>
              <w:jc w:val="both"/>
              <w:rPr>
                <w:sz w:val="18"/>
                <w:szCs w:val="18"/>
              </w:rPr>
            </w:pPr>
            <w:r w:rsidRPr="000F2F1E">
              <w:rPr>
                <w:sz w:val="18"/>
                <w:szCs w:val="18"/>
              </w:rPr>
              <w:t>c) odůvodnění, proč se má za to, že kapitálová rezerva pro krytí systémového rizika bude pravděpodobně účinným a přiměřeným prostředkem pro zmírnění daného rizika;</w:t>
            </w:r>
          </w:p>
          <w:p w:rsidR="001272CF" w:rsidRPr="000F2F1E" w:rsidRDefault="001272CF" w:rsidP="002E5006">
            <w:pPr>
              <w:spacing w:before="60" w:after="60"/>
              <w:jc w:val="both"/>
              <w:rPr>
                <w:sz w:val="18"/>
                <w:szCs w:val="18"/>
              </w:rPr>
            </w:pPr>
            <w:r w:rsidRPr="000F2F1E">
              <w:rPr>
                <w:sz w:val="18"/>
                <w:szCs w:val="18"/>
              </w:rPr>
              <w:t>d) posouzení pravděpodobného pozitivního nebo negativního dopadu kapitálové rezervy pro krytí systémového rizika na vnitřní trh, a to na základě informací, které má daný členský stát k dispozici;</w:t>
            </w:r>
          </w:p>
          <w:p w:rsidR="001272CF" w:rsidRPr="000F2F1E" w:rsidRDefault="001272CF" w:rsidP="002E5006">
            <w:pPr>
              <w:spacing w:before="60" w:after="60"/>
              <w:jc w:val="both"/>
              <w:rPr>
                <w:sz w:val="18"/>
                <w:szCs w:val="18"/>
              </w:rPr>
            </w:pPr>
            <w:r w:rsidRPr="000F2F1E">
              <w:rPr>
                <w:sz w:val="18"/>
                <w:szCs w:val="18"/>
              </w:rPr>
              <w:t>e) odůvodnění, proč s přihlédnutím k jejich relativní účinnosti žádná ze stávajících opatření uvedených v této směrnici nebo v nařízení (EU) č. 575/2013, s vyloučením článků 458 a 459 uvedeného nařízení, ať už samostatně nebo ve vzájemné kombinaci nestačí pro řešení zjištěného makroobezřetnostního nebo systémového rizika;</w:t>
            </w:r>
          </w:p>
          <w:p w:rsidR="001272CF" w:rsidRPr="000F2F1E" w:rsidRDefault="001272CF" w:rsidP="002E5006">
            <w:pPr>
              <w:spacing w:before="60" w:after="60"/>
              <w:jc w:val="both"/>
              <w:rPr>
                <w:sz w:val="18"/>
                <w:szCs w:val="18"/>
              </w:rPr>
            </w:pPr>
            <w:r w:rsidRPr="000F2F1E">
              <w:rPr>
                <w:sz w:val="18"/>
                <w:szCs w:val="18"/>
              </w:rPr>
              <w:t>f) sazba kapitálové rezervy pro krytí systémového rizika, kterou chce členský stát vyžadovat.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sazbu kapitálové rezervy ke krytí systémového rizika Evropské komisi, Evropskému orgánu pro bankovnictví, Evropské radě pro systémová rizika a příslušným orgánům nebo určeným orgánům dotčených států.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 obsahuje</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w:t>
            </w:r>
          </w:p>
          <w:p w:rsidR="001272CF" w:rsidRPr="000F2F1E" w:rsidRDefault="001272CF" w:rsidP="002E5006">
            <w:pPr>
              <w:spacing w:before="60" w:after="60"/>
              <w:jc w:val="both"/>
              <w:rPr>
                <w:sz w:val="18"/>
                <w:szCs w:val="18"/>
              </w:rPr>
            </w:pPr>
            <w:r w:rsidRPr="000F2F1E">
              <w:rPr>
                <w:sz w:val="18"/>
                <w:szCs w:val="18"/>
              </w:rPr>
              <w:t>b) popis systémového nebo makroobezřetnostního rizika,</w:t>
            </w:r>
          </w:p>
          <w:p w:rsidR="001272CF" w:rsidRPr="000F2F1E" w:rsidRDefault="001272CF" w:rsidP="002E5006">
            <w:pPr>
              <w:spacing w:before="60" w:after="60"/>
              <w:jc w:val="both"/>
              <w:rPr>
                <w:sz w:val="18"/>
                <w:szCs w:val="18"/>
              </w:rPr>
            </w:pPr>
            <w:r w:rsidRPr="000F2F1E">
              <w:rPr>
                <w:sz w:val="18"/>
                <w:szCs w:val="18"/>
              </w:rPr>
              <w:t>c) odůvodnění výše sazby podle písmene a) vzhledem k míře systémového nebo makroobezřetnostního rizika a ohrožení stability finančního systému v České republice,</w:t>
            </w:r>
          </w:p>
          <w:p w:rsidR="001272CF" w:rsidRPr="000F2F1E" w:rsidRDefault="001272CF" w:rsidP="002E5006">
            <w:pPr>
              <w:spacing w:before="60" w:after="60"/>
              <w:jc w:val="both"/>
              <w:rPr>
                <w:sz w:val="18"/>
                <w:szCs w:val="18"/>
              </w:rPr>
            </w:pPr>
            <w:r w:rsidRPr="000F2F1E">
              <w:rPr>
                <w:sz w:val="18"/>
                <w:szCs w:val="18"/>
              </w:rPr>
              <w:t>d) odůvodnění výše sazby podle písmene a) z hlediska její účinnosti a přiměřenosti zmírnit systémové nebo makroobezřetnostní riziko,</w:t>
            </w:r>
          </w:p>
          <w:p w:rsidR="001272CF" w:rsidRPr="000F2F1E" w:rsidRDefault="001272CF" w:rsidP="002E5006">
            <w:pPr>
              <w:spacing w:before="60" w:after="60"/>
              <w:jc w:val="both"/>
              <w:rPr>
                <w:sz w:val="18"/>
                <w:szCs w:val="18"/>
              </w:rPr>
            </w:pPr>
            <w:r w:rsidRPr="000F2F1E">
              <w:rPr>
                <w:sz w:val="18"/>
                <w:szCs w:val="18"/>
              </w:rPr>
              <w:t>e) odůvodnění účinnosti a přiměřenosti výše sazby podle písmene a) vzhledem k ostatním existujícím opatřením použitelným podle tohoto zákona a nařízení Evropského parlamentu a Rady (EU) č. 575/2013 s výjimkou článků 458 a 459 tohoto nařízení,</w:t>
            </w:r>
          </w:p>
          <w:p w:rsidR="001272CF" w:rsidRPr="000F2F1E" w:rsidRDefault="001272CF" w:rsidP="002E5006">
            <w:pPr>
              <w:spacing w:before="60" w:after="60"/>
              <w:jc w:val="both"/>
              <w:rPr>
                <w:sz w:val="18"/>
                <w:szCs w:val="18"/>
              </w:rPr>
            </w:pPr>
            <w:r w:rsidRPr="000F2F1E">
              <w:rPr>
                <w:sz w:val="18"/>
                <w:szCs w:val="18"/>
              </w:rPr>
              <w:t>f) vyhodnocení pravděpodobných kladných a záporných dopadů stanovení kapitálové rezervy ke krytí systémového rizika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oznámí záměr podle odstavce 1 nejpozději 1 měsíc přede dnem vydáním rozhodnutí nebo opatření obecné povahy podle § 12r odst. 3. Pokud Česká národní banka hodlá stanovit sazbu kapitálové rezervy ke krytí systémového rizika vyšší než 5 % z celkového objemu rizikové expozice podle čl. 92 odst. 3 nařízení Evropského parlamentu a Rady (EU) č. 575/2013, oznámí záměr podle odstavce 1, přičemž rozhodnutí nebo opatření obecné povahy podle § 12r odst. 3 vydá pouze v návaznosti na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sazbu kapitálové rezervy ke krytí systémového rizika Evropské komisi, Evropskému orgánu pro bankovnictví, Evropské radě pro systémová rizika a příslušným orgánům nebo určeným orgánům dotčených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 obsahuje</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w:t>
            </w:r>
          </w:p>
          <w:p w:rsidR="001272CF" w:rsidRPr="000F2F1E" w:rsidRDefault="001272CF" w:rsidP="002E5006">
            <w:pPr>
              <w:spacing w:before="60" w:after="60"/>
              <w:jc w:val="both"/>
              <w:rPr>
                <w:sz w:val="18"/>
                <w:szCs w:val="18"/>
              </w:rPr>
            </w:pPr>
            <w:r w:rsidRPr="000F2F1E">
              <w:rPr>
                <w:sz w:val="18"/>
                <w:szCs w:val="18"/>
              </w:rPr>
              <w:t>b) popis systémového nebo makroobezřetnostního rizika,</w:t>
            </w:r>
          </w:p>
          <w:p w:rsidR="001272CF" w:rsidRPr="000F2F1E" w:rsidRDefault="001272CF" w:rsidP="002E5006">
            <w:pPr>
              <w:spacing w:before="60" w:after="60"/>
              <w:jc w:val="both"/>
              <w:rPr>
                <w:sz w:val="18"/>
                <w:szCs w:val="18"/>
              </w:rPr>
            </w:pPr>
            <w:r w:rsidRPr="000F2F1E">
              <w:rPr>
                <w:sz w:val="18"/>
                <w:szCs w:val="18"/>
              </w:rPr>
              <w:t>c) odůvodnění výše sazby podle písmene a) vzhledem k míře systémového nebo makroobezřetnostního rizika a ohrožení stability finančního systému v České republice,</w:t>
            </w:r>
          </w:p>
          <w:p w:rsidR="001272CF" w:rsidRPr="000F2F1E" w:rsidRDefault="001272CF" w:rsidP="002E5006">
            <w:pPr>
              <w:spacing w:before="60" w:after="60"/>
              <w:jc w:val="both"/>
              <w:rPr>
                <w:sz w:val="18"/>
                <w:szCs w:val="18"/>
              </w:rPr>
            </w:pPr>
            <w:r w:rsidRPr="000F2F1E">
              <w:rPr>
                <w:sz w:val="18"/>
                <w:szCs w:val="18"/>
              </w:rPr>
              <w:t>d) odůvodnění výše sazby podle písmene a) z hlediska její účinnosti a přiměřenosti zmírnit systémové nebo makroobezřetnostní riziko,</w:t>
            </w:r>
          </w:p>
          <w:p w:rsidR="001272CF" w:rsidRPr="000F2F1E" w:rsidRDefault="001272CF" w:rsidP="002E5006">
            <w:pPr>
              <w:spacing w:before="60" w:after="60"/>
              <w:jc w:val="both"/>
              <w:rPr>
                <w:sz w:val="18"/>
                <w:szCs w:val="18"/>
              </w:rPr>
            </w:pPr>
            <w:r w:rsidRPr="000F2F1E">
              <w:rPr>
                <w:sz w:val="18"/>
                <w:szCs w:val="18"/>
              </w:rPr>
              <w:t>e) odůvodnění účinnosti a přiměřenosti výše sazby podle písmene a) vzhledem k ostatním existujícím opatřením použitelným podle tohoto zákona a nařízení Evropského parlamentu a Rady (EU) č. 575/2013 s výjimkou článků 458 a 459 tohoto nařízení,</w:t>
            </w:r>
          </w:p>
          <w:p w:rsidR="001272CF" w:rsidRPr="000F2F1E" w:rsidRDefault="001272CF" w:rsidP="002E5006">
            <w:pPr>
              <w:spacing w:before="60" w:after="60"/>
              <w:jc w:val="both"/>
              <w:rPr>
                <w:sz w:val="18"/>
                <w:szCs w:val="18"/>
              </w:rPr>
            </w:pPr>
            <w:r w:rsidRPr="000F2F1E">
              <w:rPr>
                <w:sz w:val="18"/>
                <w:szCs w:val="18"/>
              </w:rPr>
              <w:t>f) vyhodnocení pravděpodobných kladných a záporných dopadů stanovení kapitálové rezervy ke krytí systémového rizika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3</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oznámí záměr podle odstavce 1 nejpozději 1 měsíc přede dnem vydání rozhodnutí nebo opatření obecné povahy podle § 8ao odst. 3. Pokud Česká národní banka hodlá stanovit sazbu kapitálové rezervy ke krytí systémového rizika vyšší než 5 % z celkového objemu rizikové expozice podle čl. 92 odst. 3 nařízení Evropského parlamentu a Rady (EU) č. 575/2013, oznámí záměr podle odstavce 1, přičemž rozhodnutí nebo opatření obecné povahy podle § 8ao odst. 3 vydá pouze v návaznosti na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sazbu kapitálové rezervy ke krytí systémového rizika Evropské komisi, Evropskému orgánu dohledu (Evropský orgán pro bankovnictví)</w:t>
            </w:r>
            <w:r w:rsidRPr="00DC492B">
              <w:rPr>
                <w:sz w:val="18"/>
                <w:szCs w:val="18"/>
                <w:vertAlign w:val="superscript"/>
              </w:rPr>
              <w:t>46)</w:t>
            </w:r>
            <w:r w:rsidRPr="000F2F1E">
              <w:rPr>
                <w:sz w:val="18"/>
                <w:szCs w:val="18"/>
              </w:rPr>
              <w:t xml:space="preserve"> (dále jen "Evropský orgán pro bankovnictví"), Evropské radě pro systémová rizika a příslušným orgánům nebo určeným orgánům dotčených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 obsahuje</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w:t>
            </w:r>
          </w:p>
          <w:p w:rsidR="001272CF" w:rsidRPr="000F2F1E" w:rsidRDefault="001272CF" w:rsidP="002E5006">
            <w:pPr>
              <w:spacing w:before="60" w:after="60"/>
              <w:jc w:val="both"/>
              <w:rPr>
                <w:sz w:val="18"/>
                <w:szCs w:val="18"/>
              </w:rPr>
            </w:pPr>
            <w:r w:rsidRPr="000F2F1E">
              <w:rPr>
                <w:sz w:val="18"/>
                <w:szCs w:val="18"/>
              </w:rPr>
              <w:t>b) popis systémového nebo makroobezřetnostního rizika,</w:t>
            </w:r>
          </w:p>
          <w:p w:rsidR="001272CF" w:rsidRPr="000F2F1E" w:rsidRDefault="001272CF" w:rsidP="002E5006">
            <w:pPr>
              <w:spacing w:before="60" w:after="60"/>
              <w:jc w:val="both"/>
              <w:rPr>
                <w:sz w:val="18"/>
                <w:szCs w:val="18"/>
              </w:rPr>
            </w:pPr>
            <w:r w:rsidRPr="000F2F1E">
              <w:rPr>
                <w:sz w:val="18"/>
                <w:szCs w:val="18"/>
              </w:rPr>
              <w:t>c) odůvodnění výše sazby podle písmene a) vzhledem k míře systémového nebo makroobezřetnostního rizika a ohrožení stability finančního systému v České republice,</w:t>
            </w:r>
          </w:p>
          <w:p w:rsidR="001272CF" w:rsidRPr="000F2F1E" w:rsidRDefault="001272CF" w:rsidP="002E5006">
            <w:pPr>
              <w:spacing w:before="60" w:after="60"/>
              <w:jc w:val="both"/>
              <w:rPr>
                <w:sz w:val="18"/>
                <w:szCs w:val="18"/>
              </w:rPr>
            </w:pPr>
            <w:r w:rsidRPr="000F2F1E">
              <w:rPr>
                <w:sz w:val="18"/>
                <w:szCs w:val="18"/>
              </w:rPr>
              <w:t>d) odůvodnění výše sazby podle písmene a) z hlediska její účinnosti a přiměřenosti zmírnit systémové nebo makroobezřetnostní riziko,</w:t>
            </w:r>
          </w:p>
          <w:p w:rsidR="001272CF" w:rsidRPr="000F2F1E" w:rsidRDefault="001272CF" w:rsidP="002E5006">
            <w:pPr>
              <w:spacing w:before="60" w:after="60"/>
              <w:jc w:val="both"/>
              <w:rPr>
                <w:sz w:val="18"/>
                <w:szCs w:val="18"/>
              </w:rPr>
            </w:pPr>
            <w:r w:rsidRPr="000F2F1E">
              <w:rPr>
                <w:sz w:val="18"/>
                <w:szCs w:val="18"/>
              </w:rPr>
              <w:t>e) odůvodnění účinnosti a přiměřenosti výše sazby podle písmene a) vzhledem k ostatním existujícím opatřením použitelným podle tohoto zákona a nařízení Evropského parlamentu a Rady (EU) č. 575/2013 s výjimkou článků 458 a 459 tohoto nařízení a</w:t>
            </w:r>
          </w:p>
          <w:p w:rsidR="001272CF" w:rsidRPr="000F2F1E" w:rsidRDefault="001272CF" w:rsidP="002E5006">
            <w:pPr>
              <w:spacing w:before="60" w:after="60"/>
              <w:jc w:val="both"/>
              <w:rPr>
                <w:sz w:val="18"/>
                <w:szCs w:val="18"/>
              </w:rPr>
            </w:pPr>
            <w:r w:rsidRPr="000F2F1E">
              <w:rPr>
                <w:sz w:val="18"/>
                <w:szCs w:val="18"/>
              </w:rPr>
              <w:t>f) vyhodnocení pravděpodobných kladných a záporných dopadů stanovení kapitálové rezervy ke krytí systémového rizika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oznámí záměr podle odstavce 1 nejpozději 1 měsíc přede dnem vydání rozhodnutí nebo opatření obecné povahy podle § 9ao odst. 3. Pokud Česká národní banka hodlá stanovit sazbu kapitálové rezervy ke krytí systémového rizika vyšší než 5 % z celkového objemu rizikové expozice podle čl. 92 odst. 3 nařízení Evropského parlamentu a Rady (EU) č. 575/2013, oznámí záměr podle odstavce 1, přičemž rozhodnutí nebo opatření obecné povahy podle § 9ao odst. 3 vydá pouze v návaznosti na nařízení nebo rozhodnutí Evropské komise.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133 odst. 12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Dříve, než příslušný orgán nebo pověřený orgán stanoví nebo upraví sazbu kapitálové rezervy pro krytí systémového rizika ve výši nad 3 %, informuje Komisi, ESRB, EBA a příslušné a pověřené orgány dotčených členských států. Vztahuje-li se kapitálová rezerva na expozice nacházející se ve třetích zemích, příslušný orgán nebo pověřený orgán informuje rovněž orgány dohledu těchto třetích zemí. Toto oznámení obsahuje podobné informace o těchto skutečnostech:</w:t>
            </w:r>
          </w:p>
          <w:p w:rsidR="001272CF" w:rsidRPr="000F2F1E" w:rsidRDefault="001272CF" w:rsidP="002E5006">
            <w:pPr>
              <w:spacing w:before="60" w:after="60"/>
              <w:jc w:val="both"/>
              <w:rPr>
                <w:sz w:val="18"/>
                <w:szCs w:val="18"/>
              </w:rPr>
            </w:pPr>
            <w:r w:rsidRPr="000F2F1E">
              <w:rPr>
                <w:sz w:val="18"/>
                <w:szCs w:val="18"/>
              </w:rPr>
              <w:t>a) systémové nebo makroobezřetnostní riziko v daném členském státě;</w:t>
            </w:r>
          </w:p>
          <w:p w:rsidR="001272CF" w:rsidRPr="000F2F1E" w:rsidRDefault="001272CF" w:rsidP="002E5006">
            <w:pPr>
              <w:spacing w:before="60" w:after="60"/>
              <w:jc w:val="both"/>
              <w:rPr>
                <w:sz w:val="18"/>
                <w:szCs w:val="18"/>
              </w:rPr>
            </w:pPr>
            <w:r w:rsidRPr="000F2F1E">
              <w:rPr>
                <w:sz w:val="18"/>
                <w:szCs w:val="18"/>
              </w:rPr>
              <w:t>b) důvody, proč systémové nebo makroobezřetnostní riziko představuje svými rozměry hrozbu pro stabilitu finančního systému na vnitrostátní úrovni a opravňuje tak sazbu kapitálové rezervy pro krytí systémového rizika;</w:t>
            </w:r>
          </w:p>
          <w:p w:rsidR="001272CF" w:rsidRPr="000F2F1E" w:rsidRDefault="001272CF" w:rsidP="002E5006">
            <w:pPr>
              <w:spacing w:before="60" w:after="60"/>
              <w:jc w:val="both"/>
              <w:rPr>
                <w:sz w:val="18"/>
                <w:szCs w:val="18"/>
              </w:rPr>
            </w:pPr>
            <w:r w:rsidRPr="000F2F1E">
              <w:rPr>
                <w:sz w:val="18"/>
                <w:szCs w:val="18"/>
              </w:rPr>
              <w:t>c) odůvodnění, proč se má za to, že kapitálová rezerva pro krytí systémového rizika bude pravděpodobně účinným a přiměřeným prostředkem pro zmírnění daného rizika;</w:t>
            </w:r>
          </w:p>
          <w:p w:rsidR="001272CF" w:rsidRPr="000F2F1E" w:rsidRDefault="001272CF" w:rsidP="002E5006">
            <w:pPr>
              <w:spacing w:before="60" w:after="60"/>
              <w:jc w:val="both"/>
              <w:rPr>
                <w:sz w:val="18"/>
                <w:szCs w:val="18"/>
              </w:rPr>
            </w:pPr>
            <w:r w:rsidRPr="000F2F1E">
              <w:rPr>
                <w:sz w:val="18"/>
                <w:szCs w:val="18"/>
              </w:rPr>
              <w:t>d) posouzení pravděpodobného pozitivního nebo negativního dopadu kapitálové rezervy pro krytí systémového rizika na jednotný trh, a to na základě informací, které má daný členský stát k dispozici;</w:t>
            </w:r>
          </w:p>
          <w:p w:rsidR="001272CF" w:rsidRPr="000F2F1E" w:rsidRDefault="001272CF" w:rsidP="002E5006">
            <w:pPr>
              <w:spacing w:before="60" w:after="60"/>
              <w:jc w:val="both"/>
              <w:rPr>
                <w:sz w:val="18"/>
                <w:szCs w:val="18"/>
              </w:rPr>
            </w:pPr>
            <w:r w:rsidRPr="000F2F1E">
              <w:rPr>
                <w:sz w:val="18"/>
                <w:szCs w:val="18"/>
              </w:rPr>
              <w:t>e) odůvodnění, proč s přihlédnutím k jejich relativní účinnosti žádná ze stávajících opatření v této směrnici nebo v nařízení (EU) č. 575/2013, s vyloučením článků 458 a 459 uvedeného nařízení, ať už samostatně nebo ve vzájemné kombinaci nestačí pro řešení zjištěného makroobezřetnostního nebo systémového rizika;</w:t>
            </w:r>
          </w:p>
          <w:p w:rsidR="001272CF" w:rsidRPr="000F2F1E" w:rsidRDefault="001272CF" w:rsidP="002E5006">
            <w:pPr>
              <w:spacing w:before="60" w:after="60"/>
              <w:jc w:val="both"/>
              <w:rPr>
                <w:sz w:val="18"/>
                <w:szCs w:val="18"/>
              </w:rPr>
            </w:pPr>
            <w:r w:rsidRPr="000F2F1E">
              <w:rPr>
                <w:sz w:val="18"/>
                <w:szCs w:val="18"/>
              </w:rPr>
              <w:t>f) sazba kapitálové rezervy pro krytí systémového rizika, kterou chce členský stát vyžadovat.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sazbu kapitálové rezervy ke krytí systémového rizika Evropské komisi, Evropskému orgánu pro bankovnictví, Evropské radě pro systémová rizika a příslušným orgánům nebo určeným orgánům dotčených států.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 obsahuje</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w:t>
            </w:r>
          </w:p>
          <w:p w:rsidR="001272CF" w:rsidRPr="000F2F1E" w:rsidRDefault="001272CF" w:rsidP="002E5006">
            <w:pPr>
              <w:spacing w:before="60" w:after="60"/>
              <w:jc w:val="both"/>
              <w:rPr>
                <w:sz w:val="18"/>
                <w:szCs w:val="18"/>
              </w:rPr>
            </w:pPr>
            <w:r w:rsidRPr="000F2F1E">
              <w:rPr>
                <w:sz w:val="18"/>
                <w:szCs w:val="18"/>
              </w:rPr>
              <w:t>b) popis systémového nebo makroobezřetnostního rizika,</w:t>
            </w:r>
          </w:p>
          <w:p w:rsidR="001272CF" w:rsidRPr="000F2F1E" w:rsidRDefault="001272CF" w:rsidP="002E5006">
            <w:pPr>
              <w:spacing w:before="60" w:after="60"/>
              <w:jc w:val="both"/>
              <w:rPr>
                <w:sz w:val="18"/>
                <w:szCs w:val="18"/>
              </w:rPr>
            </w:pPr>
            <w:r w:rsidRPr="000F2F1E">
              <w:rPr>
                <w:sz w:val="18"/>
                <w:szCs w:val="18"/>
              </w:rPr>
              <w:t>c) odůvodnění výše sazby podle písmene a) vzhledem k míře systémového nebo makroobezřetnostního rizika a ohrožení stability finančního systému v České republice,</w:t>
            </w:r>
          </w:p>
          <w:p w:rsidR="001272CF" w:rsidRPr="000F2F1E" w:rsidRDefault="001272CF" w:rsidP="002E5006">
            <w:pPr>
              <w:spacing w:before="60" w:after="60"/>
              <w:jc w:val="both"/>
              <w:rPr>
                <w:sz w:val="18"/>
                <w:szCs w:val="18"/>
              </w:rPr>
            </w:pPr>
            <w:r w:rsidRPr="000F2F1E">
              <w:rPr>
                <w:sz w:val="18"/>
                <w:szCs w:val="18"/>
              </w:rPr>
              <w:t>d) odůvodnění výše sazby podle písmene a) z hlediska její účinnosti a přiměřenosti zmírnit systémové nebo makroobezřetnostní riziko,</w:t>
            </w:r>
          </w:p>
          <w:p w:rsidR="001272CF" w:rsidRPr="000F2F1E" w:rsidRDefault="001272CF" w:rsidP="002E5006">
            <w:pPr>
              <w:spacing w:before="60" w:after="60"/>
              <w:jc w:val="both"/>
              <w:rPr>
                <w:sz w:val="18"/>
                <w:szCs w:val="18"/>
              </w:rPr>
            </w:pPr>
            <w:r w:rsidRPr="000F2F1E">
              <w:rPr>
                <w:sz w:val="18"/>
                <w:szCs w:val="18"/>
              </w:rPr>
              <w:t>e) odůvodnění účinnosti a přiměřenosti výše sazby podle písmene a) vzhledem k ostatním existujícím opatřením použitelným podle tohoto zákona a nařízení Evropského parlamentu a Rady (EU) č. 575/2013 s výjimkou článků 458 a 459 tohoto nařízení,</w:t>
            </w:r>
          </w:p>
          <w:p w:rsidR="001272CF" w:rsidRPr="000F2F1E" w:rsidRDefault="001272CF" w:rsidP="002E5006">
            <w:pPr>
              <w:spacing w:before="60" w:after="60"/>
              <w:jc w:val="both"/>
              <w:rPr>
                <w:sz w:val="18"/>
                <w:szCs w:val="18"/>
              </w:rPr>
            </w:pPr>
            <w:r w:rsidRPr="000F2F1E">
              <w:rPr>
                <w:sz w:val="18"/>
                <w:szCs w:val="18"/>
              </w:rPr>
              <w:t>f) vyhodnocení pravděpodobných kladných a záporných dopadů stanovení kapitálové rezervy ke krytí systémového rizika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oznámí záměr podle odstavce 1 nejpozději 1 měsíc přede dnem vydáním rozhodnutí nebo opatření obecné povahy podle § 12r odst. 3. Pokud Česká národní banka hodlá stanovit sazbu kapitálové rezervy ke krytí systémového rizika vyšší než 5 % z celkového objemu rizikové expozice podle čl. 92 odst. 3 nařízení Evropského parlamentu a Rady (EU) č. 575/2013, oznámí záměr podle odstavce 1, přičemž rozhodnutí nebo opatření obecné povahy podle § 12r odst. 3 vydá pouze v návaznosti na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sazbu kapitálové rezervy ke krytí systémového rizika Evropské komisi, Evropskému orgánu pro bankovnictví, Evropské radě pro systémová rizika a příslušným orgánům nebo určeným orgánům dotčených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 obsahuje</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w:t>
            </w:r>
          </w:p>
          <w:p w:rsidR="001272CF" w:rsidRPr="000F2F1E" w:rsidRDefault="001272CF" w:rsidP="002E5006">
            <w:pPr>
              <w:spacing w:before="60" w:after="60"/>
              <w:jc w:val="both"/>
              <w:rPr>
                <w:sz w:val="18"/>
                <w:szCs w:val="18"/>
              </w:rPr>
            </w:pPr>
            <w:r w:rsidRPr="000F2F1E">
              <w:rPr>
                <w:sz w:val="18"/>
                <w:szCs w:val="18"/>
              </w:rPr>
              <w:t>b) popis systémového nebo makroobezřetnostního rizika,</w:t>
            </w:r>
          </w:p>
          <w:p w:rsidR="001272CF" w:rsidRPr="000F2F1E" w:rsidRDefault="001272CF" w:rsidP="002E5006">
            <w:pPr>
              <w:spacing w:before="60" w:after="60"/>
              <w:jc w:val="both"/>
              <w:rPr>
                <w:sz w:val="18"/>
                <w:szCs w:val="18"/>
              </w:rPr>
            </w:pPr>
            <w:r w:rsidRPr="000F2F1E">
              <w:rPr>
                <w:sz w:val="18"/>
                <w:szCs w:val="18"/>
              </w:rPr>
              <w:t>c) odůvodnění výše sazby podle písmene a) vzhledem k míře systémového nebo makroobezřetnostního rizika a ohrožení stability finančního systému v České republice,</w:t>
            </w:r>
          </w:p>
          <w:p w:rsidR="001272CF" w:rsidRPr="000F2F1E" w:rsidRDefault="001272CF" w:rsidP="002E5006">
            <w:pPr>
              <w:spacing w:before="60" w:after="60"/>
              <w:jc w:val="both"/>
              <w:rPr>
                <w:sz w:val="18"/>
                <w:szCs w:val="18"/>
              </w:rPr>
            </w:pPr>
            <w:r w:rsidRPr="000F2F1E">
              <w:rPr>
                <w:sz w:val="18"/>
                <w:szCs w:val="18"/>
              </w:rPr>
              <w:t>d) odůvodnění výše sazby podle písmene a) z hlediska její účinnosti a přiměřenosti zmírnit systémové nebo makroobezřetnostní riziko,</w:t>
            </w:r>
          </w:p>
          <w:p w:rsidR="001272CF" w:rsidRPr="000F2F1E" w:rsidRDefault="001272CF" w:rsidP="002E5006">
            <w:pPr>
              <w:spacing w:before="60" w:after="60"/>
              <w:jc w:val="both"/>
              <w:rPr>
                <w:sz w:val="18"/>
                <w:szCs w:val="18"/>
              </w:rPr>
            </w:pPr>
            <w:r w:rsidRPr="000F2F1E">
              <w:rPr>
                <w:sz w:val="18"/>
                <w:szCs w:val="18"/>
              </w:rPr>
              <w:t>e) odůvodnění účinnosti a přiměřenosti výše sazby podle písmene a) vzhledem k ostatním existujícím opatřením použitelným podle tohoto zákona a nařízení Evropského parlamentu a Rady (EU) č. 575/2013 s výjimkou článků 458 a 459 tohoto nařízení,</w:t>
            </w:r>
          </w:p>
          <w:p w:rsidR="001272CF" w:rsidRPr="000F2F1E" w:rsidRDefault="001272CF" w:rsidP="002E5006">
            <w:pPr>
              <w:spacing w:before="60" w:after="60"/>
              <w:jc w:val="both"/>
              <w:rPr>
                <w:sz w:val="18"/>
                <w:szCs w:val="18"/>
              </w:rPr>
            </w:pPr>
            <w:r w:rsidRPr="000F2F1E">
              <w:rPr>
                <w:sz w:val="18"/>
                <w:szCs w:val="18"/>
              </w:rPr>
              <w:t>f) vyhodnocení pravděpodobných kladných a záporných dopadů stanovení kapitálové rezervy ke krytí systémového rizika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oznámí záměr podle odstavce 1 nejpozději 1 měsíc přede dnem vydání rozhodnutí nebo opatření obecné povahy podle § 8ao odst. 3. Pokud Česká národní banka hodlá stanovit sazbu kapitálové rezervy ke krytí systémového rizika vyšší než 5 % z celkového objemu rizikové expozice podle čl. 92 odst. 3 nařízení Evropského parlamentu a Rady (EU) č. 575/2013, oznámí záměr podle odstavce 1, přičemž rozhodnutí nebo opatření obecné povahy podle § 8ao odst. 3 vydá pouze v návaznosti na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sazbu kapitálové rezervy ke krytí systémového rizika Evropské komisi, Evropskému orgánu dohledu (Evropský orgán pro bankovnictví)</w:t>
            </w:r>
            <w:r w:rsidRPr="00DC492B">
              <w:rPr>
                <w:sz w:val="18"/>
                <w:szCs w:val="18"/>
                <w:vertAlign w:val="superscript"/>
              </w:rPr>
              <w:t>46)</w:t>
            </w:r>
            <w:r w:rsidRPr="000F2F1E">
              <w:rPr>
                <w:sz w:val="18"/>
                <w:szCs w:val="18"/>
              </w:rPr>
              <w:t xml:space="preserve"> (dále jen "Evropský orgán pro bankovnictví"), Evropské radě pro systémová rizika a příslušným orgánům nebo určeným orgánům dotčených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 obsahuje</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w:t>
            </w:r>
          </w:p>
          <w:p w:rsidR="001272CF" w:rsidRPr="000F2F1E" w:rsidRDefault="001272CF" w:rsidP="002E5006">
            <w:pPr>
              <w:spacing w:before="60" w:after="60"/>
              <w:jc w:val="both"/>
              <w:rPr>
                <w:sz w:val="18"/>
                <w:szCs w:val="18"/>
              </w:rPr>
            </w:pPr>
            <w:r w:rsidRPr="000F2F1E">
              <w:rPr>
                <w:sz w:val="18"/>
                <w:szCs w:val="18"/>
              </w:rPr>
              <w:t>b) popis systémového nebo makroobezřetnostního rizika,</w:t>
            </w:r>
          </w:p>
          <w:p w:rsidR="001272CF" w:rsidRPr="000F2F1E" w:rsidRDefault="001272CF" w:rsidP="002E5006">
            <w:pPr>
              <w:spacing w:before="60" w:after="60"/>
              <w:jc w:val="both"/>
              <w:rPr>
                <w:sz w:val="18"/>
                <w:szCs w:val="18"/>
              </w:rPr>
            </w:pPr>
            <w:r w:rsidRPr="000F2F1E">
              <w:rPr>
                <w:sz w:val="18"/>
                <w:szCs w:val="18"/>
              </w:rPr>
              <w:t>c) odůvodnění výše sazby podle písmene a) vzhledem k míře systémového nebo makroobezřetnostního rizika a ohrožení stability finančního systému v České republice,</w:t>
            </w:r>
          </w:p>
          <w:p w:rsidR="001272CF" w:rsidRPr="000F2F1E" w:rsidRDefault="001272CF" w:rsidP="002E5006">
            <w:pPr>
              <w:spacing w:before="60" w:after="60"/>
              <w:jc w:val="both"/>
              <w:rPr>
                <w:sz w:val="18"/>
                <w:szCs w:val="18"/>
              </w:rPr>
            </w:pPr>
            <w:r w:rsidRPr="000F2F1E">
              <w:rPr>
                <w:sz w:val="18"/>
                <w:szCs w:val="18"/>
              </w:rPr>
              <w:t>d) odůvodnění výše sazby podle písmene a) z hlediska její účinnosti a přiměřenosti zmírnit systémové nebo makroobezřetnostní riziko,</w:t>
            </w:r>
          </w:p>
          <w:p w:rsidR="001272CF" w:rsidRPr="000F2F1E" w:rsidRDefault="001272CF" w:rsidP="002E5006">
            <w:pPr>
              <w:spacing w:before="60" w:after="60"/>
              <w:jc w:val="both"/>
              <w:rPr>
                <w:sz w:val="18"/>
                <w:szCs w:val="18"/>
              </w:rPr>
            </w:pPr>
            <w:r w:rsidRPr="000F2F1E">
              <w:rPr>
                <w:sz w:val="18"/>
                <w:szCs w:val="18"/>
              </w:rPr>
              <w:t>e) odůvodnění účinnosti a přiměřenosti výše sazby podle písmene a) vzhledem k ostatním existujícím opatřením použitelným podle tohoto zákona a nařízení Evropského parlamentu a Rady (EU) č. 575/2013 s výjimkou článků 458 a 459 tohoto nařízení a</w:t>
            </w:r>
          </w:p>
          <w:p w:rsidR="001272CF" w:rsidRPr="000F2F1E" w:rsidRDefault="001272CF" w:rsidP="002E5006">
            <w:pPr>
              <w:spacing w:before="60" w:after="60"/>
              <w:jc w:val="both"/>
              <w:rPr>
                <w:sz w:val="18"/>
                <w:szCs w:val="18"/>
              </w:rPr>
            </w:pPr>
            <w:r w:rsidRPr="000F2F1E">
              <w:rPr>
                <w:sz w:val="18"/>
                <w:szCs w:val="18"/>
              </w:rPr>
              <w:t>f) vyhodnocení pravděpodobných kladných a záporných dopadů stanovení kapitálové rezervy ke krytí systémového rizika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oznámí záměr podle odstavce 1 nejpozději 1 měsíc přede dnem vydání rozhodnutí nebo opatření obecné povahy podle § 9ao odst. 3. Pokud Česká národní banka hodlá stanovit sazbu kapitálové rezervy ke krytí systémového rizika vyšší než 5 % z celkového objemu rizikové expozice podle čl. 92 odst. 3 nařízení Evropského parlamentu a Rady (EU) č. 575/2013, oznámí záměr podle odstavce 1, přičemž rozhodnutí nebo opatření obecné povahy podle § 9ao odst. 3 vydá pouze v návaznosti na nařízení nebo rozhodnutí Evropské komise.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13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 1. ledna 2015 může příslušný orgán nebo pověřený orgán sazbu kapitálové rezervy pro krytí systémového rizika, erá se vztahuje na expozice nacházející se v členském státě, který kapitálovou rezervu stanoví, a může se rovněž vztahovat na expozice ve třetích zemích, stanovit nebo upravit na úroveň až 5 %. Při stanovení nebo úpravě požadavku na sazbu kapitálové rezervy pro krytí systémového rizika ve výši nad 5 % musí být dodrženy postupy uvedené v odstavci 12.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44b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 12j odst. 3 a 4 se do 31. prosince 2014 namísto sazby 5 % použije sazba 3 %.</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32c odst. 1</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 8ag odst. 3 a 4 se do 31. prosince 2014 namísto sazby 5 % použije sazba 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204b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 9ag odst. 3 a 4 se do 31. prosince 2014 namísto sazby 5 % použije sazba 3 %.</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14 pododst. 1 a 2</w:t>
            </w:r>
          </w:p>
          <w:p w:rsidR="001272CF" w:rsidRPr="000F2F1E" w:rsidRDefault="001272CF" w:rsidP="002E5006">
            <w:pPr>
              <w:spacing w:before="60" w:after="60"/>
              <w:jc w:val="both"/>
              <w:rPr>
                <w:sz w:val="18"/>
                <w:szCs w:val="18"/>
              </w:rPr>
            </w:pPr>
            <w:r w:rsidRPr="000F2F1E">
              <w:rPr>
                <w:sz w:val="18"/>
                <w:szCs w:val="18"/>
              </w:rPr>
              <w:t xml:space="preserve">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Má-li být sazba kapitálové rezervy pro krytí systémového rizika v souladu s odstavcem 13 stanovena v rozmezí 3 % až 5 %, příslušný orgán nebo pověřený orgán členského státu, který kapitálovou rezervu stanoví, o této skutečnosti vždy vyrozumí Komisi a před přijetím dotčených opatření vyčká na stanovisko Komise.</w:t>
            </w:r>
          </w:p>
          <w:p w:rsidR="001272CF" w:rsidRPr="000F2F1E" w:rsidRDefault="001272CF" w:rsidP="002E5006">
            <w:pPr>
              <w:spacing w:before="60" w:after="60"/>
              <w:jc w:val="both"/>
              <w:rPr>
                <w:sz w:val="18"/>
                <w:szCs w:val="18"/>
              </w:rPr>
            </w:pPr>
            <w:r w:rsidRPr="000F2F1E">
              <w:rPr>
                <w:sz w:val="18"/>
                <w:szCs w:val="18"/>
              </w:rPr>
              <w:t>Je-li stanovisko Komise záporné, příslušný orgán nebo pověřený orgán členského státu, který kapitálovou rezervu stanoví, se tímto stanoviskem řídí, nebo poskytne vysvětlení, proč tak neučiní.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vyšší než 3 % a nižší nebo rovnu 5 % z celkového objemu rizikové expozice podle čl. 92 odst. 3 nařízení Evropského parlamentu a Rady (EU) č. 575/2013, vyžádá si před vydáním rozhodnutí nebo opatření obecné povahy podle § 12r odst. 3 stanovisko Evropské komise. Pokud Česká národní banka stanovisku Evropské komise nevyhoví, sdělí jí důvody, které ji k tomu vedly.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vyšší než 3 % a nižší nebo rovnu 5 % z celkového objemu rizikové expozice podle čl. 92 odst. 3 nařízení Evropského parlamentu a Rady (EU) č. 575/2013, vyžádá si před vydáním rozhodnutí nebo opatření obecné povahy podle § 8ao odst. 3 stanovisko Evropské komise. Pokud Česká národní banka stanovisku Evropské komise nevyhoví, sdělí jí důvody, které ji k tomu vedly.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vyšší než 3 % a nižší nebo rovnu 5 % z celkového objemu rizikové expozice podle čl. 92 odst. 3 nařízení Evropského parlamentu a Rady (EU) č. 575/2013, vyžádá si před vydáním rozhodnutí nebo opatření obecné povahy podle § 9ao odst. 3 stanovisko Evropské komise. Pokud Česká národní banka stanovisku Evropské komise nevyhoví, sdělí jí důvody, které ji k tomu vedly.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14 pododst.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jedna podmnožina finančního sektoru dceřiným podnikem, jehož mateřský podnik je usazen v jiném členském státě, příslušný orgán nebo pověřený orgán vyrozumí orgány daného členského státu, Komisi a ESRB. Komise a ESRB vydají do jednoho měsíce od vyrozumění doporučení ohledně opatření přijímaných v souladu s tímto odstavcem. V případě, že se uvedené orgány neshodnou, a v případě záporného doporučení Komise i ESRB může příslušný orgán nebo pověřený orgán záležitost postoupit orgánu EBA a požádat jej o pomoc v souladu s článkem 19 nařízení (EU) č. 1093/2010. Rozhodnutí o stanovení kapitálové rezervy pro tyto expozice se pozastaví, dokud orgán EBA nevydá rozhodnutí.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vyšší než 3 % a nižší nebo rovnu 5 % z celkového objemu rizikové expozice podle čl. 92 odst. 3 nařízení Evropského parlamentu a Rady (EU) č. 575/2013 pro banku, jejíž ovládající osoba má sídlo v jiném členském státě, a Česká národní banka a příslušné orgány nebo určené orgány dotčeného členského státu se neshodnou nebo v případě, kdy stanoviska Evropské komise a Evropské rady pro systémová rizika jsou zamítavá, Česká národní banka může postoupit věc k rozhodnutí Evropskému orgánu pro bankovnictví podle přímo použitelného předpisu Evropské unie upravujícího dohled nad finančním trhem v oblasti bankovnictví28). Česká národní banka rozhodnutí nebo opatření obecné povahy podle § 12r odst. 3 nevydá, dokud ve věci nerozhodne Evropský orgán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vyšší než 3 % a nižší nebo rovnu 5 % z celkového objemu rizikové expozice podle čl. 92 odst. 3 nařízení Evropského parlamentu a Rady (EU) č. 575/2013 pro družstevní záložnu, jejíž ovládající osoba má sídlo v jiném členském státě, a Česká národní banka a příslušné orgány nebo určené orgány dotčeného členského státu se neshodnou nebo v případě, kdy stanoviska Evropské komise a Evropské rady pro systémová rizika jsou zamítavá, Česká národní banka může postoupit věc k rozhodnutí Evropskému orgánu pro bankovnictví podle přímo použitelného předpisu Evropské unie upravujícího dohled nad finančním trhem v oblasti bankovnictví38). Česká národní banka rozhodnutí nebo opatření obecné povahy podle § 8ao odst. 3 nevydá, dokud ve věci nerozhodne Evropský orgán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38)</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7</w:t>
            </w:r>
          </w:p>
        </w:tc>
        <w:tc>
          <w:tcPr>
            <w:tcW w:w="5387" w:type="dxa"/>
            <w:gridSpan w:val="4"/>
            <w:tcBorders>
              <w:top w:val="nil"/>
              <w:left w:val="single" w:sz="4" w:space="0" w:color="auto"/>
              <w:bottom w:val="single" w:sz="4" w:space="0" w:color="auto"/>
              <w:right w:val="single" w:sz="4" w:space="0" w:color="auto"/>
            </w:tcBorders>
          </w:tcPr>
          <w:p w:rsidR="001272CF" w:rsidRPr="00ED7768"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vyšší než 3 % a nižší nebo rovnu 5 % z celkového objemu rizikové expozice podle čl. 92 odst. 3 nařízení Evropského parlamentu a Rady (EU) č. 575/2013 pro obchodníka s cennými papíry podle § 9aj odst. 1, jehož ovládající osoba má sídlo v jiném členském státě Evropské unie, a Česká národní banka a příslušné orgány nebo určené orgány dotčeného členského státu se neshodnou nebo v případě, kdy stanoviska Evropské komise a Evropské rady pro systémová rizika jsou zamítavá, Česká národní banka může postoupit věc k rozhodnutí Evropskému orgánu pro bankovnictví podle přímo použitelného předpisu Evropské unie upravujícího dohled nad finančním trhem v oblasti bankovnictví</w:t>
            </w:r>
            <w:r w:rsidRPr="00DC492B">
              <w:rPr>
                <w:sz w:val="18"/>
                <w:szCs w:val="18"/>
                <w:vertAlign w:val="superscript"/>
              </w:rPr>
              <w:t>44)</w:t>
            </w:r>
            <w:r w:rsidRPr="000F2F1E">
              <w:rPr>
                <w:sz w:val="18"/>
                <w:szCs w:val="18"/>
              </w:rPr>
              <w:t>. Česká národní banka rozhodnutí nebo opatření obecné povahy podle § 9ao odst. 3 nevydá, dokud ve vě</w:t>
            </w:r>
            <w:r w:rsidRPr="00ED7768">
              <w:rPr>
                <w:sz w:val="18"/>
                <w:szCs w:val="18"/>
              </w:rPr>
              <w:t>ci nerozhodne Evropský orgán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44)</w:t>
            </w:r>
            <w:r w:rsidRPr="000F2F1E">
              <w:rPr>
                <w:sz w:val="16"/>
                <w:szCs w:val="18"/>
              </w:rPr>
              <w:t xml:space="preserve"> Čl. 4 odst. 1 bod 40 a čl. 458 odst. 1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133 odst. 15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jednoho měsíce od oznámení podle odstavce 12 poskytne ESRB Komisi stanovisko k tomu, zda je kapitálová rezerva pro krytí systémového rizika považována za vhodnou. EBA rovněž může Komisi poskytnout k dané kapitálové rezervě stanovisko podle čl. 34 odst. 1 nařízení (EU) č. 1093/2010.</w:t>
            </w:r>
          </w:p>
          <w:p w:rsidR="001272CF" w:rsidRPr="000F2F1E" w:rsidRDefault="001272CF" w:rsidP="002E5006">
            <w:pPr>
              <w:spacing w:before="60" w:after="60"/>
              <w:jc w:val="both"/>
              <w:rPr>
                <w:sz w:val="18"/>
                <w:szCs w:val="18"/>
              </w:rPr>
            </w:pPr>
            <w:r w:rsidRPr="000F2F1E">
              <w:rPr>
                <w:sz w:val="18"/>
                <w:szCs w:val="18"/>
              </w:rPr>
              <w:t>Do dvou měsíců od oznámení přijme Komise prováděcí akt, jímž zmocní příslušný orgán nebo pověřený orgán k přijetí navrženého opatření, a to s ohledem na případné hodnocení ze strany ESRB a EBA, a pokud je přesvědčena o tom, že kapitálová rezerva pro krytí systémového rizika nemá neúměrné nepříznivé účinky na finanční systém jako celek nebo jeho části v jiných členských státech nebo v Unii jako celku tím, že by bránila řádnému fungování vnitřního trhu nebo že by vytvářela překážky bránící jeho fungování.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133 odst. 16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příslušný orgán nebo pověřený orgán oznámí stanovení kapitálové rezervy pro krytí systémového rizika zveřejněním na příslušné internetové stránce. Toto oznámení bude obsahovat přinejmenším následující informace:</w:t>
            </w:r>
          </w:p>
          <w:p w:rsidR="001272CF" w:rsidRPr="000F2F1E" w:rsidRDefault="001272CF" w:rsidP="002E5006">
            <w:pPr>
              <w:spacing w:before="60" w:after="60"/>
              <w:jc w:val="both"/>
              <w:rPr>
                <w:sz w:val="18"/>
                <w:szCs w:val="18"/>
              </w:rPr>
            </w:pPr>
            <w:r w:rsidRPr="000F2F1E">
              <w:rPr>
                <w:sz w:val="18"/>
                <w:szCs w:val="18"/>
              </w:rPr>
              <w:t>a) sazbu kapitálové rezervy pro krytí systémového rizika;</w:t>
            </w:r>
          </w:p>
          <w:p w:rsidR="001272CF" w:rsidRPr="000F2F1E" w:rsidRDefault="001272CF" w:rsidP="002E5006">
            <w:pPr>
              <w:spacing w:before="60" w:after="60"/>
              <w:jc w:val="both"/>
              <w:rPr>
                <w:sz w:val="18"/>
                <w:szCs w:val="18"/>
              </w:rPr>
            </w:pPr>
            <w:r w:rsidRPr="000F2F1E">
              <w:rPr>
                <w:sz w:val="18"/>
                <w:szCs w:val="18"/>
              </w:rPr>
              <w:t>b) instituce, na něž se kapitálová rezerva pro krytí systémového rizika použije;</w:t>
            </w:r>
          </w:p>
          <w:p w:rsidR="001272CF" w:rsidRPr="000F2F1E" w:rsidRDefault="001272CF" w:rsidP="002E5006">
            <w:pPr>
              <w:spacing w:before="60" w:after="60"/>
              <w:jc w:val="both"/>
              <w:rPr>
                <w:sz w:val="18"/>
                <w:szCs w:val="18"/>
              </w:rPr>
            </w:pPr>
            <w:r w:rsidRPr="000F2F1E">
              <w:rPr>
                <w:sz w:val="18"/>
                <w:szCs w:val="18"/>
              </w:rPr>
              <w:t>c) odůvodnění kapitálové rezervy pro krytí systémového rizika;</w:t>
            </w:r>
          </w:p>
          <w:p w:rsidR="001272CF" w:rsidRPr="000F2F1E" w:rsidRDefault="001272CF" w:rsidP="002E5006">
            <w:pPr>
              <w:spacing w:before="60" w:after="60"/>
              <w:jc w:val="both"/>
              <w:rPr>
                <w:sz w:val="18"/>
                <w:szCs w:val="18"/>
              </w:rPr>
            </w:pPr>
            <w:r w:rsidRPr="000F2F1E">
              <w:rPr>
                <w:sz w:val="18"/>
                <w:szCs w:val="18"/>
              </w:rPr>
              <w:t>d) den, od něhož jsou instituce povinny uplatňovat stanovení nebo upravení kapitálové rezervy pro krytí systémového rizika; a</w:t>
            </w:r>
          </w:p>
          <w:p w:rsidR="001272CF" w:rsidRPr="000F2F1E" w:rsidRDefault="001272CF" w:rsidP="002E5006">
            <w:pPr>
              <w:spacing w:before="60" w:after="60"/>
              <w:jc w:val="both"/>
              <w:rPr>
                <w:sz w:val="18"/>
                <w:szCs w:val="18"/>
              </w:rPr>
            </w:pPr>
            <w:r w:rsidRPr="000F2F1E">
              <w:rPr>
                <w:sz w:val="18"/>
                <w:szCs w:val="18"/>
              </w:rPr>
              <w:t>e) názvy zemí, v nichž jsou expozice nacházející se v těchto zemích uznány v kapitálové rezervě pro krytí systémového rizika.</w:t>
            </w:r>
          </w:p>
          <w:p w:rsidR="001272CF" w:rsidRPr="000F2F1E" w:rsidRDefault="001272CF" w:rsidP="002E5006">
            <w:pPr>
              <w:spacing w:before="60" w:after="60"/>
              <w:jc w:val="both"/>
              <w:rPr>
                <w:sz w:val="18"/>
                <w:szCs w:val="18"/>
              </w:rPr>
            </w:pPr>
            <w:r w:rsidRPr="000F2F1E">
              <w:rPr>
                <w:sz w:val="18"/>
                <w:szCs w:val="18"/>
              </w:rPr>
              <w:t>Pokud by zveřejnění podle písmene c) mohlo ohrozit stabilitu finančního systému, informace požadované podle písmena c) nebudou do oznámení zahrnuty.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rozhodnutím nebo opatřením obecné povahy</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 podle odstavců 1 a 2,</w:t>
            </w:r>
          </w:p>
          <w:p w:rsidR="001272CF" w:rsidRPr="000F2F1E" w:rsidRDefault="001272CF" w:rsidP="002E5006">
            <w:pPr>
              <w:spacing w:before="60" w:after="60"/>
              <w:jc w:val="both"/>
              <w:rPr>
                <w:sz w:val="18"/>
                <w:szCs w:val="18"/>
              </w:rPr>
            </w:pPr>
            <w:r w:rsidRPr="000F2F1E">
              <w:rPr>
                <w:sz w:val="18"/>
                <w:szCs w:val="18"/>
              </w:rPr>
              <w:t>b) údaje nutné k identifikaci banky, která je povinna udržovat kapitálovou rezervu ke krytí systémového rizika,</w:t>
            </w:r>
          </w:p>
          <w:p w:rsidR="001272CF" w:rsidRPr="000F2F1E" w:rsidRDefault="001272CF" w:rsidP="002E5006">
            <w:pPr>
              <w:spacing w:before="60" w:after="60"/>
              <w:jc w:val="both"/>
              <w:rPr>
                <w:sz w:val="18"/>
                <w:szCs w:val="18"/>
              </w:rPr>
            </w:pPr>
            <w:r w:rsidRPr="000F2F1E">
              <w:rPr>
                <w:sz w:val="18"/>
                <w:szCs w:val="18"/>
              </w:rPr>
              <w:t>c) den, od kterého je dotčená banka povinna sazbu podle písmene a) používat,</w:t>
            </w:r>
          </w:p>
          <w:p w:rsidR="001272CF" w:rsidRPr="000F2F1E" w:rsidRDefault="001272CF" w:rsidP="002E5006">
            <w:pPr>
              <w:spacing w:before="60" w:after="60"/>
              <w:jc w:val="both"/>
              <w:rPr>
                <w:sz w:val="18"/>
                <w:szCs w:val="18"/>
              </w:rPr>
            </w:pPr>
            <w:r w:rsidRPr="000F2F1E">
              <w:rPr>
                <w:sz w:val="18"/>
                <w:szCs w:val="18"/>
              </w:rPr>
              <w:t>d) názvy států, na něž se vztahuje sazba podle písmene 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12x odst. 1 věta třetí</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opatření obecné povahy vydaného podle § 12r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12x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 vydanému opatření obecné povahy může banka nebo pobočka zahraniční banky podat písemné odůvodněné námitky ve lhůtě do 10 pracovních dnů ode dne jeho oznámení. Podané námitky vyřídí Česká národní banka sdělením. Podané námitky může Česká národní banka využít jako podklad pro změnu nebo zrušení vydaného opatření obecné povahy.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12x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zveřejní pravomocné rozhodnutí podle § 12r odst. 3 způsobem umožňujícím dálkový přístup. Pokud by zveřejnění odůvodnění rozhodnutí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3</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rozhodnutím nebo opatřením obecné povahy</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 podle odstavců 1 a 2,</w:t>
            </w:r>
          </w:p>
          <w:p w:rsidR="001272CF" w:rsidRPr="000F2F1E" w:rsidRDefault="001272CF" w:rsidP="002E5006">
            <w:pPr>
              <w:spacing w:before="60" w:after="60"/>
              <w:jc w:val="both"/>
              <w:rPr>
                <w:sz w:val="18"/>
                <w:szCs w:val="18"/>
              </w:rPr>
            </w:pPr>
            <w:r w:rsidRPr="000F2F1E">
              <w:rPr>
                <w:sz w:val="18"/>
                <w:szCs w:val="18"/>
              </w:rPr>
              <w:t>b) údaje nutné k identifikaci družstevní záložny, která je povinna udržovat kapitálovou rezervu ke krytí systémového rizika,</w:t>
            </w:r>
          </w:p>
          <w:p w:rsidR="001272CF" w:rsidRPr="000F2F1E" w:rsidRDefault="001272CF" w:rsidP="002E5006">
            <w:pPr>
              <w:spacing w:before="60" w:after="60"/>
              <w:jc w:val="both"/>
              <w:rPr>
                <w:sz w:val="18"/>
                <w:szCs w:val="18"/>
              </w:rPr>
            </w:pPr>
            <w:r w:rsidRPr="000F2F1E">
              <w:rPr>
                <w:sz w:val="18"/>
                <w:szCs w:val="18"/>
              </w:rPr>
              <w:t>c) den, od kterého je dotčená družstevní záložna povinna sazbu podle písmene a) používat,</w:t>
            </w:r>
          </w:p>
          <w:p w:rsidR="001272CF" w:rsidRPr="000F2F1E" w:rsidRDefault="001272CF" w:rsidP="002E5006">
            <w:pPr>
              <w:spacing w:before="60" w:after="60"/>
              <w:jc w:val="both"/>
              <w:rPr>
                <w:sz w:val="18"/>
                <w:szCs w:val="18"/>
              </w:rPr>
            </w:pPr>
            <w:r w:rsidRPr="000F2F1E">
              <w:rPr>
                <w:sz w:val="18"/>
                <w:szCs w:val="18"/>
              </w:rPr>
              <w:t>d) názvy států, na něž se vztahuje sazba podle písmene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8au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8al až 8ao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8ao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8au odst. 3</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zveřejní pravomocné rozhodnutí podle § 8ao odst. 3 způsobem umožňujícím dálkový přístup. Pokud by zveřejnění odůvodnění rozhodnutí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rozhodnutím nebo opatřením obecné povahy</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 podle odstavců 1 a 2,</w:t>
            </w:r>
          </w:p>
          <w:p w:rsidR="001272CF" w:rsidRPr="000F2F1E" w:rsidRDefault="001272CF" w:rsidP="002E5006">
            <w:pPr>
              <w:spacing w:before="60" w:after="60"/>
              <w:jc w:val="both"/>
              <w:rPr>
                <w:sz w:val="18"/>
                <w:szCs w:val="18"/>
              </w:rPr>
            </w:pPr>
            <w:r w:rsidRPr="000F2F1E">
              <w:rPr>
                <w:sz w:val="18"/>
                <w:szCs w:val="18"/>
              </w:rPr>
              <w:t>b) údaje nutné k identifikaci obchodníka s cennými papíry podle § 9aj odst. 1, který je povinen udržovat kapitálovou rezervu ke krytí systémového rizika,</w:t>
            </w:r>
          </w:p>
          <w:p w:rsidR="001272CF" w:rsidRPr="000F2F1E" w:rsidRDefault="001272CF" w:rsidP="002E5006">
            <w:pPr>
              <w:spacing w:before="60" w:after="60"/>
              <w:jc w:val="both"/>
              <w:rPr>
                <w:sz w:val="18"/>
                <w:szCs w:val="18"/>
              </w:rPr>
            </w:pPr>
            <w:r w:rsidRPr="000F2F1E">
              <w:rPr>
                <w:sz w:val="18"/>
                <w:szCs w:val="18"/>
              </w:rPr>
              <w:t>c) den, od kterého je dotčený obchodník s cennými papíry podle § 9aj odst. 1 povinen sazbu podle písmene a) používat, a</w:t>
            </w:r>
          </w:p>
          <w:p w:rsidR="001272CF" w:rsidRPr="000F2F1E" w:rsidRDefault="001272CF" w:rsidP="002E5006">
            <w:pPr>
              <w:spacing w:before="60" w:after="60"/>
              <w:jc w:val="both"/>
              <w:rPr>
                <w:sz w:val="18"/>
                <w:szCs w:val="18"/>
              </w:rPr>
            </w:pPr>
            <w:r w:rsidRPr="000F2F1E">
              <w:rPr>
                <w:sz w:val="18"/>
                <w:szCs w:val="18"/>
              </w:rPr>
              <w:t>d) názvy států, na něž se vztahuje sazba podle písmene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9au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opatření obecné povahy vydaného podle § 9ao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9au odst. 2</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rozhodnutí podle § 9ao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9au odst. 2</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rozhodnutí podle § 9ao odst. 3 ohrozilo stabilitu finančního systému dotčených států, Česká národní banka odůvodnění nezveřejní.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133 odst. 17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instituce nesplní v plném rozsahu požadavek dle odstavce 1 tohoto článku, bude podléhat omezením týkajícím se rozdělování výnosů uvedeným v čl. 141 odst. 2 a 3.</w:t>
            </w:r>
          </w:p>
          <w:p w:rsidR="001272CF" w:rsidRPr="000F2F1E" w:rsidRDefault="001272CF" w:rsidP="002E5006">
            <w:pPr>
              <w:spacing w:before="60" w:after="60"/>
              <w:jc w:val="both"/>
              <w:rPr>
                <w:sz w:val="18"/>
                <w:szCs w:val="18"/>
              </w:rPr>
            </w:pPr>
            <w:r w:rsidRPr="000F2F1E">
              <w:rPr>
                <w:sz w:val="18"/>
                <w:szCs w:val="18"/>
              </w:rPr>
              <w:t>V případě, že použití těchto omezení týkajících se rozdělování výnosů má za výsledek neuspokojivé zlepšení kmenového kapitálu tier 1 instituce z hlediska příslušného systémového rizika, mohou příslušné orgány přijmout dodatečná opatření v souladu s článkem 64.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podle odstavce 1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18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 oznámení podle odstavce 11 mohou členské státy danou kapitálovou rezervu uplatňovat na všechny expozice. V případě, že se příslušný orgán nebo pověřený orgán rozhodne stanovit kapitálovou rezervu na úrovni do 3 % na základě expozic v jiných členských státech, musí být tato kapitálová rezerva stanovena rovnocenně na všechny expozice nacházející se v Unii.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pro expozice umístěné v jiných členských státech, musí být sazba kapitálové rezervy ke krytí systémového rizika stejná pro všechny členské státy.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pro expozice umístěné v jiných členských státech, musí být sazba kapitálové rezervy ke krytí systémového rizika stejná pro všechny členské státy.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pro expozice umístěné v jiných členských státech Evropské unie, musí být sazba kapitálové rezervy ke krytí systémového rizika stejná pro všechny členské státy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134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Jiné členské státy mohou uznat sazbu kapitálové rezervy pro krytí systémového rizika stanovenou v souladu s článkem 133 a mohou ji uplatňovat vůči institucím s vnitrostátním povolením u expozic nacházejících se v členském státě, který sazbu kapitálové rezervy stanoví.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12t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pro tento členský stát sazbu kapitálové rezervy ke krytí systémového rizika, může Česká národní banka sazbu pro účely výpočtu kapitálové rezervy ke krytí systémového rizika uznat a rozhodnutím nebo opatřením obecné povahy podle § 12r odst. 3 tuto sazbu stanovit. Česká národní banka před stanovením sazby přihlíží k informacím uvedeným v oznámení příslušného orgánu dotčeného členského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8aq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pro tento členský stát sazbu kapitálové rezervy ke krytí systémového rizika, může Česká národní banka sazbu pro účely výpočtu kapitálové rezervy ke krytí systémového rizika uznat a rozhodnutím nebo opatřením obecné povahy podle § 8ao odst. 3 tuto sazbu stanovit. Česká národní banka před stanovením sazby přihlíží k informacím uvedeným v oznámení příslušného orgánu dotčeného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9aq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Evropské unie stanovil pro tento členský stát sazbu kapitálové rezervy ke krytí systémového rizika, může Česká národní banka sazbu pro účely výpočtu kapitálové rezervy ke krytí systémového rizika uznat a rozhodnutím nebo opatřením obecné povahy podle § 9ao odst. 3 tuto sazbu stanovit. Česká národní banka před stanovením sazby přihlíží k informacím uvedeným v oznámení příslušného orgánu dotčeného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ke krytí systémového rizika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4ECBA33D" wp14:editId="75423CDD">
                  <wp:extent cx="893445" cy="15494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3445" cy="15494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SRB označuje kapitálovou rezervu ke krytí systémového rizika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sr označuje sazbu kapitálové rezervy ke krytí systémového rizika pro příslušnou povinnou osobu, jejíž výši a den, od kdy se použije, stanoví Česká národní banka,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odchylně od odstavce 1 Česká národní banka stanoví, že výpočet kapitálové rezervy ke krytí systémového rizika se vztahuje jen na část celkového objemu rizikové expozice v závislosti na zeměpisném umístění expozic v jednotlivých státech, nebo uzná pro expozice umístěné v jiných členských státech sazby kapitálové rezervy ke krytí systémového rizika ve výši stanovené příslušnými orgány daných členských států, pak se kapitálová rezerva ke krytí systémového rizika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925E519" wp14:editId="0DD29879">
                  <wp:extent cx="1941195" cy="429260"/>
                  <wp:effectExtent l="0" t="0" r="1905" b="889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1195" cy="42926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SRB´označuje kapitálovou rezervu ke krytí systémového rizika pro příslušnou povinnou osobu upravenou podle zeměpisného umístění expozic a podle sazeb kapitálové rezervy ke krytí systémového rizika v jiných členských státech uznaných Českou národní bankou,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sri označuje sazbu kapitálové rezervy ke krytí systémového rizika pro expozice povinné osoby umístěné ve státě i, jejíž výši a den, od kdy se použije, stanoví Česká národní banka. Pokud se na expozice umístěné v daném státě kapitálová rezerva ke krytí systémového rizika nevztahuje, přiřadí se jim ve výpočtu sazba sri  = 0 %,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 a neuplatňuje se na ně sazba sr proto, že Česká národní banka pro ně uznala sazby kapitálových rezerv ke krytí systémového rizika ve výši stanovené příslušnými orgány daných členských států nebo na expozice v nich umístěné kapitálovou rezervu ke krytí systémového rizika nevztahuje,</w:t>
            </w:r>
          </w:p>
          <w:p w:rsidR="001272CF" w:rsidRPr="000F2F1E" w:rsidRDefault="001272CF" w:rsidP="002E5006">
            <w:pPr>
              <w:spacing w:before="60" w:after="60"/>
              <w:jc w:val="both"/>
              <w:rPr>
                <w:sz w:val="18"/>
                <w:szCs w:val="18"/>
              </w:rPr>
            </w:pPr>
            <w:r w:rsidRPr="000F2F1E">
              <w:rPr>
                <w:sz w:val="18"/>
                <w:szCs w:val="18"/>
              </w:rPr>
              <w:t xml:space="preserve">TREi  </w:t>
            </w:r>
            <w:r w:rsidRPr="000F2F1E">
              <w:rPr>
                <w:sz w:val="18"/>
                <w:szCs w:val="18"/>
              </w:rPr>
              <w:tab/>
              <w:t>označuje část celkového objemu rizikové expozice TRE stanovené podle článku 92 odst. 3 nařízení, kde příslušné expozice jsou zeměpisně umístěny ve státě i,</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TRE´označuje zbývající část celkového objemu rizikové expozice, na niž se vztahuje kapitálová rezerva pro krytí systémového rizika a jež je umístěna v České republice nebo ve státech, pro něž nebyla uznána sazba kapitálové rezervy ke krytí systémového rizika stanovená příslušnými orgány daného státu, na individuálním nebo konsolidovaném základě, vyjádřená v českých korunách. </w:t>
            </w:r>
          </w:p>
          <w:p w:rsidR="001272CF" w:rsidRPr="000F2F1E" w:rsidRDefault="001272CF" w:rsidP="002E5006">
            <w:pPr>
              <w:spacing w:before="60" w:after="60"/>
              <w:jc w:val="both"/>
              <w:rPr>
                <w:sz w:val="18"/>
                <w:szCs w:val="18"/>
              </w:rPr>
            </w:pPr>
            <w:r w:rsidRPr="000F2F1E">
              <w:rPr>
                <w:sz w:val="18"/>
                <w:szCs w:val="18"/>
              </w:rPr>
              <w:t xml:space="preserve">Přitom platí, že </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633009C2" wp14:editId="44F35355">
                  <wp:extent cx="1350645" cy="422275"/>
                  <wp:effectExtent l="0" t="0" r="190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0645" cy="422275"/>
                          </a:xfrm>
                          <a:prstGeom prst="rect">
                            <a:avLst/>
                          </a:prstGeom>
                          <a:noFill/>
                          <a:ln>
                            <a:noFill/>
                          </a:ln>
                        </pic:spPr>
                      </pic:pic>
                    </a:graphicData>
                  </a:graphic>
                </wp:inline>
              </w:drawing>
            </w:r>
            <w:r w:rsidRPr="000F2F1E">
              <w:rPr>
                <w:sz w:val="18"/>
                <w:szCs w:val="18"/>
              </w:rPr>
              <w:t>.</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Způsob určení zeměpisného umístění rizikových expozic v určitém státě je shodný jako u rozhodných expozic v případě proticyklické kapitálové rezervy. Zbývající část rizikových expozic, jejichž umístění nelze tímto způsobem určit, považuje povinná osoba za rizikové expozice umístěné v České republice.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Sazby kapitálové rezervy ke krytí systémového rizika se uplatňují ode dne a ve výši uveřejněných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členský stát uzná sazbu kapitálové rezervy pro krytí systémového rizika pro instituce s vnitrostátním povolením, informuje o tom Komisi, ESRB, orgán EBA a členský stát, který uvedenou sazbu kapitálové rezervy pro krytí systémového rizika stanoví.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12t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uznání sazby podle odstavce 1 Evropské komisi, Evropskému orgánu pro bankovnictví, Evropské radě pro systémová rizika a příslušnému nebo určenému orgánu členského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8aq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uznání sazby podle odstavce 1 Evropské komisi, Evropskému orgánu pro bankovnictví, Evropské radě pro systémová rizika a příslušnému nebo určenému orgánu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134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Členský stát při rozhodování o tom, zda uzná sazbu kapitálové rezervy pro krytí systémového rizika, zohlední informace předložené v souladu s čl. 133 odst. 11, 12 nebo 13 členským státem, který dotčenou sazbu kapitálové rezervy stanoví.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12t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pro tento členský stát sazbu kapitálové rezervy ke krytí systémového rizika, může Česká národní banka sazbu pro účely výpočtu kapitálové rezervy ke krytí systémového rizika uznat a rozhodnutím nebo opatřením obecné povahy podle § 12r odst. 3 tuto sazbu stanovit. Česká národní banka před stanovením sazby přihlíží k informacím uvedeným v oznámení příslušného orgánu dotčeného členského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8aq odst. 1</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pro tento členský stát sazbu kapitálové rezervy ke krytí systémového rizika, může Česká národní banka sazbu pro účely výpočtu kapitálové rezervy ke krytí systémového rizika uznat a rozhodnutím nebo opatřením obecné povahy podle § 8ao odst. 3 tuto sazbu stanovit. Česká národní banka před stanovením sazby přihlíží k informacím uvedeným v oznámení příslušného orgánu dotčeného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9aq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Evropské unie stanovil pro tento členský stát sazbu kapitálové rezervy ke krytí systémového rizika, může Česká národní banka sazbu pro účely výpočtu kapitálové rezervy ke krytí systémového rizika uznat a rozhodnutím nebo opatřením obecné povahy podle § 9ao odst. 3 tuto sazbu stanovit. Česká národní banka před stanovením sazby přihlíží k informacím uvedeným v oznámení příslušného orgánu dotčeného členského státu.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134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Členský stát, který stanoví sazbu kapitálové rezervy pro krytí systémového rizika v souladu s článkem 133, může požádat ESRB o vydání doporučení podle článku 16 nařízení (EU) č. 1092/2010 pro jeden či více členských států, které mohou dotčenou sazbu kapitálové rezervy pro krytí systémového rizika uznat.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Evropskou radu pro systémová rizika, aby pro příslušné orgány nebo určené orgány jiných členských států vydala doporučení uznat sazbu kapitálové rezervy ke krytí systémového rizika stanovenou Českou národní bankou pro Českou republiku.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Evropskou radu pro systémová rizika, aby pro příslušné orgány nebo určené orgány jiných členských států vydala doporučení uznat sazbu kapitálové rezervy ke krytí systémového rizika stanovenou Českou národní bankou pro Českou republiku.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Evropskou radu pro systémová rizika, aby pro příslušné orgány nebo určené orgány jiných členských států Evropské unie vydala doporučení uznat sazbu kapitálové rezervy ke krytí systémového rizika stanovenou Českou národní bankou pro Českou republiku.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135 odst. 1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ESRB je oprávněna vydat pro orgány pověřené členskými státy dle čl. 136 odst. 1, ve formě doporučení dle článku 16 nařízení (EU) č. 1092/2010, pokyny ke stanovení sazeb proticyklické kapitálové rezervy, včetně:</w:t>
            </w:r>
          </w:p>
          <w:p w:rsidR="001272CF" w:rsidRPr="000F2F1E" w:rsidRDefault="001272CF" w:rsidP="002E5006">
            <w:pPr>
              <w:spacing w:before="60" w:after="60"/>
              <w:jc w:val="both"/>
              <w:rPr>
                <w:sz w:val="18"/>
                <w:szCs w:val="18"/>
              </w:rPr>
            </w:pPr>
            <w:r w:rsidRPr="000F2F1E">
              <w:rPr>
                <w:sz w:val="18"/>
                <w:szCs w:val="18"/>
              </w:rPr>
              <w:t>a) zásad, jimiž se pověřené orgány budou moci řídit při rozhodování o vhodné sazbě proticyklické kapitálové rezervy, které zajistí, že tyto orgány budou k rozhodným makroekonomickým cyklům přistupovat řádně, a které budou nápomocné řádnému a konzistentnímu rozhodování napříč členskými státy;</w:t>
            </w:r>
          </w:p>
          <w:p w:rsidR="001272CF" w:rsidRPr="000F2F1E" w:rsidRDefault="001272CF" w:rsidP="002E5006">
            <w:pPr>
              <w:spacing w:before="60" w:after="60"/>
              <w:jc w:val="both"/>
              <w:rPr>
                <w:sz w:val="18"/>
                <w:szCs w:val="18"/>
              </w:rPr>
            </w:pPr>
            <w:r w:rsidRPr="000F2F1E">
              <w:rPr>
                <w:sz w:val="18"/>
                <w:szCs w:val="18"/>
              </w:rPr>
              <w:t>b) obecných pokynů ohledně:</w:t>
            </w:r>
          </w:p>
          <w:p w:rsidR="001272CF" w:rsidRPr="000F2F1E" w:rsidRDefault="001272CF" w:rsidP="002E5006">
            <w:pPr>
              <w:spacing w:before="60" w:after="60"/>
              <w:jc w:val="both"/>
              <w:rPr>
                <w:sz w:val="18"/>
                <w:szCs w:val="18"/>
              </w:rPr>
            </w:pPr>
            <w:r w:rsidRPr="000F2F1E">
              <w:rPr>
                <w:sz w:val="18"/>
                <w:szCs w:val="18"/>
              </w:rPr>
              <w:t>i) měření a výpočtu odchylky od dlouhodobých trendů vývoje poměrů úvěrů k hrubému domácímu produktu (HDP);</w:t>
            </w:r>
          </w:p>
          <w:p w:rsidR="001272CF" w:rsidRPr="000F2F1E" w:rsidRDefault="001272CF" w:rsidP="002E5006">
            <w:pPr>
              <w:spacing w:before="60" w:after="60"/>
              <w:jc w:val="both"/>
              <w:rPr>
                <w:sz w:val="18"/>
                <w:szCs w:val="18"/>
              </w:rPr>
            </w:pPr>
            <w:r w:rsidRPr="000F2F1E">
              <w:rPr>
                <w:sz w:val="18"/>
                <w:szCs w:val="18"/>
              </w:rPr>
              <w:t>ii) výpočtu orientačních ukazatelů kapitálové rezervy požadovaných dle čl. 136 odst. 2;</w:t>
            </w:r>
          </w:p>
          <w:p w:rsidR="001272CF" w:rsidRPr="000F2F1E" w:rsidRDefault="001272CF" w:rsidP="002E5006">
            <w:pPr>
              <w:spacing w:before="60" w:after="60"/>
              <w:jc w:val="both"/>
              <w:rPr>
                <w:sz w:val="18"/>
                <w:szCs w:val="18"/>
              </w:rPr>
            </w:pPr>
            <w:r w:rsidRPr="000F2F1E">
              <w:rPr>
                <w:sz w:val="18"/>
                <w:szCs w:val="18"/>
              </w:rPr>
              <w:t>c) pokynů ohledně proměnných, které indikují akumulaci systémového rizika spojeného s obdobími nadměrného růstu úvěrů ve finančním systému, zejména příslušného poměru úvěrů k HDP jakož i jeho odchylku od dlouhodobých trendů vývoje a jiných relevantních faktorů, včetně ošetření hospodářského vývoje v rámci jednotlivých odvětví ekonomiky, které by měly být zdrojem informací pro rozhodování pověřených orgánů o vhodné sazbě proticyklické kapitálové rezervy dle článku 136;</w:t>
            </w:r>
          </w:p>
          <w:p w:rsidR="001272CF" w:rsidRPr="000F2F1E" w:rsidRDefault="001272CF" w:rsidP="002E5006">
            <w:pPr>
              <w:spacing w:before="60" w:after="60"/>
              <w:jc w:val="both"/>
              <w:rPr>
                <w:sz w:val="18"/>
                <w:szCs w:val="18"/>
              </w:rPr>
            </w:pPr>
            <w:r w:rsidRPr="000F2F1E">
              <w:rPr>
                <w:sz w:val="18"/>
                <w:szCs w:val="18"/>
              </w:rPr>
              <w:t>d) pokynů ohledně proměnných, včetně kvalitativních kritérií, které indikují, že kapitálová rezerva by měla být zachována, snížena nebo zcela rozpuštěna.</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135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ESRB vydá doporučení podle odstavce 1, náležitým způsobem zohlední rozdíly mezi členskými státy, a zejména specifika členských států s malými a otevřenými ekonomikami.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135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ESRB vydá doporučení dle odstavce 1, bude jej dle potřeby revidovat a aktualizovat, a to ve světle zkušeností s určováním kapitálových rezerv dle této směrnice nebo vývoje mezinárodně dohodnuté praxe.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členský stát pověří veřejný orgán nebo subjekt (dále jen „pověřený orgán“), jehož povinností bude určovat sazbu proticyklické kapitálové rezervy pro tento členský stát.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stanoví sazbu proticyklické kapitálové rezervy pro Českou republiku, přičemž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stanoví sazbu proticyklické kapitálové rezervy pro Českou republiku, přičemž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 a</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pro Českou republiku se stanoví čtvrtletně, přičemž se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 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136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pověřený orgán vypočítá pro každé čtvrtletí orientační ukazatel kapitálové rezervy jako referenční hodnotu, kterou se bude řídit při rozhodování o stanovení sazby proticyklické kapitálové rezervy v souladu s odstavcem 3. Orientační ukazatel kapitálové rezervy smysluplným způsobem odráží úvěrový cyklus a rizika vyvolaná přílišnou úvěrovou expanzí v členském státě a náležitě zohlední specifika národního hospodářství. Tento ukazatel bude založen na odchylce poměru úvěrů k HDP od dlouhodobých trendů vývoje tohoto ukazatele s přihlédnutím mimo jiné k:</w:t>
            </w:r>
          </w:p>
          <w:p w:rsidR="001272CF" w:rsidRPr="000F2F1E" w:rsidRDefault="001272CF" w:rsidP="002E5006">
            <w:pPr>
              <w:spacing w:before="60" w:after="60"/>
              <w:jc w:val="both"/>
              <w:rPr>
                <w:sz w:val="18"/>
                <w:szCs w:val="18"/>
              </w:rPr>
            </w:pPr>
            <w:r w:rsidRPr="000F2F1E">
              <w:rPr>
                <w:sz w:val="18"/>
                <w:szCs w:val="18"/>
              </w:rPr>
              <w:t>a) ukazateli růstu úrovní úvěrů v rámci dané jurisdikce, a především k ukazateli, jenž odráží změny v poměru úvěrů poskytovaných v daném členském státě k HDP;</w:t>
            </w:r>
          </w:p>
          <w:p w:rsidR="001272CF" w:rsidRPr="000F2F1E" w:rsidRDefault="001272CF" w:rsidP="002E5006">
            <w:pPr>
              <w:spacing w:before="60" w:after="60"/>
              <w:jc w:val="both"/>
              <w:rPr>
                <w:sz w:val="18"/>
                <w:szCs w:val="18"/>
              </w:rPr>
            </w:pPr>
            <w:r w:rsidRPr="000F2F1E">
              <w:rPr>
                <w:sz w:val="18"/>
                <w:szCs w:val="18"/>
              </w:rPr>
              <w:t>b) veškerým aktuálně platným pokynům vydaným ESRB v souladu s čl. 135 odst. 1 písm. b).</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 a</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136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pověřený orgán posoudí a určí odpovídající sazbu proticyklické kapitálové rezervy pro svůj členský stát, a to na čtvrtletní bázi, přičemž přihlédne k:</w:t>
            </w:r>
          </w:p>
          <w:p w:rsidR="001272CF" w:rsidRPr="000F2F1E" w:rsidRDefault="001272CF" w:rsidP="002E5006">
            <w:pPr>
              <w:spacing w:before="60" w:after="60"/>
              <w:jc w:val="both"/>
              <w:rPr>
                <w:sz w:val="18"/>
                <w:szCs w:val="18"/>
              </w:rPr>
            </w:pPr>
            <w:r w:rsidRPr="000F2F1E">
              <w:rPr>
                <w:sz w:val="18"/>
                <w:szCs w:val="18"/>
              </w:rPr>
              <w:t>a) orientačnímu ukazateli kapitálové rezervy vypočtenému dle odstavce 2;</w:t>
            </w:r>
          </w:p>
          <w:p w:rsidR="001272CF" w:rsidRPr="000F2F1E" w:rsidRDefault="001272CF" w:rsidP="002E5006">
            <w:pPr>
              <w:spacing w:before="60" w:after="60"/>
              <w:jc w:val="both"/>
              <w:rPr>
                <w:sz w:val="18"/>
                <w:szCs w:val="18"/>
              </w:rPr>
            </w:pPr>
            <w:r w:rsidRPr="000F2F1E">
              <w:rPr>
                <w:sz w:val="18"/>
                <w:szCs w:val="18"/>
              </w:rPr>
              <w:t>b) veškerým aktuálně platným pokynům vydaným ESRB v souladu s čl. 135 odst. 1 písm. a), c) a d) a veškerým doporučením vydaným ESRB ohledně určování sazby kapitálové rezervy;</w:t>
            </w:r>
          </w:p>
          <w:p w:rsidR="001272CF" w:rsidRPr="000F2F1E" w:rsidRDefault="001272CF" w:rsidP="002E5006">
            <w:pPr>
              <w:spacing w:before="60" w:after="60"/>
              <w:jc w:val="both"/>
              <w:rPr>
                <w:sz w:val="18"/>
                <w:szCs w:val="18"/>
              </w:rPr>
            </w:pPr>
            <w:r w:rsidRPr="000F2F1E">
              <w:rPr>
                <w:sz w:val="18"/>
                <w:szCs w:val="18"/>
              </w:rPr>
              <w:t>c) jiným proměnným, které pověřený orgán uzná za důležité pro řešení cyklického systémového rizika.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stanoví sazbu proticyklické kapitálové rezervy pro Českou republiku, přičemž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stanoví sazbu proticyklické kapitálové rezervy pro Českou republiku, přičemž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pro Českou republiku se stanoví čtvrtletně, přičemž se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 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vyjádřená jako procento z celkového objemu rizikové expozice vypočteného podle čl. 92 odst. 3 nařízení (EU) č. 575/2013 u institucí, které mají úvěrové expozice v daném členském státě, musí nabývat hodnot mezi 0 % a 2,5 %, a to postupně po 0,25 procentního bodu nebo násobcích 0,25 procentního bodu. V případech, kdy to bude s na základě faktorů uvedených v odstavci 3 odůvodněno, může pověřený orgán nastavit sazbu proticyklické kapitálové rezervy vyšší než 2,5 % z celkového objemu rizikové expozice vypočteného podle čl. 92 odst. 3 nařízení (EU) č. 575/2013 pro účely uvedené v čl. 140 odst. 2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podle odstavce 3 se stanoví ve výši 0 % až 2,5 % z celkového objemu rizikové expozice podle čl. 92 odst. 3 nařízení Evropského parlamentu a Rady (EU) č. 575/2013 v násobcích 0,25 procentního bodu. V případech, kdy to bude na základě skutečností uvedených v odstavci 3 důvodné, může Česká národní banka stanovit tuto sazbu vyšší než 2,5 %.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podle odstavce 3 nařízení Evropského parlamentu a Rady (EU) č. 575/2013 se stanoví ve výši 0 % až 2,5 % z celkového objemu rizikové expozice podle čl. 92 odst. 3 v násobcích 0,25 procentního bodu. V případech, kdy to bude na základě skutečností uvedených v odstavci 3 důvodné, může Česká národní banka stanovit tuto sazbu vyšší než 2,5 %.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podle odstavce 3 nařízení Evropského parlamentu a Rady (EU) č. 575/2013 se stanoví ve výši 0 % až 2,5 % z celkového objemu rizikové expozice podle čl. 92 odst. 3 v násobcích 0,25 procentního bodu. V případech, kdy to bude na základě skutečností uvedených v odstavci 3 důvodné, může Česká národní banka stanovit tuto sazbu vyšší než 2,5 %.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pověřený orgán stanoví poprvé sazbu proticyklické kapitálové rezervy vyšší než nula, nebo pokud následně pověřený orgán zvýší stávající nastavení sazby proticyklické kapitálové rezervy, stanoví současně den, od kterého budou instituce povinny tuto zvýšenou rezervu uplatňovat pro účely výpočtu své proticyklické kapitálové rezervy stanovené konkrétně pro danou instituci. Tento den nesmí nastat později než po uplynutí 12 měsíců ode dne, kdy bude oznámeno stanovení zvýšené kapitálové rezervy v souladu s odstavcem 7. V případě, že bude stanoveno, že tento den nastane po uplynutí doby kratší než 12 měsíců ode dne, kdy bude oznámeno stanovení zvýšené kapitálové rezervy, musí být takováto kratší lhůta pro uplatňování této zvýšené rezervy odůvodněna na základě výjimečných okolností.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5 písm. a) nebo při zvýšení této sazby může být den podle odstavce 5 písm. b) stanoven nejdříve 1 rok po dni vydání opatření obecné povahy; ve výjimečných případech může být tato lhůta kratší. To neplatí, pokud se sazba podle odstavce 5 písm. a) sníží.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5 písm. a) nebo při zvýšení této sazby může být den podle odstavce 5 písm. b) stanoven nejdříve 1 rok po dni vydání opatření obecné povahy; ve výjimečných případech může být tato lhůta kratší. To neplatí, pokud se sazba podle odstavce 5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5 písm. a) nebo při zvýšení této sazby může být den podle odstavce 5 písm. b) stanoven nejdříve 1 rok po dni vydání opatření obecné povahy; v případech zvláštního zřetele hodných může být tato lhůta kratší. To neplatí, pokud se sazba podle odstavce 5 písm. a) sníží.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pověřený orgán sníží stávající sazbu proticyklické kapitálové rezervy, bez ohledu na to, zda bude snížena až na nulu nebo nikoli, určí současně též orientační dobu, během které se neočekává žádné zvýšení této kapitálové rezervy. Touto orientační dobou však pověřený orgán nebude vázán.</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7 písm. f)</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uvede</w:t>
            </w:r>
          </w:p>
          <w:p w:rsidR="001272CF" w:rsidRPr="000F2F1E" w:rsidRDefault="001272CF" w:rsidP="002E5006">
            <w:pPr>
              <w:spacing w:before="60" w:after="60"/>
              <w:jc w:val="both"/>
              <w:rPr>
                <w:sz w:val="18"/>
                <w:szCs w:val="18"/>
              </w:rPr>
            </w:pPr>
            <w:r w:rsidRPr="000F2F1E">
              <w:rPr>
                <w:sz w:val="18"/>
                <w:szCs w:val="18"/>
              </w:rPr>
              <w:t>f) nezávazně určené období, po které Česká národní banka očekává, že sazba podle odstavce 5 písm. a) nebude zvýšena včetně odůvodnění délky tohoto období, pokud byla sazba proticyklické kapitálové rezervy snížena.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7 písm. f)</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uvede</w:t>
            </w:r>
          </w:p>
          <w:p w:rsidR="001272CF" w:rsidRPr="000F2F1E" w:rsidRDefault="001272CF" w:rsidP="002E5006">
            <w:pPr>
              <w:spacing w:before="60" w:after="60"/>
              <w:jc w:val="both"/>
              <w:rPr>
                <w:sz w:val="18"/>
                <w:szCs w:val="18"/>
              </w:rPr>
            </w:pPr>
            <w:r w:rsidRPr="000F2F1E">
              <w:rPr>
                <w:sz w:val="18"/>
                <w:szCs w:val="18"/>
              </w:rPr>
              <w:t>f) nezávazně určené období, po které se očekává, že sazba podle odstavce 5 písm. a) nebude zvýšena včetně odůvodnění délky tohoto období, pokud byla sazba proticyklické kapitálové rezervy snížena.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7 pododst.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pověřený orgán provede oznámení čtvrtletního stanovení sazby proticyklické kapitálové rezervy zveřejněním na své internetové stránce. Toto oznámení bude obsahovat přinejmenším následující informace:</w:t>
            </w:r>
          </w:p>
          <w:p w:rsidR="001272CF" w:rsidRPr="000F2F1E" w:rsidRDefault="001272CF" w:rsidP="002E5006">
            <w:pPr>
              <w:spacing w:before="60" w:after="60"/>
              <w:jc w:val="both"/>
              <w:rPr>
                <w:sz w:val="18"/>
                <w:szCs w:val="18"/>
              </w:rPr>
            </w:pPr>
            <w:r w:rsidRPr="000F2F1E">
              <w:rPr>
                <w:sz w:val="18"/>
                <w:szCs w:val="18"/>
              </w:rPr>
              <w:t>a) použitelnou sazbu proticyklické kapitálové rezervy;</w:t>
            </w:r>
          </w:p>
          <w:p w:rsidR="001272CF" w:rsidRPr="000F2F1E" w:rsidRDefault="001272CF" w:rsidP="002E5006">
            <w:pPr>
              <w:spacing w:before="60" w:after="60"/>
              <w:jc w:val="both"/>
              <w:rPr>
                <w:sz w:val="18"/>
                <w:szCs w:val="18"/>
              </w:rPr>
            </w:pPr>
            <w:r w:rsidRPr="000F2F1E">
              <w:rPr>
                <w:sz w:val="18"/>
                <w:szCs w:val="18"/>
              </w:rPr>
              <w:t>b) rozhodný poměr úvěrů k HDP a jeho odchylku od dlouhodobého trendu;</w:t>
            </w:r>
          </w:p>
          <w:p w:rsidR="001272CF" w:rsidRPr="000F2F1E" w:rsidRDefault="001272CF" w:rsidP="002E5006">
            <w:pPr>
              <w:spacing w:before="60" w:after="60"/>
              <w:jc w:val="both"/>
              <w:rPr>
                <w:sz w:val="18"/>
                <w:szCs w:val="18"/>
              </w:rPr>
            </w:pPr>
            <w:r w:rsidRPr="000F2F1E">
              <w:rPr>
                <w:sz w:val="18"/>
                <w:szCs w:val="18"/>
              </w:rPr>
              <w:t>c) orientační ukazatel kapitálové rezervy vypočtený dle odstavce 2;</w:t>
            </w:r>
          </w:p>
          <w:p w:rsidR="001272CF" w:rsidRPr="000F2F1E" w:rsidRDefault="001272CF" w:rsidP="002E5006">
            <w:pPr>
              <w:spacing w:before="60" w:after="60"/>
              <w:jc w:val="both"/>
              <w:rPr>
                <w:sz w:val="18"/>
                <w:szCs w:val="18"/>
              </w:rPr>
            </w:pPr>
            <w:r w:rsidRPr="000F2F1E">
              <w:rPr>
                <w:sz w:val="18"/>
                <w:szCs w:val="18"/>
              </w:rPr>
              <w:t>d) odůvodnění této sazby kapitálové rezervy;</w:t>
            </w:r>
          </w:p>
          <w:p w:rsidR="001272CF" w:rsidRPr="000F2F1E" w:rsidRDefault="001272CF" w:rsidP="002E5006">
            <w:pPr>
              <w:spacing w:before="60" w:after="60"/>
              <w:jc w:val="both"/>
              <w:rPr>
                <w:sz w:val="18"/>
                <w:szCs w:val="18"/>
              </w:rPr>
            </w:pPr>
            <w:r w:rsidRPr="000F2F1E">
              <w:rPr>
                <w:sz w:val="18"/>
                <w:szCs w:val="18"/>
              </w:rPr>
              <w:t>e) v případě, že dojde ke zvýšení sazby kapitálové rezervy, den, od kterého jsou instituce povinny tuto zvýšenou sazbu kapitálové rezervy uplatňovat pro účely výpočtu své proticyklické kapitálové rezervy stanovené konkrétně pro danou instituci;</w:t>
            </w:r>
          </w:p>
          <w:p w:rsidR="001272CF" w:rsidRPr="000F2F1E" w:rsidRDefault="001272CF" w:rsidP="002E5006">
            <w:pPr>
              <w:spacing w:before="60" w:after="60"/>
              <w:jc w:val="both"/>
              <w:rPr>
                <w:sz w:val="18"/>
                <w:szCs w:val="18"/>
              </w:rPr>
            </w:pPr>
            <w:r w:rsidRPr="000F2F1E">
              <w:rPr>
                <w:sz w:val="18"/>
                <w:szCs w:val="18"/>
              </w:rPr>
              <w:t>f) v případě, že den uvedený v písmenu e) má nastat po uplynutí doby kratší než 12 měsíců ode dne oznámení dle tohoto odstavce, odkaz na výjimečné okolnosti, které odůvodňují tuto kratší lhůtu pro uplatňování dané sazby;</w:t>
            </w:r>
          </w:p>
          <w:p w:rsidR="001272CF" w:rsidRPr="000F2F1E" w:rsidRDefault="001272CF" w:rsidP="002E5006">
            <w:pPr>
              <w:spacing w:before="60" w:after="60"/>
              <w:jc w:val="both"/>
              <w:rPr>
                <w:sz w:val="18"/>
                <w:szCs w:val="18"/>
              </w:rPr>
            </w:pPr>
            <w:r w:rsidRPr="000F2F1E">
              <w:rPr>
                <w:sz w:val="18"/>
                <w:szCs w:val="18"/>
              </w:rPr>
              <w:t>g) v případě, že dojde ke snížení sazby kapitálové rezervy, orientační dobu, během které se neočekává žádné zvýšení sazby kapitálové rezervy, společně s odůvodněním této doby;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Českou republiku podle odstavce 3,</w:t>
            </w:r>
          </w:p>
          <w:p w:rsidR="001272CF" w:rsidRPr="000F2F1E" w:rsidRDefault="001272CF" w:rsidP="002E5006">
            <w:pPr>
              <w:spacing w:before="60" w:after="60"/>
              <w:jc w:val="both"/>
              <w:rPr>
                <w:sz w:val="18"/>
                <w:szCs w:val="18"/>
              </w:rPr>
            </w:pPr>
            <w:r w:rsidRPr="000F2F1E">
              <w:rPr>
                <w:sz w:val="18"/>
                <w:szCs w:val="18"/>
              </w:rPr>
              <w:t>b) den, od kterého jsou banky povinny používat sazbu podle písmene a) pro účely výpočtu kombinované kapitálové rezervy.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uvede</w:t>
            </w:r>
          </w:p>
          <w:p w:rsidR="001272CF" w:rsidRPr="000F2F1E" w:rsidRDefault="001272CF" w:rsidP="002E5006">
            <w:pPr>
              <w:spacing w:before="60" w:after="60"/>
              <w:jc w:val="both"/>
              <w:rPr>
                <w:sz w:val="18"/>
                <w:szCs w:val="18"/>
              </w:rPr>
            </w:pPr>
            <w:r w:rsidRPr="000F2F1E">
              <w:rPr>
                <w:sz w:val="18"/>
                <w:szCs w:val="18"/>
              </w:rPr>
              <w:t>a) údaje podle odstavce 5,</w:t>
            </w:r>
          </w:p>
          <w:p w:rsidR="001272CF" w:rsidRPr="000F2F1E" w:rsidRDefault="001272CF" w:rsidP="002E5006">
            <w:pPr>
              <w:spacing w:before="60" w:after="60"/>
              <w:jc w:val="both"/>
              <w:rPr>
                <w:sz w:val="18"/>
                <w:szCs w:val="18"/>
              </w:rPr>
            </w:pPr>
            <w:r w:rsidRPr="000F2F1E">
              <w:rPr>
                <w:sz w:val="18"/>
                <w:szCs w:val="18"/>
              </w:rPr>
              <w:t>b) poměr objemu poskytnutých úvěrů k hrubému domácímu produktu České republiky a odchylku tohoto poměru od dlouhodobého trendu,</w:t>
            </w:r>
          </w:p>
          <w:p w:rsidR="001272CF" w:rsidRPr="000F2F1E" w:rsidRDefault="001272CF" w:rsidP="002E5006">
            <w:pPr>
              <w:spacing w:before="60" w:after="60"/>
              <w:jc w:val="both"/>
              <w:rPr>
                <w:sz w:val="18"/>
                <w:szCs w:val="18"/>
              </w:rPr>
            </w:pPr>
            <w:r w:rsidRPr="000F2F1E">
              <w:rPr>
                <w:sz w:val="18"/>
                <w:szCs w:val="18"/>
              </w:rPr>
              <w:t>c) referenční sazbu proticyklické kapitálové rezervy podle odstavců 1 a 2,</w:t>
            </w:r>
          </w:p>
          <w:p w:rsidR="001272CF" w:rsidRPr="000F2F1E" w:rsidRDefault="001272CF" w:rsidP="002E5006">
            <w:pPr>
              <w:spacing w:before="60" w:after="60"/>
              <w:jc w:val="both"/>
              <w:rPr>
                <w:sz w:val="18"/>
                <w:szCs w:val="18"/>
              </w:rPr>
            </w:pPr>
            <w:r w:rsidRPr="000F2F1E">
              <w:rPr>
                <w:sz w:val="18"/>
                <w:szCs w:val="18"/>
              </w:rPr>
              <w:t>d) odůvodnění výše sazby podle odstavce 5 písm. a), včetně uvedení všech faktorů, které Česká národní banka vzala v úvahu při stanovení této sazby,</w:t>
            </w:r>
          </w:p>
          <w:p w:rsidR="001272CF" w:rsidRPr="000F2F1E" w:rsidRDefault="001272CF" w:rsidP="002E5006">
            <w:pPr>
              <w:spacing w:before="60" w:after="60"/>
              <w:jc w:val="both"/>
              <w:rPr>
                <w:sz w:val="18"/>
                <w:szCs w:val="18"/>
              </w:rPr>
            </w:pPr>
            <w:r w:rsidRPr="000F2F1E">
              <w:rPr>
                <w:sz w:val="18"/>
                <w:szCs w:val="18"/>
              </w:rPr>
              <w:t>e) důvody pro zkrácení lhůty, pokud je lhůta podle odstavce 6 kratší než 1 rok,</w:t>
            </w:r>
          </w:p>
          <w:p w:rsidR="001272CF" w:rsidRPr="000F2F1E" w:rsidRDefault="001272CF" w:rsidP="002E5006">
            <w:pPr>
              <w:spacing w:before="60" w:after="60"/>
              <w:jc w:val="both"/>
              <w:rPr>
                <w:sz w:val="18"/>
                <w:szCs w:val="18"/>
              </w:rPr>
            </w:pPr>
            <w:r w:rsidRPr="000F2F1E">
              <w:rPr>
                <w:sz w:val="18"/>
                <w:szCs w:val="18"/>
              </w:rPr>
              <w:t>f) nezávazně určené období, po které Česká národní banka očekává, že sazba podle odstavce 5 písm. a) nebude zvýšena včetně odůvodnění délky tohoto období, pokud byla sazba proticyklické kapitálové rezervy snížena.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12x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12o až 12r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12r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Evropskou radu pro systémová rizika o </w:t>
            </w:r>
          </w:p>
          <w:p w:rsidR="001272CF" w:rsidRPr="000F2F1E" w:rsidRDefault="001272CF" w:rsidP="002E5006">
            <w:pPr>
              <w:spacing w:before="60" w:after="60"/>
              <w:jc w:val="both"/>
              <w:rPr>
                <w:sz w:val="18"/>
                <w:szCs w:val="18"/>
              </w:rPr>
            </w:pPr>
            <w:r w:rsidRPr="000F2F1E">
              <w:rPr>
                <w:sz w:val="18"/>
                <w:szCs w:val="18"/>
              </w:rPr>
              <w:t xml:space="preserve">a) složení kombinované kapitálové rezervy a dni, od kterého banky podléhají povinnosti kombinovanou kapitálovou rezervu v tomto složení udržovat, </w:t>
            </w:r>
          </w:p>
          <w:p w:rsidR="001272CF" w:rsidRPr="000F2F1E" w:rsidRDefault="001272CF" w:rsidP="002E5006">
            <w:pPr>
              <w:spacing w:before="60" w:after="60"/>
              <w:jc w:val="both"/>
              <w:rPr>
                <w:sz w:val="18"/>
                <w:szCs w:val="18"/>
              </w:rPr>
            </w:pPr>
            <w:r w:rsidRPr="000F2F1E">
              <w:rPr>
                <w:sz w:val="18"/>
                <w:szCs w:val="18"/>
              </w:rPr>
              <w:t xml:space="preserve">b) uznání zkrácení přechodného období pro proticyklickou kapitálovou rezervu zavedeného jiným členským státem, </w:t>
            </w:r>
          </w:p>
          <w:p w:rsidR="001272CF" w:rsidRPr="000F2F1E" w:rsidRDefault="001272CF" w:rsidP="002E5006">
            <w:pPr>
              <w:spacing w:before="60" w:after="60"/>
              <w:jc w:val="both"/>
              <w:rPr>
                <w:sz w:val="18"/>
                <w:szCs w:val="18"/>
              </w:rPr>
            </w:pPr>
            <w:r w:rsidRPr="000F2F1E">
              <w:rPr>
                <w:sz w:val="18"/>
                <w:szCs w:val="18"/>
              </w:rPr>
              <w:t xml:space="preserve">c) zrušeno, </w:t>
            </w:r>
          </w:p>
          <w:p w:rsidR="001272CF" w:rsidRPr="000F2F1E" w:rsidRDefault="001272CF" w:rsidP="002E5006">
            <w:pPr>
              <w:spacing w:before="60" w:after="60"/>
              <w:jc w:val="both"/>
              <w:rPr>
                <w:sz w:val="18"/>
                <w:szCs w:val="18"/>
              </w:rPr>
            </w:pPr>
            <w:r w:rsidRPr="000F2F1E">
              <w:rPr>
                <w:sz w:val="18"/>
                <w:szCs w:val="18"/>
              </w:rPr>
              <w:t xml:space="preserve">d) sazbě proticyklické kapitálové rezervy podle § 12o odst. 3 a údajích uvedených v § 12o odst. 7.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Českou republiku podle odstavce 3,</w:t>
            </w:r>
          </w:p>
          <w:p w:rsidR="001272CF" w:rsidRPr="000F2F1E" w:rsidRDefault="001272CF" w:rsidP="002E5006">
            <w:pPr>
              <w:spacing w:before="60" w:after="60"/>
              <w:jc w:val="both"/>
              <w:rPr>
                <w:sz w:val="18"/>
                <w:szCs w:val="18"/>
              </w:rPr>
            </w:pPr>
            <w:r w:rsidRPr="000F2F1E">
              <w:rPr>
                <w:sz w:val="18"/>
                <w:szCs w:val="18"/>
              </w:rPr>
              <w:t xml:space="preserve">b) den, od kterého jsou družstevní záložny povinny používat sazbu podle písmene a) pro účely výpočtu kombinované kapitálové rezervy.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uvede</w:t>
            </w:r>
          </w:p>
          <w:p w:rsidR="001272CF" w:rsidRPr="000F2F1E" w:rsidRDefault="001272CF" w:rsidP="002E5006">
            <w:pPr>
              <w:spacing w:before="60" w:after="60"/>
              <w:jc w:val="both"/>
              <w:rPr>
                <w:sz w:val="18"/>
                <w:szCs w:val="18"/>
              </w:rPr>
            </w:pPr>
            <w:r w:rsidRPr="000F2F1E">
              <w:rPr>
                <w:sz w:val="18"/>
                <w:szCs w:val="18"/>
              </w:rPr>
              <w:t>a) údaje podle odstavce 5,</w:t>
            </w:r>
          </w:p>
          <w:p w:rsidR="001272CF" w:rsidRPr="000F2F1E" w:rsidRDefault="001272CF" w:rsidP="002E5006">
            <w:pPr>
              <w:spacing w:before="60" w:after="60"/>
              <w:jc w:val="both"/>
              <w:rPr>
                <w:sz w:val="18"/>
                <w:szCs w:val="18"/>
              </w:rPr>
            </w:pPr>
            <w:r w:rsidRPr="000F2F1E">
              <w:rPr>
                <w:sz w:val="18"/>
                <w:szCs w:val="18"/>
              </w:rPr>
              <w:t>b) poměr objemu poskytnutých úvěrů k hrubému domácímu produktu České republiky a odchylku tohoto poměru od dlouhodobého trendu,</w:t>
            </w:r>
          </w:p>
          <w:p w:rsidR="001272CF" w:rsidRPr="000F2F1E" w:rsidRDefault="001272CF" w:rsidP="002E5006">
            <w:pPr>
              <w:spacing w:before="60" w:after="60"/>
              <w:jc w:val="both"/>
              <w:rPr>
                <w:sz w:val="18"/>
                <w:szCs w:val="18"/>
              </w:rPr>
            </w:pPr>
            <w:r w:rsidRPr="000F2F1E">
              <w:rPr>
                <w:sz w:val="18"/>
                <w:szCs w:val="18"/>
              </w:rPr>
              <w:t>c) referenční sazbu proticyklické kapitálové rezervy podle odstavců 1 a 2,</w:t>
            </w:r>
          </w:p>
          <w:p w:rsidR="001272CF" w:rsidRPr="000F2F1E" w:rsidRDefault="001272CF" w:rsidP="002E5006">
            <w:pPr>
              <w:spacing w:before="60" w:after="60"/>
              <w:jc w:val="both"/>
              <w:rPr>
                <w:sz w:val="18"/>
                <w:szCs w:val="18"/>
              </w:rPr>
            </w:pPr>
            <w:r w:rsidRPr="000F2F1E">
              <w:rPr>
                <w:sz w:val="18"/>
                <w:szCs w:val="18"/>
              </w:rPr>
              <w:t>d) odůvodnění výše sazby podle odstavce 5 písm. a), včetně uvedení všech faktorů, které Česká národní banka vzala v úvahu při stanovení této sazby,</w:t>
            </w:r>
          </w:p>
          <w:p w:rsidR="001272CF" w:rsidRPr="000F2F1E" w:rsidRDefault="001272CF" w:rsidP="002E5006">
            <w:pPr>
              <w:spacing w:before="60" w:after="60"/>
              <w:jc w:val="both"/>
              <w:rPr>
                <w:sz w:val="18"/>
                <w:szCs w:val="18"/>
              </w:rPr>
            </w:pPr>
            <w:r w:rsidRPr="000F2F1E">
              <w:rPr>
                <w:sz w:val="18"/>
                <w:szCs w:val="18"/>
              </w:rPr>
              <w:t>e) důvody pro zkrácení lhůty, pokud je lhůta podle odstavce 6 kratší než 1 rok,</w:t>
            </w:r>
          </w:p>
          <w:p w:rsidR="001272CF" w:rsidRPr="000F2F1E" w:rsidRDefault="001272CF" w:rsidP="002E5006">
            <w:pPr>
              <w:spacing w:before="60" w:after="60"/>
              <w:jc w:val="both"/>
              <w:rPr>
                <w:sz w:val="18"/>
                <w:szCs w:val="18"/>
              </w:rPr>
            </w:pPr>
            <w:r w:rsidRPr="000F2F1E">
              <w:rPr>
                <w:sz w:val="18"/>
                <w:szCs w:val="18"/>
              </w:rPr>
              <w:t>f) nezávazně určené období, po které Česká národní banka očekává, že sazba podle odstavce 5 písm. a) nebude zvýšena včetně odůvodnění délky tohoto období, pokud byla sazba proticyklické kapitálové rezervy snížena.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8al až 8ao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8ao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Českou republiku podle odstavce 3 a</w:t>
            </w:r>
          </w:p>
          <w:p w:rsidR="001272CF" w:rsidRPr="000F2F1E" w:rsidRDefault="001272CF" w:rsidP="002E5006">
            <w:pPr>
              <w:spacing w:before="60" w:after="60"/>
              <w:jc w:val="both"/>
              <w:rPr>
                <w:sz w:val="18"/>
                <w:szCs w:val="18"/>
              </w:rPr>
            </w:pPr>
            <w:r w:rsidRPr="000F2F1E">
              <w:rPr>
                <w:sz w:val="18"/>
                <w:szCs w:val="18"/>
              </w:rPr>
              <w:t>b) den, od kterého jsou obchodníci s cennými papíry podle § 9aj odst. 1 povinni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uvede</w:t>
            </w:r>
          </w:p>
          <w:p w:rsidR="001272CF" w:rsidRPr="000F2F1E" w:rsidRDefault="001272CF" w:rsidP="002E5006">
            <w:pPr>
              <w:spacing w:before="60" w:after="60"/>
              <w:jc w:val="both"/>
              <w:rPr>
                <w:sz w:val="18"/>
                <w:szCs w:val="18"/>
              </w:rPr>
            </w:pPr>
            <w:r w:rsidRPr="000F2F1E">
              <w:rPr>
                <w:sz w:val="18"/>
                <w:szCs w:val="18"/>
              </w:rPr>
              <w:t>a) údaje podle odstavce 5,</w:t>
            </w:r>
          </w:p>
          <w:p w:rsidR="001272CF" w:rsidRPr="000F2F1E" w:rsidRDefault="001272CF" w:rsidP="002E5006">
            <w:pPr>
              <w:spacing w:before="60" w:after="60"/>
              <w:jc w:val="both"/>
              <w:rPr>
                <w:sz w:val="18"/>
                <w:szCs w:val="18"/>
              </w:rPr>
            </w:pPr>
            <w:r w:rsidRPr="000F2F1E">
              <w:rPr>
                <w:sz w:val="18"/>
                <w:szCs w:val="18"/>
              </w:rPr>
              <w:t>b) poměr objemu poskytnutých úvěrů k hrubému domácímu produktu České republiky a odchylku tohoto poměru od dlouhodobého trendu,</w:t>
            </w:r>
          </w:p>
          <w:p w:rsidR="001272CF" w:rsidRPr="000F2F1E" w:rsidRDefault="001272CF" w:rsidP="002E5006">
            <w:pPr>
              <w:spacing w:before="60" w:after="60"/>
              <w:jc w:val="both"/>
              <w:rPr>
                <w:sz w:val="18"/>
                <w:szCs w:val="18"/>
              </w:rPr>
            </w:pPr>
            <w:r w:rsidRPr="000F2F1E">
              <w:rPr>
                <w:sz w:val="18"/>
                <w:szCs w:val="18"/>
              </w:rPr>
              <w:t>c) referenční sazbu proticyklické kapitálové rezervy podle odstavců 1 a 2,</w:t>
            </w:r>
          </w:p>
          <w:p w:rsidR="001272CF" w:rsidRPr="000F2F1E" w:rsidRDefault="001272CF" w:rsidP="002E5006">
            <w:pPr>
              <w:spacing w:before="60" w:after="60"/>
              <w:jc w:val="both"/>
              <w:rPr>
                <w:sz w:val="18"/>
                <w:szCs w:val="18"/>
              </w:rPr>
            </w:pPr>
            <w:r w:rsidRPr="000F2F1E">
              <w:rPr>
                <w:sz w:val="18"/>
                <w:szCs w:val="18"/>
              </w:rPr>
              <w:t>d) odůvodnění výše sazby podle odstavce 5 písm. a), včetně uvedení všech faktorů, které Česká národní banka vzala v úvahu při stanovení této sazby,</w:t>
            </w:r>
          </w:p>
          <w:p w:rsidR="001272CF" w:rsidRPr="000F2F1E" w:rsidRDefault="001272CF" w:rsidP="002E5006">
            <w:pPr>
              <w:spacing w:before="60" w:after="60"/>
              <w:jc w:val="both"/>
              <w:rPr>
                <w:sz w:val="18"/>
                <w:szCs w:val="18"/>
              </w:rPr>
            </w:pPr>
            <w:r w:rsidRPr="000F2F1E">
              <w:rPr>
                <w:sz w:val="18"/>
                <w:szCs w:val="18"/>
              </w:rPr>
              <w:t>e) důvody pro zkrácení lhůty, pokud je lhůta podle odstavce 6 kratší než 1 rok,</w:t>
            </w:r>
          </w:p>
          <w:p w:rsidR="001272CF" w:rsidRPr="000F2F1E" w:rsidRDefault="001272CF" w:rsidP="002E5006">
            <w:pPr>
              <w:spacing w:before="60" w:after="60"/>
              <w:jc w:val="both"/>
              <w:rPr>
                <w:sz w:val="18"/>
                <w:szCs w:val="18"/>
              </w:rPr>
            </w:pPr>
            <w:r w:rsidRPr="000F2F1E">
              <w:rPr>
                <w:sz w:val="18"/>
                <w:szCs w:val="18"/>
              </w:rPr>
              <w:t>f) nezávazně určené období, po které se očekává, že sazba podle odstavce 5 písm. a) nebude zvýšena včetně odůvodnění délky tohoto období, pokud byla sazba proticyklické kapitálové rezervy snížena.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opatření obecné povahy vydaného podle § 9ao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45D0C762" wp14:editId="757DDCD4">
                  <wp:extent cx="1146810" cy="239395"/>
                  <wp:effectExtent l="0" t="0" r="0" b="825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788DB63C" wp14:editId="6F951A7F">
                  <wp:extent cx="949325" cy="78105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r w:rsidRPr="00481D14">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0F2F1E"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46268055" wp14:editId="4E162301">
                  <wp:extent cx="210820" cy="168910"/>
                  <wp:effectExtent l="0" t="0" r="0" b="254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w:t>
            </w:r>
            <w:r w:rsidRPr="00ED7768">
              <w:rPr>
                <w:sz w:val="18"/>
                <w:szCs w:val="18"/>
              </w:rPr>
              <w:t>í hlav II a IV nařízení, vztahující se k úvěrovým expozicím rozhodným pro proticyklickou kapitálovou rezervu a umístěným ve státě i, vyjádřený v českých korunách,</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4249CD4E" wp14:editId="2456116A">
                  <wp:extent cx="372745" cy="429260"/>
                  <wp:effectExtent l="0" t="0" r="0" b="889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w:t>
            </w:r>
            <w:r w:rsidRPr="00ED7768">
              <w:rPr>
                <w:sz w:val="18"/>
                <w:szCs w:val="18"/>
              </w:rPr>
              <w:t xml:space="preserve"> a IV nařízení, vztahující se ke všem úvěrovým expozicím rozhodným pro proticyklickou kapitálovou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33"/>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33"/>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33"/>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33"/>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33"/>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7 pododst.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Pověřené orgány přijmou veškerá rozumná opatření potřebná ke koordinaci načasování tohoto oznámení.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8</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koordinuje termín vydání opatření obecné povahy s příslušnými orgány nebo určenými orgány jiných států.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8al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koordinuje termín vydání opatření obecné povahy s příslušnými orgány nebo určenými orgány jiných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8</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koordinuje termín vydání opatření obecné povahy s příslušnými orgány nebo určenými orgány jiných států.</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7 pododst.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Pověřené orgány informují ESRB o každém čtvrtletním nastavení sazby proticyklické kapitálové rezervy a o údajích specifikovaných pod písmeny a) až g). ESRB zveřejní na své internetové stránce veškeré takto oznámené sazby kapitálových rezerv a související informace.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5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Evropskou radu pro systémová rizika o </w:t>
            </w:r>
          </w:p>
          <w:p w:rsidR="001272CF" w:rsidRPr="000F2F1E" w:rsidRDefault="001272CF" w:rsidP="002E5006">
            <w:pPr>
              <w:spacing w:before="60" w:after="60"/>
              <w:jc w:val="both"/>
              <w:rPr>
                <w:sz w:val="18"/>
                <w:szCs w:val="18"/>
              </w:rPr>
            </w:pPr>
            <w:r w:rsidRPr="000F2F1E">
              <w:rPr>
                <w:sz w:val="18"/>
                <w:szCs w:val="18"/>
              </w:rPr>
              <w:t xml:space="preserve">a) složení kombinované kapitálové rezervy a dni, od kterého banky podléhají povinnosti kombinovanou kapitálovou rezervu v tomto složení udržovat, </w:t>
            </w:r>
          </w:p>
          <w:p w:rsidR="001272CF" w:rsidRPr="000F2F1E" w:rsidRDefault="001272CF" w:rsidP="002E5006">
            <w:pPr>
              <w:spacing w:before="60" w:after="60"/>
              <w:jc w:val="both"/>
              <w:rPr>
                <w:sz w:val="18"/>
                <w:szCs w:val="18"/>
              </w:rPr>
            </w:pPr>
            <w:r w:rsidRPr="000F2F1E">
              <w:rPr>
                <w:sz w:val="18"/>
                <w:szCs w:val="18"/>
              </w:rPr>
              <w:t xml:space="preserve">b) uznání zkrácení přechodného období pro proticyklickou kapitálovou rezervu zavedeného jiným členským státem, </w:t>
            </w:r>
          </w:p>
          <w:p w:rsidR="001272CF" w:rsidRPr="000F2F1E" w:rsidRDefault="001272CF" w:rsidP="002E5006">
            <w:pPr>
              <w:spacing w:before="60" w:after="60"/>
              <w:jc w:val="both"/>
              <w:rPr>
                <w:sz w:val="18"/>
                <w:szCs w:val="18"/>
              </w:rPr>
            </w:pPr>
            <w:r w:rsidRPr="000F2F1E">
              <w:rPr>
                <w:sz w:val="18"/>
                <w:szCs w:val="18"/>
              </w:rPr>
              <w:t xml:space="preserve">c) zrušeno, </w:t>
            </w:r>
          </w:p>
          <w:p w:rsidR="001272CF" w:rsidRPr="000F2F1E" w:rsidRDefault="001272CF" w:rsidP="002E5006">
            <w:pPr>
              <w:spacing w:before="60" w:after="60"/>
              <w:jc w:val="both"/>
              <w:rPr>
                <w:sz w:val="18"/>
                <w:szCs w:val="18"/>
              </w:rPr>
            </w:pPr>
            <w:r w:rsidRPr="000F2F1E">
              <w:rPr>
                <w:sz w:val="18"/>
                <w:szCs w:val="18"/>
              </w:rPr>
              <w:t>d) sazbě proticyklické kapitálové rezervy podle § 12o odst. 3 a údajích uvedených v § 12o odst. 7.</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radu pro systémová rizika o</w:t>
            </w:r>
          </w:p>
          <w:p w:rsidR="001272CF" w:rsidRPr="000F2F1E" w:rsidRDefault="001272CF" w:rsidP="002E5006">
            <w:pPr>
              <w:spacing w:before="60" w:after="60"/>
              <w:jc w:val="both"/>
              <w:rPr>
                <w:sz w:val="18"/>
                <w:szCs w:val="18"/>
              </w:rPr>
            </w:pPr>
            <w:r w:rsidRPr="000F2F1E">
              <w:rPr>
                <w:sz w:val="18"/>
                <w:szCs w:val="18"/>
              </w:rPr>
              <w:t>a) složení kombinované kapitálové rezervy a dni, od kterého družstevní záložny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b) uznání zkrácení přechodného období pro proticyklickou kapitálovou rezervu zavedeného jiným členským státem,</w:t>
            </w:r>
          </w:p>
          <w:p w:rsidR="001272CF" w:rsidRPr="000F2F1E" w:rsidRDefault="001272CF" w:rsidP="002E5006">
            <w:pPr>
              <w:spacing w:before="60" w:after="60"/>
              <w:jc w:val="both"/>
              <w:rPr>
                <w:sz w:val="18"/>
                <w:szCs w:val="18"/>
              </w:rPr>
            </w:pPr>
            <w:r w:rsidRPr="000F2F1E">
              <w:rPr>
                <w:sz w:val="18"/>
                <w:szCs w:val="18"/>
              </w:rPr>
              <w:t>c) zrušeno</w:t>
            </w:r>
          </w:p>
          <w:p w:rsidR="001272CF" w:rsidRPr="000F2F1E" w:rsidRDefault="001272CF" w:rsidP="002E5006">
            <w:pPr>
              <w:spacing w:before="60" w:after="60"/>
              <w:jc w:val="both"/>
              <w:rPr>
                <w:sz w:val="18"/>
                <w:szCs w:val="18"/>
              </w:rPr>
            </w:pPr>
            <w:r w:rsidRPr="000F2F1E">
              <w:rPr>
                <w:sz w:val="18"/>
                <w:szCs w:val="18"/>
              </w:rPr>
              <w:t>d) sazbě proticyklické kapitálové rezervy podle § 8al odst. 3 a údajích uvedených v § 8al odst. 7.</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4 písm. 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radu pro systémová rizika o</w:t>
            </w:r>
          </w:p>
          <w:p w:rsidR="001272CF" w:rsidRPr="000F2F1E" w:rsidRDefault="001272CF" w:rsidP="002E5006">
            <w:pPr>
              <w:spacing w:before="60" w:after="60"/>
              <w:jc w:val="both"/>
              <w:rPr>
                <w:sz w:val="18"/>
                <w:szCs w:val="18"/>
              </w:rPr>
            </w:pPr>
            <w:r w:rsidRPr="000F2F1E">
              <w:rPr>
                <w:sz w:val="18"/>
                <w:szCs w:val="18"/>
              </w:rPr>
              <w:t>d) sazbě proticyklické kapitálové rezervy podle § 9al odst. 3 a údajích uvedených v § 9al odst. 7.</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137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pověřený orgán v souladu s čl. 136 odst. 4 nebo příslušný orgán třetí země nastavil sazbu proticyklické kapitálové rezervy převyšující 2,5 % z celkového objemu rizikové expozice vypočteného podle čl. 92 odst. 3 nařízení (EU) č. 575/2013, mohou ostatní pověřené orgány uznat tuto sazbu kapitálové rezervy pro účely výpočtu proticyklických kapitálových rezerv stanovených konkrétně pro danou instituci, který provádějí instituce s vnitrostátním povolením.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12p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sazbu proticyklické kapitálové rezervy vyšší než 2,5 % z celkového objemu rizikové expozice podle čl. 92 odst. 3 nařízení Evropského parlamentu a Rady (EU) č. 575/2013, Česká národní banka tuto sazbu uzná nebo stanoví sazbu ve výši 2,5 %. Banka v takovém případě použije sazbu stanovenou Českou národní bankou.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vyšší než 2,5 % z celkového objemu rizikové expozice podle čl. 92 odst. 3 nařízení Evropského parlamentu a Rady (EU) č. 575/2013, Česká národní banka tuto sazbu uzná nebo stanoví sazbu ve výši 2,5 %. Banka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8am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sazbu proticyklické kapitálové rezervy vyšší než 2,5 % z celkového objemu rizikové expozice podle čl. 92 odst. 3 nařízení Evropského parlamentu a Rady (EU) č. 575/2013, Česká národní banka tuto sazbu uzná nebo stanoví sazbu ve výši 2,5 %.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vyšší než 2,5 % z celkového objemu rizikové expozice podle čl. 92 odst. 3 nařízení Evropského parlamentu a Rady (EU) č. 575/2013, Česká národní banka tuto sazbu uzná nebo stanoví sazbu ve výši 2,5 %.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9am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Evropské unie stanovil sazbu proticyklické kapitálové rezervy vyšší než 2,5 % z celkového objemu rizikové expozice podle čl. 92 odst. 3 nařízení Evropského parlamentu a Rady (EU) č. 575/2013, Česká národní banka tuto sazbu uzná nebo stanoví sazbu ve výši 2,5 %. Obchodník s cennými papíry podle § 9aj odst. 1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státu, který není členským státem Evropské unie, stanovil sazbu proticyklické kapitálové rezervy vyšší než 2,5 % z celkového objemu rizikové expozice podle čl. 92 odst. 3 nařízení Evropského parlamentu a Rady (EU) č. 575/2013, Česká národní banka tuto sazbu uzná nebo stanoví sazbu ve výši 2,5 %. Obchodník s cennými papíry podle § 9aj odst. 1 v takovém případě použije sazbu stanovenou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137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pověřený orgán v souladu s odstavcem 1 tohoto článku uzná sazbu kapitálové rezervy převyšující 2,5 % z celkového objemu rizikové expozice vypočteného podle čl. 92 odst. 3 nařízení (EU) č. 575/2013 v souladu s odstavcem 1 tohoto článku, oznámí toto uznání zveřejněním na své internetové stránce. Toto oznámení bude obsahovat přinejmenším následující informace:</w:t>
            </w:r>
          </w:p>
          <w:p w:rsidR="001272CF" w:rsidRPr="000F2F1E" w:rsidRDefault="001272CF" w:rsidP="002E5006">
            <w:pPr>
              <w:spacing w:before="60" w:after="60"/>
              <w:jc w:val="both"/>
              <w:rPr>
                <w:sz w:val="18"/>
                <w:szCs w:val="18"/>
              </w:rPr>
            </w:pPr>
            <w:r w:rsidRPr="000F2F1E">
              <w:rPr>
                <w:sz w:val="18"/>
                <w:szCs w:val="18"/>
              </w:rPr>
              <w:t>a) použitelnou sazbu proticyklické kapitálové rezervy;</w:t>
            </w:r>
          </w:p>
          <w:p w:rsidR="001272CF" w:rsidRPr="000F2F1E" w:rsidRDefault="001272CF" w:rsidP="002E5006">
            <w:pPr>
              <w:spacing w:before="60" w:after="60"/>
              <w:jc w:val="both"/>
              <w:rPr>
                <w:sz w:val="18"/>
                <w:szCs w:val="18"/>
              </w:rPr>
            </w:pPr>
            <w:r w:rsidRPr="000F2F1E">
              <w:rPr>
                <w:sz w:val="18"/>
                <w:szCs w:val="18"/>
              </w:rPr>
              <w:t>b) členský stát nebo třetí země, pro které tato sazba platí;</w:t>
            </w:r>
          </w:p>
          <w:p w:rsidR="001272CF" w:rsidRPr="000F2F1E" w:rsidRDefault="001272CF" w:rsidP="002E5006">
            <w:pPr>
              <w:spacing w:before="60" w:after="60"/>
              <w:jc w:val="both"/>
              <w:rPr>
                <w:sz w:val="18"/>
                <w:szCs w:val="18"/>
              </w:rPr>
            </w:pPr>
            <w:r w:rsidRPr="000F2F1E">
              <w:rPr>
                <w:sz w:val="18"/>
                <w:szCs w:val="18"/>
              </w:rPr>
              <w:t>c) v případě, že došlo ke zvýšení sazby kapitálové rezervy, den, od kterého jsou instituce s povolením v členském státě, v němž působí pověřený orgán, povinny tuto zvýšenou sazbu kapitálové rezervy aplikovat pro účely výpočtu své proticyklické kapitálové rezervy stanovené konkrétně pro danou instituci;</w:t>
            </w:r>
          </w:p>
          <w:p w:rsidR="001272CF" w:rsidRPr="000F2F1E" w:rsidRDefault="001272CF" w:rsidP="002E5006">
            <w:pPr>
              <w:spacing w:before="60" w:after="60"/>
              <w:jc w:val="both"/>
              <w:rPr>
                <w:sz w:val="18"/>
                <w:szCs w:val="18"/>
              </w:rPr>
            </w:pPr>
            <w:r w:rsidRPr="000F2F1E">
              <w:rPr>
                <w:sz w:val="18"/>
                <w:szCs w:val="18"/>
              </w:rPr>
              <w:t>d) v případě, že den uvedený v písmenu c) má nastat po uplynutí doby kratší než 12 měsíců ode dne oznámení dle tohoto odstavce, odkaz na výjimečné okolnosti, které odůvodňují tuto kratší lhůtu pro uplatňování dané sazby.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12p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členský stát podle odstavce 2,</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w:t>
            </w:r>
          </w:p>
          <w:p w:rsidR="001272CF" w:rsidRPr="000F2F1E" w:rsidRDefault="001272CF" w:rsidP="002E5006">
            <w:pPr>
              <w:spacing w:before="60" w:after="60"/>
              <w:jc w:val="both"/>
              <w:rPr>
                <w:sz w:val="18"/>
                <w:szCs w:val="18"/>
              </w:rPr>
            </w:pPr>
            <w:r w:rsidRPr="000F2F1E">
              <w:rPr>
                <w:sz w:val="18"/>
                <w:szCs w:val="18"/>
              </w:rPr>
              <w:t>c) den, od kterého jsou banky povinny používat sazbu podle písmene a) pro účely výpočtu kombinované kapitálové rezervy.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12p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3 písm. a) nebo při zvýšení této sazby může být den podle odstavce 3 písm. c) stanoven nejdříve 1 rok po dni vydání opatření obecné povahy; ve výjimečných případech může být tato lhůta kratší. To neplatí, pokud se sazba podle odstavce 3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12p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Je-li lhůta podle odstavce 4 kratší než 1 rok, Česká národní banka v opatření obecné povahy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než členský stát podle odstavců 2 až 4,</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w:t>
            </w:r>
          </w:p>
          <w:p w:rsidR="001272CF" w:rsidRPr="000F2F1E" w:rsidRDefault="001272CF" w:rsidP="002E5006">
            <w:pPr>
              <w:spacing w:before="60" w:after="60"/>
              <w:jc w:val="both"/>
              <w:rPr>
                <w:sz w:val="18"/>
                <w:szCs w:val="18"/>
              </w:rPr>
            </w:pPr>
            <w:r w:rsidRPr="000F2F1E">
              <w:rPr>
                <w:sz w:val="18"/>
                <w:szCs w:val="18"/>
              </w:rPr>
              <w:t>c) den, od kterého jsou banky povinny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6 písm. a) nebo při zvýšení této sazby může být den podle odstavce 6 písm. c) stanoven nejdříve 1 rok po dni vydání opatření obecné povahy; ve výjimečných případech může být tato lhůta kratší. To neplatí, pokud se sazba podle odstavce 6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12x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12o až 12r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12r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8am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členský stát podle odstavce 2,</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w:t>
            </w:r>
          </w:p>
          <w:p w:rsidR="001272CF" w:rsidRPr="000F2F1E" w:rsidRDefault="001272CF" w:rsidP="002E5006">
            <w:pPr>
              <w:spacing w:before="60" w:after="60"/>
              <w:jc w:val="both"/>
              <w:rPr>
                <w:sz w:val="18"/>
                <w:szCs w:val="18"/>
              </w:rPr>
            </w:pPr>
            <w:r w:rsidRPr="000F2F1E">
              <w:rPr>
                <w:sz w:val="18"/>
                <w:szCs w:val="18"/>
              </w:rPr>
              <w:t>c) den, od kterého jsou družstevní záložny povinny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8am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3 písm. a) nebo při zvýšení této sazby může být den podle odstavce 3 písm. c) stanoven nejdříve 1 rok po dni vydání opatření obecné povahy; ve výjimečných případech může být tato lhůta kratší. To neplatí, pokud se sazba podle odstavce 3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8am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Je-li lhůta podle odstavce 4 kratší než 1 rok, Česká národní banka v opatření obecné povahy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než členský stát podle odstavců 2 až 4,</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w:t>
            </w:r>
          </w:p>
          <w:p w:rsidR="001272CF" w:rsidRPr="000F2F1E" w:rsidRDefault="001272CF" w:rsidP="002E5006">
            <w:pPr>
              <w:spacing w:before="60" w:after="60"/>
              <w:jc w:val="both"/>
              <w:rPr>
                <w:sz w:val="18"/>
                <w:szCs w:val="18"/>
              </w:rPr>
            </w:pPr>
            <w:r w:rsidRPr="000F2F1E">
              <w:rPr>
                <w:sz w:val="18"/>
                <w:szCs w:val="18"/>
              </w:rPr>
              <w:t>c) den, od kterého jsou družstevní záložny povinny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6 písm. a) nebo při zvýšení této sazby může být den podle odstavce 6 písm. c) stanoven nejdříve 1 rok po dni vydání opatření obecné povahy; ve výjimečných případech může být tato lhůta kratší. To neplatí, pokud se sazba podle odstavce 6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8al až 8ao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8ao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9am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členský stát Evropské unie podle odstavce 2,</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 a</w:t>
            </w:r>
          </w:p>
          <w:p w:rsidR="001272CF" w:rsidRPr="000F2F1E" w:rsidRDefault="001272CF" w:rsidP="002E5006">
            <w:pPr>
              <w:spacing w:before="60" w:after="60"/>
              <w:jc w:val="both"/>
              <w:rPr>
                <w:sz w:val="18"/>
                <w:szCs w:val="18"/>
              </w:rPr>
            </w:pPr>
            <w:r w:rsidRPr="000F2F1E">
              <w:rPr>
                <w:sz w:val="18"/>
                <w:szCs w:val="18"/>
              </w:rPr>
              <w:t>c) den, od kterého jsou obchodníci s cennými papíry podle § 9aj odst. 1 povinni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9am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3 písm. a) nebo při zvýšení této sazby může být den podle odstavce 3 písm. c) stanoven nejdříve 1 rok po dni vydání opatření obecné povahy; ve výjimečných případech může být tato lhůta kratší. To neplatí, pokud se sazba podle odstavce 3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9am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Je-li lhůta podle odstavce 4 kratší než 1 rok, Česká národní banka v opatření obecné povahy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stát, který není členským státem Evropské unie, podle odstavců 2 až 4,</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 a</w:t>
            </w:r>
          </w:p>
          <w:p w:rsidR="001272CF" w:rsidRPr="000F2F1E" w:rsidRDefault="001272CF" w:rsidP="002E5006">
            <w:pPr>
              <w:spacing w:before="60" w:after="60"/>
              <w:jc w:val="both"/>
              <w:rPr>
                <w:sz w:val="18"/>
                <w:szCs w:val="18"/>
              </w:rPr>
            </w:pPr>
            <w:r w:rsidRPr="000F2F1E">
              <w:rPr>
                <w:sz w:val="18"/>
                <w:szCs w:val="18"/>
              </w:rPr>
              <w:t>c) den, od kterého jsou obchodníci s cennými papíry podle § 9aj odst. 1 povinni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6 písm. a) nebo při zvýšení této sazby může být den podle odstavce 6 písm. c) stanoven nejdříve 1 rok po dni vydání opatření obecné povahy; v případech zvláštního zřetele hodných může být tato lhůta kratší. To neplatí, pokud se sazba podle odstavce 6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opatření obecné povahy vydaného podle § 9ao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4E6CE73" wp14:editId="758ADB6E">
                  <wp:extent cx="1146810" cy="239395"/>
                  <wp:effectExtent l="0" t="0" r="0" b="825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ISCCB</w:t>
            </w:r>
            <w:r w:rsidRPr="000F2F1E">
              <w:rPr>
                <w:sz w:val="18"/>
                <w:szCs w:val="18"/>
              </w:rPr>
              <w:tab/>
              <w:t xml:space="preserve">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6B10FA01" wp14:editId="0553D9B3">
                  <wp:extent cx="949325" cy="78105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7CD359B4" wp14:editId="532538A3">
                  <wp:extent cx="210820" cy="168910"/>
                  <wp:effectExtent l="0" t="0" r="0" b="254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w:t>
            </w:r>
            <w:r w:rsidRPr="00ED7768">
              <w:rPr>
                <w:sz w:val="18"/>
                <w:szCs w:val="18"/>
              </w:rPr>
              <w:t>ti třetí hlav II a IV nařízení, vztahující se k úvěrovým expozicím rozhodným pro proticyklickou kapitálovou rezervu a umístěným ve státě i, vyjádřený v českých korunách,</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55FAB4EF" wp14:editId="0DFC07FF">
                  <wp:extent cx="372745" cy="429260"/>
                  <wp:effectExtent l="0" t="0" r="0" b="889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w:t>
            </w:r>
            <w:r w:rsidRPr="00ED7768">
              <w:rPr>
                <w:sz w:val="18"/>
                <w:szCs w:val="18"/>
              </w:rPr>
              <w:t xml:space="preserve"> hlav II a IV nařízení, vztahující se ke všem úvěrovým expozicím rozhodným pro proticyklickou kapitálovou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1"/>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1"/>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1"/>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1"/>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1"/>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138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ESRB je dle článku 16 nařízení (EU) č. 1092/2010 oprávněna vydávat pověřeným orgánům doporučení ohledně odpovídající sazby proticyklické kapitálové rezervy pro expozice vůči dané třetí zemi v případě, že:</w:t>
            </w:r>
          </w:p>
          <w:p w:rsidR="001272CF" w:rsidRPr="000F2F1E" w:rsidRDefault="001272CF" w:rsidP="002E5006">
            <w:pPr>
              <w:spacing w:before="60" w:after="60"/>
              <w:jc w:val="both"/>
              <w:rPr>
                <w:sz w:val="18"/>
                <w:szCs w:val="18"/>
              </w:rPr>
            </w:pPr>
            <w:r w:rsidRPr="000F2F1E">
              <w:rPr>
                <w:sz w:val="18"/>
                <w:szCs w:val="18"/>
              </w:rPr>
              <w:t>a) sazba proticyklické kapitálové rezervy nebyla stanovena a zveřejněna příslušným orgánem třetí země (dále jen „příslušný orgán třetí země“) pro třetí zemi, vůči níž má jedna nebo několik institucí Unie úvěrové expozice;</w:t>
            </w:r>
          </w:p>
          <w:p w:rsidR="001272CF" w:rsidRPr="000F2F1E" w:rsidRDefault="001272CF" w:rsidP="002E5006">
            <w:pPr>
              <w:spacing w:before="60" w:after="60"/>
              <w:jc w:val="both"/>
              <w:rPr>
                <w:sz w:val="18"/>
                <w:szCs w:val="18"/>
              </w:rPr>
            </w:pPr>
            <w:r w:rsidRPr="000F2F1E">
              <w:rPr>
                <w:sz w:val="18"/>
                <w:szCs w:val="18"/>
              </w:rPr>
              <w:t>b) ESRB dospěje k závěru, že sazba proticyklické kapitálové rezervy, která byla stanovena a zveřejněna příslušným orgánem třetí země pro třetí zemi, není dostatečná pro potřeby odpovídající ochrany institucí Unie před riziky přílišné úvěrové expanze v dané zemi, nebo pověřený orgán vyrozumí ESRB, že danou sazbu kapitálové rezervy považuje pro tyto účely za nedostatečnou.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stanovení sazby proticyklické kapitálové rezervy podle odstavců 2 až 4 přihlíží k doporučením vydaným Evropskou radou pro systémová rizika.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stanovení sazby proticyklické kapitálové rezervy podle odstavců 2 až 4 přihlíží k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139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Tento článek se použije bez ohledu na to, zda ESRB vydala pověřeným orgánům doporučení podle článku 138.</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Za podmínek uvedených v čl. 138 písm. a) mohou pověřené orgány stanovit sazbu proticyklické kapitálové rezervy, kterou budou instituce s vnitrostátním povolením povinny uplatňovat pro účely výpočtu své proticyklické kapitálové rezervy stanovené konkrétně pro danou instituci.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sazbu proticyklické kapitálové rezervy nestanovil, Česká národní banka může tuto sazbu stanovit do výše 2,5 % z celkového objemu rizikové expozice podle čl. 92 odst. 3 nařízení Evropského parlamentu a Rady (EU) č. 575/2013. Banka v takovém případě použije sazbu stanovenou Českou národní bankou.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sazbu proticyklické kapitálové rezervy nestanovil, Česká národní banka může tuto sazbu stanovit do výše 2,5 % z celkového objemu rizikové expozice podle čl. 92 odst. 3 nařízení Evropského parlamentu a Rady (EU) č. 575/2013.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státu, který není členským státem Evropské unie, sazbu proticyklické kapitálové rezervy nestanovil, Česká národní banka může tuto sazbu stanovit do výše 2,5 % z celkového objemu rizikové expozice podle čl. 92 odst. 3 nařízení Evropského parlamentu a Rady (EU) č. 575/2013. Obchodník s cennými papíry podle § 9aj odst. 1 v takovém případě použije sazbu stanovenou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139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byla sazba proticyklické kapitálové rezervy stanovena a zveřejněna příslušným orgánem třetí země pro třetí zemi, může pověřený orgán stanovit jinou sazbu kapitálové rezervy pro uvedenou třetí zemi pro účely výpočtu proticyklické kapitálové rezervy stanovené konkrétně pro danou instituci, který jsou povinny provádět instituce s vnitrostátním povolením, pokud dospěje pověřený orgán rozumně k závěru, že sazba kapitálové rezervy stanovená příslušným orgánem třetí země není dostatečná pro potřeby odpovídající ochrany těchto institucí před riziky přílišné úvěrové expanze v dané zemi.</w:t>
            </w:r>
          </w:p>
          <w:p w:rsidR="001272CF" w:rsidRPr="000F2F1E" w:rsidRDefault="001272CF" w:rsidP="002E5006">
            <w:pPr>
              <w:spacing w:before="60" w:after="60"/>
              <w:jc w:val="both"/>
              <w:rPr>
                <w:sz w:val="18"/>
                <w:szCs w:val="18"/>
              </w:rPr>
            </w:pPr>
            <w:r w:rsidRPr="000F2F1E">
              <w:rPr>
                <w:sz w:val="18"/>
                <w:szCs w:val="18"/>
              </w:rPr>
              <w:t>Při výkonu pravomoci dle prvního pododstavce nesmí pověřený orgán stanovit sazbu proticyklické kapitálové rezervy pod úrovní stanovenou příslušným orgánem třetí země, ledaže tato sazba kapitálové rezervy převyšuje 2,5 %, vyjádřená jako procento z celkového objemu rizikové expozice vypočteného podle čl. 92 odst. 3 nařízení (EU) č. 575/2013 u institucí, které mají úvěrové expozice v uvedené třetí zemi.</w:t>
            </w:r>
          </w:p>
          <w:p w:rsidR="001272CF" w:rsidRPr="000F2F1E" w:rsidRDefault="001272CF" w:rsidP="002E5006">
            <w:pPr>
              <w:spacing w:before="60" w:after="60"/>
              <w:jc w:val="both"/>
              <w:rPr>
                <w:sz w:val="18"/>
                <w:szCs w:val="18"/>
              </w:rPr>
            </w:pPr>
            <w:r w:rsidRPr="000F2F1E">
              <w:rPr>
                <w:sz w:val="18"/>
                <w:szCs w:val="18"/>
              </w:rPr>
              <w:t>S cílem zajistit soudržnost sazeb kapitálových rezerv stanovených pro třetí země může ESRB vydat doporučení týkající se stanovení takových sazeb.</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nižší než 2,5 % z celkového objemu rizikové expozice podle čl. 92 odst. 3 nařízení Evropského parlamentu a Rady (EU) č. 575/2013, Česká národní banka může sazbu zvýšit až do výše 2,5 %, považuje-li to za potřebné z hlediska rizik spojených s objemem poskytovaných úvěrů v tomto státě. Banka v takovém případě použije sazbu stanovenou Českou národní bankou.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vyšší než 2,5 % z celkového objemu rizikové expozice podle čl. 92 odst. 3 nařízení Evropského parlamentu a Rady (EU) č. 575/2013, Česká národní banka tuto sazbu uzná nebo stanoví sazbu ve výši 2,5 %. Banka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nižší než 2,5 % z celkového objemu rizikové expozice podle čl. 92 odst. 3 nařízení Evropského parlamentu a Rady (EU) č. 575/2013, Česká národní banka může sazbu zvýšit až do výše 2,5 %, považuje-li to za potřebné z hlediska rizik spojených s objemem poskytovaných úvěrů v tomto státě.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vyšší než 2,5 % z celkového objemu rizikové expozice podle čl. 92 odst. 3 nařízení Evropského parlamentu a Rady (EU) č. 575/2013, Česká národní banka tuto sazbu uzná nebo stanoví sazbu ve výši 2,5 %.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státu, který není členským státem Evropské unie, stanovil sazbu proticyklické kapitálové rezervy nižší než 2,5 % z celkového objemu rizikové expozice podle čl. 92 odst. 3 nařízení Evropského parlamentu a Rady (EU) č. 575/2013, Česká národní banka může sazbu zvýšit až do výše 2,5 %, považuje-li to za potřebné z hlediska rizik spojených s objemem poskytovaných úvěrů v tomto státě. Obchodník s cennými papíry podle § 9aj odst. 1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státu, který není členským státem Evropské unie, stanovil sazbu proticyklické kapitálové rezervy vyšší než 2,5 % z celkového objemu rizikové expozice podle čl. 92 odst. 3 nařízení Evropského parlamentu a Rady (EU) č. 575/2013, Česká národní banka tuto sazbu uzná nebo stanoví sazbu ve výši 2,5 %. Obchodník s cennými papíry podle § 9aj odst. 1 v takovém případě použije sazbu stanovenou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139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pověřený orgán nastaví takovou sazbu proticyklické kapitálové rezervy pro třetí zemi dle odstavce 2 nebo 3, že dojde ke zvýšení stávající použitelné sazby proticyklické kapitálové rezervy, stanoví pověřený orgán den, od kterého budou instituce s vnitrostátním povolením povinny uplatňovat tuto sazbu kapitálové rezervy pro účely výpočtu své proticyklické kapitálové rezervy stanovené konkrétně pro danou instituci. Tento den nesmí nastat později než 12 měsíců ode dne oznámení sazby kapitálové rezervy dle odstavce 5. V případě, že bude tento den stanoven tak, aby nastal po uplynutí doby kratší než 12 měsíců ode dne, kdy bude stanovení této sazby oznámeno, musí být takováto kratší lhůta pro uplatňování dané sazby odůvodněna na základě výjimečných okolností.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6 písm. a) nebo při zvýšení této sazby může být den podle odstavce 6 písm. c) stanoven nejdříve 1 rok po dni vydání opatření obecné povahy; ve výjimečných případech může být tato lhůta kratší. To neplatí, pokud se sazba podle odstavce 6 písm. a) sníží.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6 písm. a) nebo při zvýšení této sazby může být den podle odstavce 6 písm. c) stanoven nejdříve 1 rok po dni vydání opatření obecné povahy; ve výjimečných případech může být tato lhůta kratší. To neplatí, pokud se sazba podle odstavce 6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6 písm. a) nebo při zvýšení této sazby může být den podle odstavce 6 písm. c) stanoven nejdříve 1 rok po dni vydání opatření obecné povahy; v případech zvláštního zřetele hodných může být tato lhůta kratší. To neplatí, pokud se sazba podle odstavce 6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8</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139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Pověřené orgány zveřejní veškerá nastavení sazby proticyklické kapitálové rezervy pro třetí zemi v souladu s odstavcem 2 nebo 3 na svých internetových stránkách, přičemž mezi zveřejněnými informacemi uvedou následující:</w:t>
            </w:r>
          </w:p>
          <w:p w:rsidR="001272CF" w:rsidRPr="000F2F1E" w:rsidRDefault="001272CF" w:rsidP="002E5006">
            <w:pPr>
              <w:spacing w:before="60" w:after="60"/>
              <w:jc w:val="both"/>
              <w:rPr>
                <w:sz w:val="18"/>
                <w:szCs w:val="18"/>
              </w:rPr>
            </w:pPr>
            <w:r w:rsidRPr="000F2F1E">
              <w:rPr>
                <w:sz w:val="18"/>
                <w:szCs w:val="18"/>
              </w:rPr>
              <w:t>a) sazbu proticyklické kapitálové rezervy a třetí zemi, pro kterou tato sazba platí;</w:t>
            </w:r>
          </w:p>
          <w:p w:rsidR="001272CF" w:rsidRPr="000F2F1E" w:rsidRDefault="001272CF" w:rsidP="002E5006">
            <w:pPr>
              <w:spacing w:before="60" w:after="60"/>
              <w:jc w:val="both"/>
              <w:rPr>
                <w:sz w:val="18"/>
                <w:szCs w:val="18"/>
              </w:rPr>
            </w:pPr>
            <w:r w:rsidRPr="000F2F1E">
              <w:rPr>
                <w:sz w:val="18"/>
                <w:szCs w:val="18"/>
              </w:rPr>
              <w:t>b) odůvodnění této sazby kapitálové rezervy;</w:t>
            </w:r>
          </w:p>
          <w:p w:rsidR="001272CF" w:rsidRPr="000F2F1E" w:rsidRDefault="001272CF" w:rsidP="002E5006">
            <w:pPr>
              <w:spacing w:before="60" w:after="60"/>
              <w:jc w:val="both"/>
              <w:rPr>
                <w:sz w:val="18"/>
                <w:szCs w:val="18"/>
              </w:rPr>
            </w:pPr>
            <w:r w:rsidRPr="000F2F1E">
              <w:rPr>
                <w:sz w:val="18"/>
                <w:szCs w:val="18"/>
              </w:rPr>
              <w:t>c) pokud bude sazba kapitálové rezervy poprvé nastavena jako vyšší než nula nebo zvýšena, den, od kterého jsou instituce povinny tuto zvýšenou sazbu kapitálové rezervy aplikovat pro účely výpočtu své proticyklické kapitálové rezervy stanovené konkrétně pro danou instituci;</w:t>
            </w:r>
          </w:p>
          <w:p w:rsidR="001272CF" w:rsidRPr="000F2F1E" w:rsidRDefault="001272CF" w:rsidP="002E5006">
            <w:pPr>
              <w:spacing w:before="60" w:after="60"/>
              <w:jc w:val="both"/>
              <w:rPr>
                <w:sz w:val="18"/>
                <w:szCs w:val="18"/>
              </w:rPr>
            </w:pPr>
            <w:r w:rsidRPr="000F2F1E">
              <w:rPr>
                <w:sz w:val="18"/>
                <w:szCs w:val="18"/>
              </w:rPr>
              <w:t>d) v případě, že den uvedený v písmenu c) má nastat po uplynutí doby kratší než 12 měsíců ode dne zveřejnění nastavení sazby dle tohoto odstavce, odkaz na výjimečné okolnosti, které odůvodňují tuto kratší lhůtu pro uplatňování dané sazby.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než členský stát podle odstavců 2 až 4,</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w:t>
            </w:r>
          </w:p>
          <w:p w:rsidR="001272CF" w:rsidRPr="000F2F1E" w:rsidRDefault="001272CF" w:rsidP="002E5006">
            <w:pPr>
              <w:spacing w:before="60" w:after="60"/>
              <w:jc w:val="both"/>
              <w:rPr>
                <w:sz w:val="18"/>
                <w:szCs w:val="18"/>
              </w:rPr>
            </w:pPr>
            <w:r w:rsidRPr="000F2F1E">
              <w:rPr>
                <w:sz w:val="18"/>
                <w:szCs w:val="18"/>
              </w:rPr>
              <w:t>c) den, od kterého jsou banky povinny používat sazbu podle písmene a) pro účely výpočtu kombinované kapitálové rezervy.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12x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12o až 12r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12r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než členský stát podle odstavců 2 až 4,</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w:t>
            </w:r>
          </w:p>
          <w:p w:rsidR="001272CF" w:rsidRPr="000F2F1E" w:rsidRDefault="001272CF" w:rsidP="002E5006">
            <w:pPr>
              <w:spacing w:before="60" w:after="60"/>
              <w:jc w:val="both"/>
              <w:rPr>
                <w:sz w:val="18"/>
                <w:szCs w:val="18"/>
              </w:rPr>
            </w:pPr>
            <w:r w:rsidRPr="000F2F1E">
              <w:rPr>
                <w:sz w:val="18"/>
                <w:szCs w:val="18"/>
              </w:rPr>
              <w:t>c) den, od kterého jsou družstevní záložny povinny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8al až 8ao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8ao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stát, který není členským státem Evropské unie, podle odstavců 2 až 4,</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 a</w:t>
            </w:r>
          </w:p>
          <w:p w:rsidR="001272CF" w:rsidRPr="000F2F1E" w:rsidRDefault="001272CF" w:rsidP="002E5006">
            <w:pPr>
              <w:spacing w:before="60" w:after="60"/>
              <w:jc w:val="both"/>
              <w:rPr>
                <w:sz w:val="18"/>
                <w:szCs w:val="18"/>
              </w:rPr>
            </w:pPr>
            <w:r w:rsidRPr="000F2F1E">
              <w:rPr>
                <w:sz w:val="18"/>
                <w:szCs w:val="18"/>
              </w:rPr>
              <w:t>c) den, od kterého jsou obchodníci s cennými papíry podle § 9aj odst. 1 povinni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opatření obecné povahy vydaného podle § 9ao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8CB8CF1" wp14:editId="53EAC215">
                  <wp:extent cx="1146810" cy="239395"/>
                  <wp:effectExtent l="0" t="0" r="0" b="825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702472DF" wp14:editId="4157CDA6">
                  <wp:extent cx="949325" cy="78105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r w:rsidRPr="00481D14">
              <w:rPr>
                <w:sz w:val="18"/>
                <w:szCs w:val="18"/>
              </w:rPr>
              <w:tab/>
            </w: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60791DDD" wp14:editId="217B88D8">
                  <wp:extent cx="210820" cy="168910"/>
                  <wp:effectExtent l="0" t="0" r="0" b="254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 nařízení, vztahující se k úvěrovým expozicím rozhodným pro proticyklickou kapitálovou rezervu a umístěn</w:t>
            </w:r>
            <w:r w:rsidRPr="00ED7768">
              <w:rPr>
                <w:sz w:val="18"/>
                <w:szCs w:val="18"/>
              </w:rPr>
              <w:t>ým ve státě i, vyjádřený v českých korunách,</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1B3D8CFB" wp14:editId="235629BD">
                  <wp:extent cx="372745" cy="429260"/>
                  <wp:effectExtent l="0" t="0" r="0" b="889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 nařízení, vztahující se ke všem úvěrovým expozicím rozhodným pro proticyklickou kapitálovou rezervu, vyjádřený v</w:t>
            </w:r>
            <w:r w:rsidRPr="00ED7768">
              <w:rPr>
                <w:sz w:val="18"/>
                <w:szCs w:val="18"/>
              </w:rPr>
              <w:t>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2"/>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2"/>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2"/>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2"/>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2"/>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140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stanovené konkrétně pro danou instituci se bude skládat z váženého průměru sazeb proticyklické kapitálové rezervy, které se použijí v jurisdikcích, kde se nacházejí rozhodné úvěrové expozice dané instituce, nebo které se použijí pro účely tohoto článku v důsledku použití čl. 139 odst. 2 nebo 3.</w:t>
            </w:r>
          </w:p>
          <w:p w:rsidR="001272CF" w:rsidRPr="000F2F1E" w:rsidRDefault="001272CF" w:rsidP="002E5006">
            <w:pPr>
              <w:spacing w:before="60" w:after="60"/>
              <w:jc w:val="both"/>
              <w:rPr>
                <w:sz w:val="18"/>
                <w:szCs w:val="18"/>
              </w:rPr>
            </w:pPr>
            <w:r w:rsidRPr="000F2F1E">
              <w:rPr>
                <w:sz w:val="18"/>
                <w:szCs w:val="18"/>
              </w:rPr>
              <w:t>Členské státy požadují, aby instituce pro účely výpočtu váženého průměru uvedeného v prvním pododstavci uplatňovaly na každou použitelnou sazbu proticyklické kapitálové rezervy svoje celkové kapitálové požadavky k úvěrovému riziku, určené v souladu s částí třetí hlavami II a IV nařízení (EU) č. 575/2013, které souvisí s rozhodnými úvěrovými expozicemi na předmětném území, dělené jejich celkovými kapitálovými požadavky k úvěrovému riziku, které souvisí se všemi rozhodnými úvěrovými expozicemi dané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3B8C061C" wp14:editId="05D340D5">
                  <wp:extent cx="1146810" cy="239395"/>
                  <wp:effectExtent l="0" t="0" r="0" b="8255"/>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146AEAFF" wp14:editId="64C5F447">
                  <wp:extent cx="949325" cy="781050"/>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r w:rsidRPr="00481D14">
              <w:rPr>
                <w:sz w:val="18"/>
                <w:szCs w:val="18"/>
              </w:rPr>
              <w:tab/>
            </w: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1939381D" wp14:editId="432A6EBA">
                  <wp:extent cx="210820" cy="168910"/>
                  <wp:effectExtent l="0" t="0" r="0" b="254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 hla</w:t>
            </w:r>
            <w:r w:rsidRPr="00ED7768">
              <w:rPr>
                <w:sz w:val="18"/>
                <w:szCs w:val="18"/>
              </w:rPr>
              <w:t>v II a IV nařízení, vztahující se k úvěrovým expozicím rozhodným pro proticyklickou kapitálovou rezervu a umístěným ve státě i, vyjádřený v českých korunách,</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4DE6A644" wp14:editId="24857099">
                  <wp:extent cx="372745" cy="429260"/>
                  <wp:effectExtent l="0" t="0" r="0" b="889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w:t>
            </w:r>
            <w:r w:rsidRPr="00ED7768">
              <w:rPr>
                <w:sz w:val="18"/>
                <w:szCs w:val="18"/>
              </w:rPr>
              <w:t xml:space="preserve"> nařízení, vztahující se ke všem úvěrovým expozicím rozhodným pro proticyklickou kapitálovou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expozic13).</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3"/>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3"/>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3"/>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3"/>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3"/>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12p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použije sazbu proticyklické kapitálové rezervy pro jiný členský stát ve výši, kterou stanovil příslušný orgán nebo určený orgán tohoto členského státu29), pokud tato sazba byla stanovena do výše 2,5 % z celkového objemu rizikové expozice podle čl. 92 odst. 3 nařízení Evropského parlamentu a Rady (EU) č. 575/2013.</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29)</w:t>
            </w:r>
            <w:r w:rsidRPr="000F2F1E">
              <w:rPr>
                <w:sz w:val="16"/>
                <w:szCs w:val="18"/>
              </w:rPr>
              <w:t xml:space="preserve"> Čl. 4 odst. 1 bod 40 a čl. 458 odst. 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použije sazbu proticyklické kapitálové rezervy pro jiný než členský stát ve výši, kterou stanovil příslušný orgán tohoto státu, pokud tato sazba byla stanovena do výše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8am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použije sazbu proticyklické kapitálové rezervy pro jiný členský stát ve výši, kterou stanovil příslušný orgán nebo určený orgán tohoto členského státu</w:t>
            </w:r>
            <w:r w:rsidRPr="000F2F1E">
              <w:rPr>
                <w:sz w:val="18"/>
                <w:szCs w:val="18"/>
                <w:vertAlign w:val="superscript"/>
              </w:rPr>
              <w:t>40)</w:t>
            </w:r>
            <w:r w:rsidRPr="000F2F1E">
              <w:rPr>
                <w:sz w:val="18"/>
                <w:szCs w:val="18"/>
              </w:rPr>
              <w:t>, pokud tato sazba byla stanovena do výše 2,5 % z celkového objemu rizikové expozice podle čl. 92 odst. 3 nařízení Evropského parlamentu a Rady (EU) č. 575/2013.</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40)</w:t>
            </w:r>
            <w:r w:rsidRPr="000F2F1E">
              <w:rPr>
                <w:sz w:val="16"/>
                <w:szCs w:val="18"/>
              </w:rPr>
              <w:t xml:space="preserve"> Čl. 4 odst. 1 bod 40 a čl. 458 odst. 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použije sazbu proticyklické kapitálové rezervy pro jiný než členský stát ve výši, kterou stanovil příslušný orgán tohoto státu, pokud tato sazba byla stanovena do výše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9am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podle § 9aj odst. 1 použije sazbu proticyklické kapitálové rezervy pro jiný členský stát Evropské unie ve výši, kterou stanovil příslušný orgán nebo určený orgán tohoto členského státu</w:t>
            </w:r>
            <w:r w:rsidRPr="000F2F1E">
              <w:rPr>
                <w:sz w:val="18"/>
                <w:szCs w:val="18"/>
                <w:vertAlign w:val="superscript"/>
              </w:rPr>
              <w:t>44)</w:t>
            </w:r>
            <w:r w:rsidRPr="000F2F1E">
              <w:rPr>
                <w:sz w:val="18"/>
                <w:szCs w:val="18"/>
              </w:rPr>
              <w:t>, pokud tato sazba byla stanovena do výše 2,5 % z celkového objemu rizikové expozice podle čl. 92 odst. 3 nařízení Evropského parlamentu a Rady (EU) č. 575/2013.</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44)</w:t>
            </w:r>
            <w:r w:rsidRPr="000F2F1E">
              <w:rPr>
                <w:sz w:val="16"/>
                <w:szCs w:val="18"/>
              </w:rPr>
              <w:t xml:space="preserve"> Čl. 4 odst. 1 bod 40 a čl. 458 odst. 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podle § 9aj odst. 1 použije sazbu proticyklické kapitálové rezervy pro stát, který není členským státem Evropské unie, ve výši, kterou stanovil příslušný orgán tohoto státu, pokud tato sazba byla stanovena do výše 2,5% z celkového objemu rizikové expozice podle čl. 92 odst. 3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140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v souladu s čl. 136 odst. 4 pověřený orgán nastaví sazbu proticyklické kapitálové rezervy tak, že bude převyšovat 2,5 % z celkového objemu rizikové expozice vypočteného podle čl. 92 odst. 3 nařízení (EU) č. 575/2013, členské státy zajistí, aby byly na rozhodné úvěrové expozice nacházející se v členském státě, v němž působí daný pověřený orgán (dále jen „členský stát A“), uplatňovány následující sazby kapitálových rezerv, a to pro účely výpočtu potřebného dle odstavce 1, včetně, v relevantních případech, výpočtu té části konsolidovaného kapitálu, která se týká předmětné instituce:</w:t>
            </w:r>
          </w:p>
          <w:p w:rsidR="001272CF" w:rsidRPr="000F2F1E" w:rsidRDefault="001272CF" w:rsidP="002E5006">
            <w:pPr>
              <w:spacing w:before="60" w:after="60"/>
              <w:jc w:val="both"/>
              <w:rPr>
                <w:sz w:val="18"/>
                <w:szCs w:val="18"/>
              </w:rPr>
            </w:pPr>
            <w:r w:rsidRPr="000F2F1E">
              <w:rPr>
                <w:sz w:val="18"/>
                <w:szCs w:val="18"/>
              </w:rPr>
              <w:t>a) instituce s vnitrostátním povolením budou uplatňovat tuto sazbu kapitálové rezervy převyšující 2,5 % celkového objemu rizikové expozice;</w:t>
            </w:r>
          </w:p>
          <w:p w:rsidR="001272CF" w:rsidRPr="000F2F1E" w:rsidRDefault="001272CF" w:rsidP="002E5006">
            <w:pPr>
              <w:spacing w:before="60" w:after="60"/>
              <w:jc w:val="both"/>
              <w:rPr>
                <w:sz w:val="18"/>
                <w:szCs w:val="18"/>
              </w:rPr>
            </w:pPr>
            <w:r w:rsidRPr="000F2F1E">
              <w:rPr>
                <w:sz w:val="18"/>
                <w:szCs w:val="18"/>
              </w:rPr>
              <w:t>b) instituce s povolením v jiném členském státě budou uplatňovat sazbu proticyklické kapitálové rezervy ve výši 2,5 % celkového objemu rizikové expozice, pokud pověřený orgán v členském státě, kde tyto instituce získaly povolení, neuznal sazbu kapitálové rezervy převyšující 2,5 % v souladu s čl. 137 odst. 1;</w:t>
            </w:r>
          </w:p>
          <w:p w:rsidR="001272CF" w:rsidRPr="000F2F1E" w:rsidRDefault="001272CF" w:rsidP="002E5006">
            <w:pPr>
              <w:spacing w:before="60" w:after="60"/>
              <w:jc w:val="both"/>
              <w:rPr>
                <w:sz w:val="18"/>
                <w:szCs w:val="18"/>
              </w:rPr>
            </w:pPr>
            <w:r w:rsidRPr="000F2F1E">
              <w:rPr>
                <w:sz w:val="18"/>
                <w:szCs w:val="18"/>
              </w:rPr>
              <w:t>c) instituce s povolením v jiném členském státě budou uplatňovat sazbu proticyklické kapitálové rezervy stanovenou pověřeným orgánem členského státu A, pokud pověřený orgán v členském státě, kde tyto instituce získaly povolení, uznal tuto sazbu kapitálové rezervy v souladu článkem 137.</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12p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sazbu proticyklické kapitálové rezervy vyšší než 2,5 % z celkového objemu rizikové expozice podle čl. 92 odst. 3 nařízení Evropského parlamentu a Rady (EU) č. 575/2013, Česká národní banka tuto sazbu uzná nebo stanoví sazbu ve výši 2,5 %. Banka v takovém případě použije sazbu stanovenou Českou národní bankou.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8am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sazbu proticyklické kapitálové rezervy vyšší než 2,5 % z celkového objemu rizikové expozice podle čl. 92 odst. 3 nařízení Evropského parlamentu a Rady (EU) č. 575/2013, Česká národní banka tuto sazbu uzná nebo stanoví sazbu ve výši 2,5 %.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9am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Evropské unie stanovil sazbu proticyklické kapitálové rezervy vyšší než 2,5 % z celkového objemu rizikové expozice podle čl. 92 odst. 3 nařízení Evropského parlamentu a Rady (EU) č. 575/2013, Česká národní banka tuto sazbu uzná nebo stanoví sazbu ve výši 2,5 %. Obchodník s cennými papíry podle § 9aj odst. 1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2E3D54A8" wp14:editId="01E577EB">
                  <wp:extent cx="1146810" cy="239395"/>
                  <wp:effectExtent l="0" t="0" r="0" b="8255"/>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5B361F67" wp14:editId="465F92A1">
                  <wp:extent cx="949325" cy="781050"/>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0F2F1E"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5B88FDA8" wp14:editId="317807B3">
                  <wp:extent cx="210820" cy="168910"/>
                  <wp:effectExtent l="0" t="0" r="0" b="2540"/>
                  <wp:docPr id="42"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 hlav II a IV nařízení, vztahující se k úvěrovým expozicím rozhodným pro proticyklickou kap</w:t>
            </w:r>
            <w:r w:rsidRPr="00ED7768">
              <w:rPr>
                <w:sz w:val="18"/>
                <w:szCs w:val="18"/>
              </w:rPr>
              <w:t>itálovou rezervu a umístěným ve státě i, vyjádřený v českých korunách,</w:t>
            </w:r>
          </w:p>
          <w:p w:rsidR="001272CF" w:rsidRPr="00481D14"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64CC268E" wp14:editId="06F00F33">
                  <wp:extent cx="372745" cy="429260"/>
                  <wp:effectExtent l="0" t="0" r="0" b="8890"/>
                  <wp:docPr id="43"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 nařízení, vztahující se ke všem úvěrovým expozicím rozhodným pro proticyklickou kapit</w:t>
            </w:r>
            <w:r w:rsidRPr="00ED7768">
              <w:rPr>
                <w:sz w:val="18"/>
                <w:szCs w:val="18"/>
              </w:rPr>
              <w: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7"/>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7"/>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7"/>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7"/>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7"/>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140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sazba proticyklické kapitálové rezervy stanovená příslušným orgánem třetí země pro třetí zemi převyšuje 2,5 % celkového objemu rizikové expozice vypočteného podle čl. 92 odst. 3 nařízení (EU) č. 575/2013, členské státy zajistí, aby byly na rozhodné úvěrové expozice nacházející se v této třetí zemi uplatňovány následující sazby kapitálových rezerv, a to pro účely výpočtu potřebného dle odstavce 1, včetně, v relevantních případech, výpočtu té části konsolidovaného kapitálu, která se týká předmětné instituce:</w:t>
            </w:r>
          </w:p>
          <w:p w:rsidR="001272CF" w:rsidRPr="000F2F1E" w:rsidRDefault="001272CF" w:rsidP="002E5006">
            <w:pPr>
              <w:spacing w:before="60" w:after="60"/>
              <w:jc w:val="both"/>
              <w:rPr>
                <w:sz w:val="18"/>
                <w:szCs w:val="18"/>
              </w:rPr>
            </w:pPr>
            <w:r w:rsidRPr="000F2F1E">
              <w:rPr>
                <w:sz w:val="18"/>
                <w:szCs w:val="18"/>
              </w:rPr>
              <w:t>a) instituce budou uplatňovat sazbu proticyklické kapitálové rezervy ve výši 2,5 % celkového objemu rizikové expozice, pokud pověřený orgán v členském státě, kde tyto instituce získaly povolení, neuznal sazbu kapitálové rezervy převyšující 2,5 % v souladu s čl. 137 odst. 1;</w:t>
            </w:r>
          </w:p>
          <w:p w:rsidR="001272CF" w:rsidRPr="000F2F1E" w:rsidRDefault="001272CF" w:rsidP="002E5006">
            <w:pPr>
              <w:spacing w:before="60" w:after="60"/>
              <w:jc w:val="both"/>
              <w:rPr>
                <w:sz w:val="18"/>
                <w:szCs w:val="18"/>
              </w:rPr>
            </w:pPr>
            <w:r w:rsidRPr="000F2F1E">
              <w:rPr>
                <w:sz w:val="18"/>
                <w:szCs w:val="18"/>
              </w:rPr>
              <w:t>b) instituce jsou povinny aplikovat sazbu proticyklické kapitálové rezervy stanovenou příslušným orgánem třetí země, pokud pověřený orgán v členském státě, kde tyto instituce získaly povolení, uznal tuto sazbu kapitálové rezervy v souladu s článkem 137.</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vyšší než 2,5 % z celkového objemu rizikové expozice podle čl. 92 odst. 3 nařízení Evropského parlamentu a Rady (EU) č. 575/2013, Česká národní banka tuto sazbu uzná nebo stanoví sazbu ve výši 2,5 %. Banka v takovém případě použije sazbu stanovenou Českou národní bankou.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vyšší než 2,5 % z celkového objemu rizikové expozice podle čl. 92 odst. 3 nařízení Evropského parlamentu a Rady (EU) č. 575/2013, Česká národní banka tuto sazbu uzná nebo stanoví sazbu ve výši 2,5 %.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státu, který není členským státem Evropské unie, stanovil sazbu proticyklické kapitálové rezervy vyšší než 2,5 % z celkového objemu rizikové expozice podle čl. 92 odst. 3 nařízení Evropského parlamentu a Rady (EU) č. 575/2013, Česká národní banka tuto sazbu uzná nebo stanoví sazbu ve výši 2,5 %. Obchodník s cennými papíry podle § 9aj odst. 1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4283C36F" wp14:editId="53ED6419">
                  <wp:extent cx="1146810" cy="239395"/>
                  <wp:effectExtent l="0" t="0" r="0" b="8255"/>
                  <wp:docPr id="44"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5525E6B3" wp14:editId="2A105624">
                  <wp:extent cx="949325" cy="781050"/>
                  <wp:effectExtent l="0" t="0" r="0" b="0"/>
                  <wp:docPr id="45"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0F2F1E"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4FC5793F" wp14:editId="65C93B61">
                  <wp:extent cx="210820" cy="168910"/>
                  <wp:effectExtent l="0" t="0" r="0" b="2540"/>
                  <wp:docPr id="46"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w:t>
            </w:r>
            <w:r w:rsidRPr="00ED7768">
              <w:rPr>
                <w:sz w:val="18"/>
                <w:szCs w:val="18"/>
              </w:rPr>
              <w:t>e části třetí hlav II a IV nařízení, vztahující se k úvěrovým expozicím rozhodným pro proticyklickou kapitálovou rezervu a umístěným ve státě i, vyjádřený v českých korunách,</w:t>
            </w:r>
          </w:p>
          <w:p w:rsidR="001272CF" w:rsidRPr="00481D14"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73F7DBBD" wp14:editId="06B5EA42">
                  <wp:extent cx="372745" cy="429260"/>
                  <wp:effectExtent l="0" t="0" r="0" b="8890"/>
                  <wp:docPr id="47"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 xml:space="preserve">označuje celkový požadavek na kapitál k úvěrovému riziku stanovený podle části </w:t>
            </w:r>
            <w:r w:rsidRPr="00ED7768">
              <w:rPr>
                <w:sz w:val="18"/>
                <w:szCs w:val="18"/>
              </w:rPr>
              <w:t>třetí hlav II a IV nařízení, vztahující se ke všem úvěrovým expozicím rozhodným pro proticyklickou kapitálovou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2E5006">
            <w:pPr>
              <w:spacing w:before="60" w:after="60"/>
              <w:jc w:val="both"/>
              <w:rPr>
                <w:sz w:val="18"/>
                <w:szCs w:val="18"/>
              </w:rPr>
            </w:pPr>
            <w:r w:rsidRPr="000F2F1E">
              <w:rPr>
                <w:sz w:val="18"/>
                <w:szCs w:val="18"/>
              </w:rPr>
              <w:t xml:space="preserve">a) sazba proticyklické kapitálové rezervy pro expozice umístěné v České republice ve výši stanovené Českou národní bankou; </w:t>
            </w:r>
          </w:p>
          <w:p w:rsidR="001272CF" w:rsidRPr="000F2F1E" w:rsidRDefault="001272CF" w:rsidP="002E5006">
            <w:pPr>
              <w:spacing w:before="60" w:after="60"/>
              <w:jc w:val="both"/>
              <w:rPr>
                <w:sz w:val="18"/>
                <w:szCs w:val="18"/>
              </w:rPr>
            </w:pPr>
            <w:r w:rsidRPr="000F2F1E">
              <w:rPr>
                <w:sz w:val="18"/>
                <w:szCs w:val="18"/>
              </w:rPr>
              <w:t xml:space="preserve">b) 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2E5006">
            <w:pPr>
              <w:spacing w:before="60" w:after="60"/>
              <w:jc w:val="both"/>
              <w:rPr>
                <w:sz w:val="18"/>
                <w:szCs w:val="18"/>
              </w:rPr>
            </w:pPr>
            <w:r w:rsidRPr="000F2F1E">
              <w:rPr>
                <w:sz w:val="18"/>
                <w:szCs w:val="18"/>
              </w:rPr>
              <w:t>c) 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2E5006">
            <w:pPr>
              <w:spacing w:before="60" w:after="60"/>
              <w:jc w:val="both"/>
              <w:rPr>
                <w:sz w:val="18"/>
                <w:szCs w:val="18"/>
              </w:rPr>
            </w:pPr>
            <w:r w:rsidRPr="000F2F1E">
              <w:rPr>
                <w:sz w:val="18"/>
                <w:szCs w:val="18"/>
              </w:rPr>
              <w:t xml:space="preserve">d) 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2E5006">
            <w:pPr>
              <w:spacing w:before="60" w:after="60"/>
              <w:jc w:val="both"/>
              <w:rPr>
                <w:sz w:val="18"/>
                <w:szCs w:val="18"/>
              </w:rPr>
            </w:pPr>
            <w:r w:rsidRPr="000F2F1E">
              <w:rPr>
                <w:sz w:val="18"/>
                <w:szCs w:val="18"/>
              </w:rPr>
              <w:t>e) 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140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Mezi rozhodné úvěrové expozice patří všechny kategorie expozic vyjma druhů expozice uvedených v čl. 112 písm. a) až f) nařízení (EU) č. 575/2013, které podléhají:</w:t>
            </w:r>
          </w:p>
          <w:p w:rsidR="001272CF" w:rsidRPr="000F2F1E" w:rsidRDefault="001272CF" w:rsidP="002E5006">
            <w:pPr>
              <w:spacing w:before="60" w:after="60"/>
              <w:jc w:val="both"/>
              <w:rPr>
                <w:sz w:val="18"/>
                <w:szCs w:val="18"/>
              </w:rPr>
            </w:pPr>
            <w:r w:rsidRPr="000F2F1E">
              <w:rPr>
                <w:sz w:val="18"/>
                <w:szCs w:val="18"/>
              </w:rPr>
              <w:t>a) kapitálovým požadavkům k úvěrovému riziku dle části třetí hlavy II uvedeného nařízení;</w:t>
            </w:r>
          </w:p>
          <w:p w:rsidR="001272CF" w:rsidRPr="000F2F1E" w:rsidRDefault="001272CF" w:rsidP="002E5006">
            <w:pPr>
              <w:spacing w:before="60" w:after="60"/>
              <w:jc w:val="both"/>
              <w:rPr>
                <w:sz w:val="18"/>
                <w:szCs w:val="18"/>
              </w:rPr>
            </w:pPr>
            <w:r w:rsidRPr="000F2F1E">
              <w:rPr>
                <w:sz w:val="18"/>
                <w:szCs w:val="18"/>
              </w:rPr>
              <w:t>b) v případech, kdy je expozice vedena v obchodním portfoliu, kapitálovým požadavkům ke specifickému riziku dle části třetí hlavy IV kapitoly 2 uvedeného nařízení nebo dodatečnému riziku selhání a migrace dle části třetí hlavy IV kapitoly 5 uvedeného nařízení;</w:t>
            </w:r>
          </w:p>
          <w:p w:rsidR="001272CF" w:rsidRPr="000F2F1E" w:rsidRDefault="001272CF" w:rsidP="002E5006">
            <w:pPr>
              <w:spacing w:before="60" w:after="60"/>
              <w:jc w:val="both"/>
              <w:rPr>
                <w:sz w:val="18"/>
                <w:szCs w:val="18"/>
              </w:rPr>
            </w:pPr>
            <w:r w:rsidRPr="000F2F1E">
              <w:rPr>
                <w:sz w:val="18"/>
                <w:szCs w:val="18"/>
              </w:rPr>
              <w:t>c) v případech, kdy je expozicí sekuritizace, kapitálovým požadavkům dle části třetí hlavy II kapitoly 5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BE89E8D" wp14:editId="76174004">
                  <wp:extent cx="1146810" cy="239395"/>
                  <wp:effectExtent l="0" t="0" r="0" b="8255"/>
                  <wp:docPr id="48"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74FFCD84" wp14:editId="147C28BB">
                  <wp:extent cx="949325" cy="781050"/>
                  <wp:effectExtent l="0" t="0" r="0" b="0"/>
                  <wp:docPr id="49"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0F2F1E"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7A33576F" wp14:editId="1EAE44CC">
                  <wp:extent cx="210820" cy="168910"/>
                  <wp:effectExtent l="0" t="0" r="0" b="2540"/>
                  <wp:docPr id="50"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 hlav II a IV nařízení, vztahující se k úvěrovým expozicím rozhodný</w:t>
            </w:r>
            <w:r w:rsidRPr="00ED7768">
              <w:rPr>
                <w:sz w:val="18"/>
                <w:szCs w:val="18"/>
              </w:rPr>
              <w:t>m pro proticyklickou kapitálovou rezervu a umístěným ve státě i, vyjádřený v českých korunách,</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1E92092C" wp14:editId="6376A643">
                  <wp:extent cx="372745" cy="429260"/>
                  <wp:effectExtent l="0" t="0" r="0" b="8890"/>
                  <wp:docPr id="51"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 nařízení, vztahující se ke všem úvěrovým expozicím rozhodným p</w:t>
            </w:r>
            <w:r w:rsidRPr="00ED7768">
              <w:rPr>
                <w:sz w:val="18"/>
                <w:szCs w:val="18"/>
              </w:rPr>
              <w:t>ro proticyklickou kapitálovou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6"/>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6"/>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6"/>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6"/>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6"/>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140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označí zeměpisnou oblast rozhodné úvěrové expozice v souladu s regulačními technickými normami přijatými dle odstavce 7.</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59D54AE7" wp14:editId="66A775B4">
                  <wp:extent cx="1146810" cy="239395"/>
                  <wp:effectExtent l="0" t="0" r="0" b="8255"/>
                  <wp:docPr id="52"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415B68E9" wp14:editId="6AD48969">
                  <wp:extent cx="949325" cy="781050"/>
                  <wp:effectExtent l="0" t="0" r="0" b="0"/>
                  <wp:docPr id="53"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76A86805" wp14:editId="35AB70CB">
                  <wp:extent cx="210820" cy="168910"/>
                  <wp:effectExtent l="0" t="0" r="0" b="2540"/>
                  <wp:docPr id="54"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 hlav II a IV nařízení, vztahující se k úvěrovým expozicím rozhodným pro proticyklickou kapitálovou rezervu a umístěným ve státě i, vyjádřený v českých korunách,</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D12E1A8" wp14:editId="2867AF91">
                  <wp:extent cx="372745" cy="429260"/>
                  <wp:effectExtent l="0" t="0" r="0" b="8890"/>
                  <wp:docPr id="55"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 hlav II a IV nařízení, vztahující se ke všem úvěrovým expozicím rozhodným pro proticyklickou kapitálovou rezervu, vyjádřený v českých korunách.</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4"/>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4"/>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4"/>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4"/>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4"/>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140 odst. 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výpočtu požadovaného dle odstavce 1:</w:t>
            </w:r>
          </w:p>
          <w:p w:rsidR="001272CF" w:rsidRPr="000F2F1E" w:rsidRDefault="001272CF" w:rsidP="002E5006">
            <w:pPr>
              <w:spacing w:before="60" w:after="60"/>
              <w:jc w:val="both"/>
              <w:rPr>
                <w:sz w:val="18"/>
                <w:szCs w:val="18"/>
              </w:rPr>
            </w:pPr>
            <w:r w:rsidRPr="000F2F1E">
              <w:rPr>
                <w:sz w:val="18"/>
                <w:szCs w:val="18"/>
              </w:rPr>
              <w:t>a) pokud má předmětné rozhodnutí za následek zvýšení sazby kapitálové rezervy, použije se sazba proticyklické kapitálové rezervy pro členský stát ode dne uvedeného v informaci zveřejněné v souladu s čl. 136 odst. 7 písm. e) nebo čl. 137 odst. 2 písm. c);</w:t>
            </w:r>
          </w:p>
          <w:p w:rsidR="001272CF" w:rsidRPr="000F2F1E" w:rsidRDefault="001272CF" w:rsidP="002E5006">
            <w:pPr>
              <w:spacing w:before="60" w:after="60"/>
              <w:jc w:val="both"/>
              <w:rPr>
                <w:sz w:val="18"/>
                <w:szCs w:val="18"/>
              </w:rPr>
            </w:pPr>
            <w:r w:rsidRPr="000F2F1E">
              <w:rPr>
                <w:sz w:val="18"/>
                <w:szCs w:val="18"/>
              </w:rPr>
              <w:t>b) pokud má předmětné rozhodnutí za následek zvýšení sazby kapitálové rezervy, použije se sazba proticyklické kapitálové rezervy pro třetí zemi po uplynutí 12 měsíců ode dne, kdy byla změna sazby kapitálové rezervy oznámena příslušným orgánem třetí země, a to bez ohledu na to, zda tento orgán požaduje, aby instituce se sídlem v této třetí zemi uplatňovaly předmětnou změnu ve lhůtě kratší; tím není dotčeno ustanovení písmene c);</w:t>
            </w:r>
          </w:p>
          <w:p w:rsidR="001272CF" w:rsidRPr="000F2F1E" w:rsidRDefault="001272CF" w:rsidP="002E5006">
            <w:pPr>
              <w:spacing w:before="60" w:after="60"/>
              <w:jc w:val="both"/>
              <w:rPr>
                <w:sz w:val="18"/>
                <w:szCs w:val="18"/>
              </w:rPr>
            </w:pPr>
            <w:r w:rsidRPr="000F2F1E">
              <w:rPr>
                <w:sz w:val="18"/>
                <w:szCs w:val="18"/>
              </w:rPr>
              <w:t>c) v případě, že pověřený orgán domovského členského státu dotčené instituce stanoví sazbu proticyklické kapitálové rezervy pro třetí zemi v souladu s čl. 139 odst. 2 nebo 3 nebo uzná sazbu proticyklické kapitálové rezervy pro třetí zemi v souladu s článkem 137, použije se tato sazba kapitálové rezervy ode dne uvedeného v informaci zveřejněné v souladu s čl. 139 odst. 5 písm. c) nebo čl. 137 odst. 2 písm. c), pokud má předmětné rozhodnutí za následek zvýšení sazby kapitálové rezervy;</w:t>
            </w:r>
          </w:p>
          <w:p w:rsidR="001272CF" w:rsidRPr="000F2F1E" w:rsidRDefault="001272CF" w:rsidP="002E5006">
            <w:pPr>
              <w:spacing w:before="60" w:after="60"/>
              <w:jc w:val="both"/>
              <w:rPr>
                <w:sz w:val="18"/>
                <w:szCs w:val="18"/>
              </w:rPr>
            </w:pPr>
            <w:r w:rsidRPr="000F2F1E">
              <w:rPr>
                <w:sz w:val="18"/>
                <w:szCs w:val="18"/>
              </w:rPr>
              <w:t>d) sazba proticyklické kapitálové rezervy se použije okamžitě, pokud má předmětné rozhodnutí za následek snížení sazby kapitálové rezervy.</w:t>
            </w:r>
          </w:p>
          <w:p w:rsidR="001272CF" w:rsidRPr="000F2F1E" w:rsidRDefault="001272CF" w:rsidP="002E5006">
            <w:pPr>
              <w:spacing w:before="60" w:after="60"/>
              <w:jc w:val="both"/>
              <w:rPr>
                <w:sz w:val="18"/>
                <w:szCs w:val="18"/>
              </w:rPr>
            </w:pPr>
            <w:r w:rsidRPr="000F2F1E">
              <w:rPr>
                <w:sz w:val="18"/>
                <w:szCs w:val="18"/>
              </w:rPr>
              <w:t>Pro účely písmene b) platí, že změna sazby proticyklické kapitálové rezervy pro třetí zemi bude považována za oznámenou dne, kdy bude zveřejněna příslušným orgánem třetí země v souladu s platnými vnitrostátními předpisy.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2CC716BB" wp14:editId="6CBFE197">
                  <wp:extent cx="1146810" cy="239395"/>
                  <wp:effectExtent l="0" t="0" r="0" b="8255"/>
                  <wp:docPr id="56"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183E6002" wp14:editId="2BF5F3D6">
                  <wp:extent cx="949325" cy="781050"/>
                  <wp:effectExtent l="0" t="0" r="0" b="0"/>
                  <wp:docPr id="57"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r w:rsidRPr="00481D14">
              <w:rPr>
                <w:sz w:val="18"/>
                <w:szCs w:val="18"/>
              </w:rPr>
              <w:tab/>
            </w: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0F2F1E"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15981AAF" wp14:editId="0744590F">
                  <wp:extent cx="210820" cy="168910"/>
                  <wp:effectExtent l="0" t="0" r="0" b="2540"/>
                  <wp:docPr id="58"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 hlav II a IV nařízení, vztahující se k úvěrovým expozicím rozhodným pro protic</w:t>
            </w:r>
            <w:r w:rsidRPr="00ED7768">
              <w:rPr>
                <w:sz w:val="18"/>
                <w:szCs w:val="18"/>
              </w:rPr>
              <w:t>yklickou kapitálovou rezervu a umístěným ve státě i, vyjádřený v českých korunách,</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641951BD" wp14:editId="3A61AFD4">
                  <wp:extent cx="372745" cy="429260"/>
                  <wp:effectExtent l="0" t="0" r="0" b="8890"/>
                  <wp:docPr id="59"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ab/>
              <w:t>označuje celkový požadavek na kapitál k  úvěrovému riziku stanovený podle části třetí hlav II a IV nařízení, vztahující se ke všem úvěrovým expozicím rozhodným pro proticy</w:t>
            </w:r>
            <w:r w:rsidRPr="00ED7768">
              <w:rPr>
                <w:sz w:val="18"/>
                <w:szCs w:val="18"/>
              </w:rPr>
              <w:t>klickou kapitálovou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5"/>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5"/>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5"/>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5"/>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5"/>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140 odst. 7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 regulačních technických norem za účelem specifikace způsobu určování zeměpisné oblasti rozhodných úvěrových expozic uvedených v odstavci 5.</w:t>
            </w:r>
          </w:p>
          <w:p w:rsidR="001272CF" w:rsidRPr="000F2F1E" w:rsidRDefault="001272CF" w:rsidP="002E5006">
            <w:pPr>
              <w:spacing w:before="60" w:after="60"/>
              <w:jc w:val="both"/>
              <w:rPr>
                <w:sz w:val="18"/>
                <w:szCs w:val="18"/>
              </w:rPr>
            </w:pPr>
            <w:r w:rsidRPr="000F2F1E">
              <w:rPr>
                <w:sz w:val="18"/>
                <w:szCs w:val="18"/>
              </w:rPr>
              <w:t>EBA předloží Komisi uvedené návrhy regulačních norem do 1. ledna 2014.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 xml:space="preserve">Nerelevantní z hlediska transpozice. </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NT </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zakážou institucím, které splňují požadavek kombinovaných kapitálových rezerv, provádět rozdělení výnosů související s kmenovým kapitálem tier 1 v rozsahu, v jakém by došlo ke snížení kmenového kapitálu tier 1 na takovou úroveň, kdy by požadavek kombinovaných kapitálových rezerv již splněn nebyl.</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podle odstavce 1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pStyle w:val="Odstavecseseznamem"/>
              <w:numPr>
                <w:ilvl w:val="0"/>
                <w:numId w:val="40"/>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pStyle w:val="Odstavecseseznamem"/>
              <w:numPr>
                <w:ilvl w:val="0"/>
                <w:numId w:val="40"/>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40"/>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40"/>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1272CF">
            <w:pPr>
              <w:numPr>
                <w:ilvl w:val="0"/>
                <w:numId w:val="40"/>
              </w:numPr>
              <w:spacing w:before="60" w:after="60"/>
              <w:ind w:left="0" w:firstLine="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141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požadují, aby instituce, které nesplňují požadavek kombinovaných kapitálových rezerv, vypočetly nejvyšší rozdělitelnou částku (dále jen „MDA“) v souladu s odstavcem 4 a podaly příslušnému orgánu zprávu o takto vypočtené MDA.</w:t>
            </w:r>
          </w:p>
          <w:p w:rsidR="001272CF" w:rsidRPr="000F2F1E" w:rsidRDefault="001272CF" w:rsidP="002E5006">
            <w:pPr>
              <w:spacing w:before="60" w:after="60"/>
              <w:jc w:val="both"/>
              <w:rPr>
                <w:sz w:val="18"/>
                <w:szCs w:val="18"/>
              </w:rPr>
            </w:pPr>
            <w:r w:rsidRPr="000F2F1E">
              <w:rPr>
                <w:sz w:val="18"/>
                <w:szCs w:val="18"/>
              </w:rPr>
              <w:t>Použije-li se první pododstavec, členský stát zakáže každé takové instituci přijetí kteréhokoli z následujících opatření předtím, než tato instituce vypočte MDA:</w:t>
            </w:r>
          </w:p>
          <w:p w:rsidR="001272CF" w:rsidRPr="000F2F1E" w:rsidRDefault="001272CF" w:rsidP="002E5006">
            <w:pPr>
              <w:spacing w:before="60" w:after="60"/>
              <w:jc w:val="both"/>
              <w:rPr>
                <w:sz w:val="18"/>
                <w:szCs w:val="18"/>
              </w:rPr>
            </w:pPr>
            <w:r w:rsidRPr="000F2F1E">
              <w:rPr>
                <w:sz w:val="18"/>
                <w:szCs w:val="18"/>
              </w:rPr>
              <w:t>a) provedení rozdělení výnosů v souvislosti s kmenovým kapitálem tier 1;</w:t>
            </w:r>
          </w:p>
          <w:p w:rsidR="001272CF" w:rsidRPr="000F2F1E" w:rsidRDefault="001272CF" w:rsidP="002E5006">
            <w:pPr>
              <w:spacing w:before="60" w:after="60"/>
              <w:jc w:val="both"/>
              <w:rPr>
                <w:sz w:val="18"/>
                <w:szCs w:val="18"/>
              </w:rPr>
            </w:pPr>
            <w:r w:rsidRPr="000F2F1E">
              <w:rPr>
                <w:sz w:val="18"/>
                <w:szCs w:val="18"/>
              </w:rPr>
              <w:t>b) převzetí závazku výplaty pohyblivé složky odměny nebo zvláštní penzijní výhody či vyplacení pohyblivé složky odměny, pokud povinnost k její výplatě vznikla v době, kdy instituce nesplňovala požadavky kombinovaných kapitálových rezerv;</w:t>
            </w:r>
          </w:p>
          <w:p w:rsidR="001272CF" w:rsidRPr="000F2F1E" w:rsidRDefault="001272CF" w:rsidP="002E5006">
            <w:pPr>
              <w:spacing w:before="60" w:after="60"/>
              <w:jc w:val="both"/>
              <w:rPr>
                <w:sz w:val="18"/>
                <w:szCs w:val="18"/>
              </w:rPr>
            </w:pPr>
            <w:r w:rsidRPr="000F2F1E">
              <w:rPr>
                <w:sz w:val="18"/>
                <w:szCs w:val="18"/>
              </w:rPr>
              <w:t>c) provedení plateb na nástroje vedlejšího kapitálu tier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42"/>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42"/>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2E5006">
            <w:pPr>
              <w:spacing w:before="60" w:after="60"/>
              <w:jc w:val="both"/>
              <w:rPr>
                <w:sz w:val="18"/>
                <w:szCs w:val="18"/>
              </w:rPr>
            </w:pPr>
            <w:r w:rsidRPr="000F2F1E">
              <w:rPr>
                <w:sz w:val="18"/>
                <w:szCs w:val="18"/>
              </w:rPr>
              <w:t>c) prostřednictvím činností podle písmene b) nerozdělí částku vyšší, než je nejvyšší částka k možnému rozdělení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Multiplikační faktor F se stanoví takto:</w:t>
            </w:r>
          </w:p>
          <w:p w:rsidR="001272CF" w:rsidRPr="000F2F1E" w:rsidRDefault="001272CF" w:rsidP="001272CF">
            <w:pPr>
              <w:numPr>
                <w:ilvl w:val="0"/>
                <w:numId w:val="45"/>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prvním (nejnižším) intervalu požadované kombinované kapitálové rezervy, nebo-li je vyšší než jeho dolní hranice a není vyšší než jeho horní hranice, pak F = 0;</w:t>
            </w:r>
          </w:p>
          <w:p w:rsidR="001272CF" w:rsidRPr="000F2F1E" w:rsidRDefault="001272CF" w:rsidP="001272CF">
            <w:pPr>
              <w:numPr>
                <w:ilvl w:val="0"/>
                <w:numId w:val="45"/>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druhém intervalu požadované kombinované kapitálové rezervy, nebo-li je vyšší než jeho dolní hranice a není vyšší než jeho horní hranice, pak F =0,2;</w:t>
            </w:r>
          </w:p>
          <w:p w:rsidR="001272CF" w:rsidRPr="000F2F1E" w:rsidRDefault="001272CF" w:rsidP="001272CF">
            <w:pPr>
              <w:numPr>
                <w:ilvl w:val="0"/>
                <w:numId w:val="45"/>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třetím intervalu požadované kombinované kapitálové rezervy, nebo-li je vyšší než jeho dolní hranice a není vyšší než jeho horní hranice, pak F =0,4;</w:t>
            </w:r>
          </w:p>
          <w:p w:rsidR="001272CF" w:rsidRPr="000F2F1E" w:rsidRDefault="001272CF" w:rsidP="001272CF">
            <w:pPr>
              <w:numPr>
                <w:ilvl w:val="0"/>
                <w:numId w:val="45"/>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čtvrtém intervalu požadované kombinované kapitálové rezervy, nebo-li je vyšší než jeho dolní hranice, pak F =0,6.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Dolní hranice a horní hranice každého intervalu se vypočte podle vztahů</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50A32EA2" wp14:editId="1F40D5CB">
                  <wp:extent cx="1083310" cy="288290"/>
                  <wp:effectExtent l="0" t="0" r="254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331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5569787" wp14:editId="35FFD429">
                  <wp:extent cx="864870" cy="288290"/>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DH označuje dolní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HH označuje horní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CombiB označuje celkovou kombinovanou kapitálovou rezervu, kterou má povinná osoba udržovat, vyjádřenou v českých korunách,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q označuje pořadové číslo příslušného intervalu a nabývá hodnot 1, 2, 3 nebo 4.</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141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 dobu, kdy instituce nebude splňovat nebo překračovat na ni použitelný požadavek kombinovaných kapitálových rezerv, členské státy zakážou této instituci výplatu částky převyšující MDA, která bude vypočtena v souladu s odstavcem 4, prostřednictvím některého z opatření uvedených v písmenech a), b) a c) odstavce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6 písm. b)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59"/>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59"/>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2E5006">
            <w:pPr>
              <w:spacing w:before="60" w:after="60"/>
              <w:jc w:val="both"/>
              <w:rPr>
                <w:sz w:val="18"/>
                <w:szCs w:val="18"/>
              </w:rPr>
            </w:pPr>
            <w:r w:rsidRPr="000F2F1E">
              <w:rPr>
                <w:sz w:val="18"/>
                <w:szCs w:val="18"/>
              </w:rPr>
              <w:t>c) prostřednictvím činností podle písmene b) nerozdělí částku vyšší, než je nejvyšší částka k možnému rozdělení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Multiplikační faktor F se stanoví takto:</w:t>
            </w:r>
          </w:p>
          <w:p w:rsidR="001272CF" w:rsidRPr="000F2F1E" w:rsidRDefault="001272CF" w:rsidP="001272CF">
            <w:pPr>
              <w:numPr>
                <w:ilvl w:val="0"/>
                <w:numId w:val="58"/>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prvním (nejnižším) intervalu požadované kombinované kapitálové rezervy, nebo-li je vyšší než jeho dolní hranice a není vyšší než jeho horní hranice, pak F = 0;</w:t>
            </w:r>
          </w:p>
          <w:p w:rsidR="001272CF" w:rsidRPr="000F2F1E" w:rsidRDefault="001272CF" w:rsidP="001272CF">
            <w:pPr>
              <w:numPr>
                <w:ilvl w:val="0"/>
                <w:numId w:val="58"/>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druhém intervalu požadované kombinované kapitálové rezervy, nebo-li je vyšší než jeho dolní hranice a není vyšší než jeho horní hranice, pak F =0,2;</w:t>
            </w:r>
          </w:p>
          <w:p w:rsidR="001272CF" w:rsidRPr="000F2F1E" w:rsidRDefault="001272CF" w:rsidP="001272CF">
            <w:pPr>
              <w:numPr>
                <w:ilvl w:val="0"/>
                <w:numId w:val="58"/>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třetím intervalu požadované kombinované kapitálové rezervy, nebo-li je vyšší než jeho dolní hranice a není vyšší než jeho horní hranice, pak F =0,4;</w:t>
            </w:r>
          </w:p>
          <w:p w:rsidR="001272CF" w:rsidRPr="000F2F1E" w:rsidRDefault="001272CF" w:rsidP="001272CF">
            <w:pPr>
              <w:numPr>
                <w:ilvl w:val="0"/>
                <w:numId w:val="58"/>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čtvrtém intervalu požadované kombinované kapitálové rezervy, nebo-li je vyšší než jeho dolní hranice, pak F =0,6.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Dolní hranice a horní hranice každého intervalu se vypočte podle vztahů</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327AF2A0" wp14:editId="31BAB3C6">
                  <wp:extent cx="1083310" cy="288290"/>
                  <wp:effectExtent l="0" t="0" r="254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331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628F8FFD" wp14:editId="3893CDAE">
                  <wp:extent cx="864870" cy="288290"/>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481D14">
              <w:rPr>
                <w:sz w:val="18"/>
                <w:szCs w:val="18"/>
              </w:rPr>
              <w:t>kde: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DH označuje dolní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HH označuje horní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CombiB označuje celkovou kombinovanou kapitálovou rezervu, kterou má povinná osoba udržovat, vyjádřenou v českých korunách,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q označuje pořadové číslo příslušného intervalu a nabývá hodnot 1, 2, 3 nebo 4.</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141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požadují, aby instituce vypočetly MDA vynásobením částky vypočtené v souladu s odstavcem 5 činitelem určeným v souladu s odstavcem 6. Opatření uvedená v odst. 2 druhém pododstavci písm. a), b) nebo c) mají za následek snížení MDA.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80"/>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80"/>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2E5006">
            <w:pPr>
              <w:spacing w:before="60" w:after="60"/>
              <w:jc w:val="both"/>
              <w:rPr>
                <w:sz w:val="18"/>
                <w:szCs w:val="18"/>
              </w:rPr>
            </w:pPr>
            <w:r w:rsidRPr="000F2F1E">
              <w:rPr>
                <w:sz w:val="18"/>
                <w:szCs w:val="18"/>
              </w:rPr>
              <w:t>c) prostřednictvím činností podle písmene b) nerozdělí částku vyšší, než je nejvyšší částka k možnému rozdělení podle odstavce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p w:rsidR="001272CF" w:rsidRPr="000F2F1E" w:rsidRDefault="001272CF" w:rsidP="002E5006">
            <w:pPr>
              <w:spacing w:before="60" w:after="60"/>
              <w:jc w:val="both"/>
              <w:rPr>
                <w:sz w:val="18"/>
                <w:szCs w:val="18"/>
              </w:rPr>
            </w:pP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Multiplikační faktor F se stanoví takto:</w:t>
            </w:r>
          </w:p>
          <w:p w:rsidR="001272CF" w:rsidRPr="000F2F1E" w:rsidRDefault="001272CF" w:rsidP="001272CF">
            <w:pPr>
              <w:numPr>
                <w:ilvl w:val="0"/>
                <w:numId w:val="8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prvním (nejnižším) intervalu požadované kombinované kapitálové rezervy, nebo-li je vyšší než jeho dolní hranice a není vyšší než jeho horní hranice, pak F = 0;</w:t>
            </w:r>
          </w:p>
          <w:p w:rsidR="001272CF" w:rsidRPr="000F2F1E" w:rsidRDefault="001272CF" w:rsidP="001272CF">
            <w:pPr>
              <w:numPr>
                <w:ilvl w:val="0"/>
                <w:numId w:val="8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druhém intervalu požadované kombinované kapitálové rezervy, nebo-li je vyšší než jeho dolní hranice a není vyšší než jeho horní hranice, pak F =0,2;</w:t>
            </w:r>
          </w:p>
          <w:p w:rsidR="001272CF" w:rsidRPr="000F2F1E" w:rsidRDefault="001272CF" w:rsidP="001272CF">
            <w:pPr>
              <w:numPr>
                <w:ilvl w:val="0"/>
                <w:numId w:val="8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třetím intervalu požadované kombinované kapitálové rezervy, nebo-li je vyšší než jeho dolní hranice a není vyšší než jeho horní hranice, pak F =0,4;</w:t>
            </w:r>
          </w:p>
          <w:p w:rsidR="001272CF" w:rsidRPr="000F2F1E" w:rsidRDefault="001272CF" w:rsidP="001272CF">
            <w:pPr>
              <w:numPr>
                <w:ilvl w:val="0"/>
                <w:numId w:val="8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čtvrtém intervalu požadované kombinované kapitálové rezervy, nebo-li je vyšší než jeho dolní hranice, pak F =0,6.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Dolní hranice a horní hranice každého intervalu se vypočte podle vztahů</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9464DDA" wp14:editId="39255C2B">
                  <wp:extent cx="1083310" cy="288290"/>
                  <wp:effectExtent l="0" t="0" r="254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331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694DAB65" wp14:editId="63B5305C">
                  <wp:extent cx="864870" cy="288290"/>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481D14">
              <w:rPr>
                <w:sz w:val="18"/>
                <w:szCs w:val="18"/>
              </w:rPr>
              <w:t>kde: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DH označuje dolní hranici každého intervalu,</w:t>
            </w:r>
          </w:p>
          <w:p w:rsidR="001272CF" w:rsidRPr="000F2F1E" w:rsidRDefault="001272CF" w:rsidP="002E5006">
            <w:pPr>
              <w:spacing w:before="60" w:after="60"/>
              <w:jc w:val="both"/>
              <w:rPr>
                <w:sz w:val="18"/>
                <w:szCs w:val="18"/>
              </w:rPr>
            </w:pPr>
            <w:r w:rsidRPr="000F2F1E">
              <w:rPr>
                <w:sz w:val="18"/>
                <w:szCs w:val="18"/>
              </w:rPr>
              <w:t>HH označuje horní hranici každého intervalu,</w:t>
            </w:r>
          </w:p>
          <w:p w:rsidR="001272CF" w:rsidRPr="000F2F1E" w:rsidRDefault="001272CF" w:rsidP="002E5006">
            <w:pPr>
              <w:spacing w:before="60" w:after="60"/>
              <w:jc w:val="both"/>
              <w:rPr>
                <w:sz w:val="18"/>
                <w:szCs w:val="18"/>
              </w:rPr>
            </w:pPr>
            <w:r w:rsidRPr="000F2F1E">
              <w:rPr>
                <w:sz w:val="18"/>
                <w:szCs w:val="18"/>
              </w:rPr>
              <w:t>CombiB označuje celkovou kombinovanou kapitálovou rezervu, kterou má povinná osoba udržovat, vyjádřenou v českých korunách,</w:t>
            </w:r>
          </w:p>
          <w:p w:rsidR="001272CF" w:rsidRPr="000F2F1E" w:rsidRDefault="001272CF" w:rsidP="002E5006">
            <w:pPr>
              <w:spacing w:before="60" w:after="60"/>
              <w:jc w:val="both"/>
              <w:rPr>
                <w:sz w:val="18"/>
                <w:szCs w:val="18"/>
              </w:rPr>
            </w:pPr>
            <w:r w:rsidRPr="000F2F1E">
              <w:rPr>
                <w:sz w:val="18"/>
                <w:szCs w:val="18"/>
              </w:rPr>
              <w:t>q označuje pořadové číslo příslušného intervalu a nabývá hodnot 1, 2, 3 nebo 4.</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141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První z činitelů součinu podle odstavce 4 se bude skládat z:</w:t>
            </w:r>
          </w:p>
          <w:p w:rsidR="001272CF" w:rsidRPr="000F2F1E" w:rsidRDefault="001272CF" w:rsidP="002E5006">
            <w:pPr>
              <w:spacing w:before="60" w:after="60"/>
              <w:jc w:val="both"/>
              <w:rPr>
                <w:sz w:val="18"/>
                <w:szCs w:val="18"/>
              </w:rPr>
            </w:pPr>
            <w:r w:rsidRPr="000F2F1E">
              <w:rPr>
                <w:sz w:val="18"/>
                <w:szCs w:val="18"/>
              </w:rPr>
              <w:t>a) předběžných zisků, které nejsou zahrnuty v kmenovém kapitálu tier 1 podle čl. 26 odst. 2 nařízení (EU) č. 575/2013 a které byly vytvořeny po vydání posledního rozhodnutí o rozdělení zisků nebo přijetí kteréhokoli z opatření uvedených v odst. 2 druhém pododstavci písm. a), b) nebo c) tohoto článku;</w:t>
            </w:r>
          </w:p>
          <w:p w:rsidR="001272CF" w:rsidRPr="000F2F1E" w:rsidRDefault="001272CF" w:rsidP="002E5006">
            <w:pPr>
              <w:spacing w:before="60" w:after="60"/>
              <w:jc w:val="both"/>
              <w:rPr>
                <w:sz w:val="18"/>
                <w:szCs w:val="18"/>
              </w:rPr>
            </w:pPr>
            <w:r w:rsidRPr="000F2F1E">
              <w:rPr>
                <w:sz w:val="18"/>
                <w:szCs w:val="18"/>
              </w:rPr>
              <w:t>plus</w:t>
            </w:r>
          </w:p>
          <w:p w:rsidR="001272CF" w:rsidRPr="000F2F1E" w:rsidRDefault="001272CF" w:rsidP="002E5006">
            <w:pPr>
              <w:spacing w:before="60" w:after="60"/>
              <w:jc w:val="both"/>
              <w:rPr>
                <w:sz w:val="18"/>
                <w:szCs w:val="18"/>
              </w:rPr>
            </w:pPr>
            <w:r w:rsidRPr="000F2F1E">
              <w:rPr>
                <w:sz w:val="18"/>
                <w:szCs w:val="18"/>
              </w:rPr>
              <w:t>b) výročních zisků, které nejsou zahrnuty v kmenovém kapitálu tier 1 podle čl. 26 odst. 2 nařízení (EU) č. 575/2013 a které byly vytvořeny po vydání posledního rozhodnutí o rozdělení zisků nebo přijetí kteréhokoli z opatření uvedených v odst. 2 druhém pododstavci písm. a), b) nebo c) tohoto článku;</w:t>
            </w:r>
          </w:p>
          <w:p w:rsidR="001272CF" w:rsidRPr="000F2F1E" w:rsidRDefault="001272CF" w:rsidP="002E5006">
            <w:pPr>
              <w:spacing w:before="60" w:after="60"/>
              <w:jc w:val="both"/>
              <w:rPr>
                <w:sz w:val="18"/>
                <w:szCs w:val="18"/>
              </w:rPr>
            </w:pPr>
            <w:r w:rsidRPr="000F2F1E">
              <w:rPr>
                <w:sz w:val="18"/>
                <w:szCs w:val="18"/>
              </w:rPr>
              <w:t>mínus</w:t>
            </w:r>
          </w:p>
          <w:p w:rsidR="001272CF" w:rsidRPr="000F2F1E" w:rsidRDefault="001272CF" w:rsidP="002E5006">
            <w:pPr>
              <w:spacing w:before="60" w:after="60"/>
              <w:jc w:val="both"/>
              <w:rPr>
                <w:sz w:val="18"/>
                <w:szCs w:val="18"/>
              </w:rPr>
            </w:pPr>
            <w:r w:rsidRPr="000F2F1E">
              <w:rPr>
                <w:sz w:val="18"/>
                <w:szCs w:val="18"/>
              </w:rPr>
              <w:t>c) částky, které by bylo nutno zaplatit na dani, pokud by částky uvedené v písmenech a) a b) tohoto odstavce zůstaly nerozděleny.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60"/>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60"/>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2E5006">
            <w:pPr>
              <w:spacing w:before="60" w:after="60"/>
              <w:jc w:val="both"/>
              <w:rPr>
                <w:sz w:val="18"/>
                <w:szCs w:val="18"/>
              </w:rPr>
            </w:pPr>
            <w:r w:rsidRPr="000F2F1E">
              <w:rPr>
                <w:sz w:val="18"/>
                <w:szCs w:val="18"/>
              </w:rPr>
              <w:t>c) prostřednictvím činností podle písmene b) nerozdělí částku vyšší, než je nejvyšší částka k možnému rozdělení podle odstavce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p w:rsidR="001272CF" w:rsidRPr="000F2F1E" w:rsidRDefault="001272CF" w:rsidP="002E5006">
            <w:pPr>
              <w:spacing w:before="60" w:after="60"/>
              <w:jc w:val="both"/>
              <w:rPr>
                <w:sz w:val="18"/>
                <w:szCs w:val="18"/>
              </w:rPr>
            </w:pP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Multiplikační faktor F se stanoví takto:</w:t>
            </w:r>
          </w:p>
          <w:p w:rsidR="001272CF" w:rsidRPr="000F2F1E" w:rsidRDefault="001272CF" w:rsidP="001272CF">
            <w:pPr>
              <w:numPr>
                <w:ilvl w:val="0"/>
                <w:numId w:val="6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prvním (nejnižším) intervalu požadované kombinované kapitálové rezervy, nebo-li je vyšší než jeho dolní hranice a není vyšší než jeho horní hranice, pak F = 0;</w:t>
            </w:r>
          </w:p>
          <w:p w:rsidR="001272CF" w:rsidRPr="000F2F1E" w:rsidRDefault="001272CF" w:rsidP="001272CF">
            <w:pPr>
              <w:numPr>
                <w:ilvl w:val="0"/>
                <w:numId w:val="6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druhém intervalu požadované kombinované kapitálové rezervy, nebo-li je vyšší než jeho dolní hranice a není vyšší než jeho horní hranice, pak F =0,2;</w:t>
            </w:r>
          </w:p>
          <w:p w:rsidR="001272CF" w:rsidRPr="000F2F1E" w:rsidRDefault="001272CF" w:rsidP="001272CF">
            <w:pPr>
              <w:numPr>
                <w:ilvl w:val="0"/>
                <w:numId w:val="6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třetím intervalu požadované kombinované kapitálové rezervy, nebo-li je vyšší než jeho dolní hranice a není vyšší než jeho horní hranice, pak F =0,4;</w:t>
            </w:r>
          </w:p>
          <w:p w:rsidR="001272CF" w:rsidRPr="000F2F1E" w:rsidRDefault="001272CF" w:rsidP="001272CF">
            <w:pPr>
              <w:numPr>
                <w:ilvl w:val="0"/>
                <w:numId w:val="6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čtvrtém intervalu požadované kombinované kapitálové rezervy, nebo-li je vyšší než jeho dolní hranice, pak F =0,6.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Dolní hranice a horní hranice každého intervalu se vypočte podle vztahů</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390D1E20" wp14:editId="47499042">
                  <wp:extent cx="1083310" cy="288290"/>
                  <wp:effectExtent l="0" t="0" r="254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331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6C301DA0" wp14:editId="0CED6150">
                  <wp:extent cx="864870" cy="288290"/>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481D14">
              <w:rPr>
                <w:sz w:val="18"/>
                <w:szCs w:val="18"/>
              </w:rPr>
              <w:t>kde: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DH označuje dolní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HH označuje horní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CombiB označuje celkovou kombinovanou kapitálovou rezervu, kterou má povinná osoba udržovat, vyjádřenou v českých korunách,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q označuje pořadové číslo příslušného intervalu a nabývá hodnot 1, 2, 3 nebo 4.</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141 odst. 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Druhý činitel součinu bude určen následovně:</w:t>
            </w:r>
          </w:p>
          <w:p w:rsidR="001272CF" w:rsidRPr="000F2F1E" w:rsidRDefault="001272CF" w:rsidP="002E5006">
            <w:pPr>
              <w:spacing w:before="60" w:after="60"/>
              <w:jc w:val="both"/>
              <w:rPr>
                <w:sz w:val="18"/>
                <w:szCs w:val="18"/>
              </w:rPr>
            </w:pPr>
            <w:r w:rsidRPr="000F2F1E">
              <w:rPr>
                <w:sz w:val="18"/>
                <w:szCs w:val="18"/>
              </w:rPr>
              <w:t>a) pokud se kmenový kapitál tier 1 udržovaný dotčenou institucí, který není používán pro účely plnění požadavku na kapitál dle čl. 92 odst. 1 písm. c) nařízení (EU) č. 575/2013, vyjádřený jako procento z celkového objemu rizikové expozice vypočteného podle čl. 92 odst. 3 uvedeného nařízení, bude nacházet v prvním (tj. nejnižším) kvartilu požadavku kombinovaných kapitálových rezerv, bude hodnota druhého činitele součinu 0;</w:t>
            </w:r>
          </w:p>
          <w:p w:rsidR="001272CF" w:rsidRPr="000F2F1E" w:rsidRDefault="001272CF" w:rsidP="002E5006">
            <w:pPr>
              <w:spacing w:before="60" w:after="60"/>
              <w:jc w:val="both"/>
              <w:rPr>
                <w:sz w:val="18"/>
                <w:szCs w:val="18"/>
              </w:rPr>
            </w:pPr>
            <w:r w:rsidRPr="000F2F1E">
              <w:rPr>
                <w:sz w:val="18"/>
                <w:szCs w:val="18"/>
              </w:rPr>
              <w:t>b) pokud se kmenový kapitál tier 1 udržovaný dotčenou institucí, který není používán pro účely plnění požadavku na kapitál dle čl. 92 odst. 1 písm. c) nařízení (EU) č. 575/2013, vyjádřený jako procento z celkového objemu rizikové expozice vypočteného podle čl. 92 odst. 3 tohoto nařízení, bude nacházet ve druhém kvartilu požadavku kombinovaných kapitálových rezerv, bude hodnota druhého činitele součinu 0,2;</w:t>
            </w:r>
          </w:p>
          <w:p w:rsidR="001272CF" w:rsidRPr="000F2F1E" w:rsidRDefault="001272CF" w:rsidP="002E5006">
            <w:pPr>
              <w:spacing w:before="60" w:after="60"/>
              <w:jc w:val="both"/>
              <w:rPr>
                <w:sz w:val="18"/>
                <w:szCs w:val="18"/>
              </w:rPr>
            </w:pPr>
            <w:r w:rsidRPr="000F2F1E">
              <w:rPr>
                <w:sz w:val="18"/>
                <w:szCs w:val="18"/>
              </w:rPr>
              <w:t>c) pokud se kmenový kapitál tier 1 udržovaný dotčenou institucí, který není používán pro účely plnění požadavku na kapitál dle čl. 92 odst. 1 písm. c) nařízení (EU) č. 575/2013, vyjádřený jako procento z celkového objemu rizikové expozice vypočteného podle čl. 92 odst. 3 uvedeného nařízení, bude nacházet ve třetím kvartilu požadavku kombinovaných kapitálových rezerv, bude hodnota druhého činitele součinu 0,4;</w:t>
            </w:r>
          </w:p>
          <w:p w:rsidR="001272CF" w:rsidRPr="000F2F1E" w:rsidRDefault="001272CF" w:rsidP="002E5006">
            <w:pPr>
              <w:spacing w:before="60" w:after="60"/>
              <w:jc w:val="both"/>
              <w:rPr>
                <w:sz w:val="18"/>
                <w:szCs w:val="18"/>
              </w:rPr>
            </w:pPr>
            <w:r w:rsidRPr="000F2F1E">
              <w:rPr>
                <w:sz w:val="18"/>
                <w:szCs w:val="18"/>
              </w:rPr>
              <w:t>d) pokud se kmenový kapitál tier 1 udržovaný dotčenou institucí, který není používán pro účely plnění požadavku na kapitál dle čl. 92 odst. 1 písm. c) nařízení (EU) č. 575/2013, vyjádřený jako procento z celkového objemu rizikové expozice vypočteného podle čl. 92 odst. 3 uvedeného nařízení, bude nacházet v čtvrtém (tj. nejvyšším) kvartilu požadavku kombinovaných kapitálových rezerv, bude hodnota druhého činitele součinu 0,6;</w:t>
            </w:r>
          </w:p>
          <w:p w:rsidR="001272CF" w:rsidRPr="000F2F1E" w:rsidRDefault="001272CF" w:rsidP="002E5006">
            <w:pPr>
              <w:spacing w:before="60" w:after="60"/>
              <w:jc w:val="both"/>
              <w:rPr>
                <w:sz w:val="18"/>
                <w:szCs w:val="18"/>
              </w:rPr>
            </w:pPr>
            <w:r w:rsidRPr="000F2F1E">
              <w:rPr>
                <w:sz w:val="18"/>
                <w:szCs w:val="18"/>
              </w:rPr>
              <w:t>Dolní a horní hranice každého kvartilu požadavku kombinovaných kapitálových rezerv budou vypočteny následovně:</w:t>
            </w:r>
          </w:p>
          <w:p w:rsidR="001272CF" w:rsidRPr="000F2F1E" w:rsidRDefault="001272CF" w:rsidP="002E5006">
            <w:pPr>
              <w:spacing w:before="60" w:after="60"/>
              <w:jc w:val="both"/>
              <w:rPr>
                <w:sz w:val="18"/>
                <w:szCs w:val="18"/>
              </w:rPr>
            </w:pPr>
            <w:r w:rsidRPr="0090705E">
              <w:rPr>
                <w:sz w:val="18"/>
                <w:szCs w:val="18"/>
              </w:rPr>
              <w:object w:dxaOrig="5115"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05pt;height:127pt" o:ole="">
                  <v:imagedata r:id="rId24" o:title=""/>
                </v:shape>
                <o:OLEObject Type="Embed" ProgID="PBrush" ShapeID="_x0000_i1025" DrawAspect="Content" ObjectID="_1674910684" r:id="rId25"/>
              </w:object>
            </w:r>
          </w:p>
        </w:tc>
        <w:tc>
          <w:tcPr>
            <w:tcW w:w="900" w:type="dxa"/>
            <w:tcBorders>
              <w:top w:val="single" w:sz="4" w:space="0" w:color="auto"/>
              <w:left w:val="single" w:sz="18" w:space="0" w:color="auto"/>
              <w:bottom w:val="nil"/>
              <w:right w:val="single" w:sz="4" w:space="0" w:color="auto"/>
            </w:tcBorders>
          </w:tcPr>
          <w:p w:rsidR="001272CF" w:rsidRPr="00ED7768" w:rsidRDefault="001272CF" w:rsidP="002E5006">
            <w:pPr>
              <w:spacing w:before="60" w:after="60"/>
              <w:jc w:val="both"/>
              <w:rPr>
                <w:sz w:val="18"/>
                <w:szCs w:val="18"/>
              </w:rPr>
            </w:pPr>
            <w:r w:rsidRPr="00ED7768">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481D14">
              <w:rPr>
                <w:sz w:val="18"/>
                <w:szCs w:val="18"/>
              </w:rPr>
              <w:t xml:space="preserve">§ 68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62"/>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62"/>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2E5006">
            <w:pPr>
              <w:spacing w:before="60" w:after="60"/>
              <w:jc w:val="both"/>
              <w:rPr>
                <w:sz w:val="18"/>
                <w:szCs w:val="18"/>
              </w:rPr>
            </w:pPr>
            <w:r w:rsidRPr="000F2F1E">
              <w:rPr>
                <w:sz w:val="18"/>
                <w:szCs w:val="18"/>
              </w:rPr>
              <w:t>c) prostřednictvím činností podle písmene b) nerozdělí částku vyšší, než je nejvyšší částka k možnému rozdělení podle odstavce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Multiplikační faktor F se stanoví takto:</w:t>
            </w:r>
          </w:p>
          <w:p w:rsidR="001272CF" w:rsidRPr="000F2F1E" w:rsidRDefault="001272CF" w:rsidP="001272CF">
            <w:pPr>
              <w:numPr>
                <w:ilvl w:val="0"/>
                <w:numId w:val="63"/>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prvním (nejnižším) intervalu požadované kombinované kapitálové rezervy, nebo-li je vyšší než jeho dolní hranice a není vyšší než jeho horní hranice, pak F = 0;</w:t>
            </w:r>
          </w:p>
          <w:p w:rsidR="001272CF" w:rsidRPr="000F2F1E" w:rsidRDefault="001272CF" w:rsidP="001272CF">
            <w:pPr>
              <w:numPr>
                <w:ilvl w:val="0"/>
                <w:numId w:val="63"/>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druhém intervalu požadované kombinované kapitálové rezervy, nebo-li je vyšší než jeho dolní hranice a není vyšší než jeho horní hranice, pak F =0,2;</w:t>
            </w:r>
          </w:p>
          <w:p w:rsidR="001272CF" w:rsidRPr="000F2F1E" w:rsidRDefault="001272CF" w:rsidP="001272CF">
            <w:pPr>
              <w:numPr>
                <w:ilvl w:val="0"/>
                <w:numId w:val="63"/>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třetím intervalu požadované kombinované kapitálové rezervy, nebo-li je vyšší než jeho dolní hranice a není vyšší než jeho horní hranice, pak F =0,4;</w:t>
            </w:r>
          </w:p>
          <w:p w:rsidR="001272CF" w:rsidRPr="000F2F1E" w:rsidRDefault="001272CF" w:rsidP="001272CF">
            <w:pPr>
              <w:numPr>
                <w:ilvl w:val="0"/>
                <w:numId w:val="63"/>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čtvrtém intervalu požadované kombinované kapitálové rezervy, nebo-li je vyšší než jeho dolní hranice, pak F =0,6.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Dolní hranice a horní hranice každého intervalu se vypočte podle vztahů</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9BAF9FB" wp14:editId="6514C356">
                  <wp:extent cx="1083310" cy="288290"/>
                  <wp:effectExtent l="0" t="0" r="254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331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68969A13" wp14:editId="74A1B0F4">
                  <wp:extent cx="864870" cy="288290"/>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481D14">
              <w:rPr>
                <w:sz w:val="18"/>
                <w:szCs w:val="18"/>
              </w:rPr>
              <w:t>kde: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DH označuje dolní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HH označuje horní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CombiB označuje celkovou kombinovanou kapitálovou rezervu, kterou má povinná osoba udržovat, vyjádřenou v českých korunách,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q označuje pořadové číslo příslušného intervalu a nabývá hodnot 1, 2, 3 nebo 4.</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141 odst.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Omezení stanovená tímto článkem se použijí pouze na platby, které budou mít za následek snížení kmenového kapitálu tier 1 nebo snížení zisků, a za podmínky, že odložení nebo neprovedení platby nebude představovat porušení povinnosti nebo splnění podmínky pro zahájení insolvenčního řízení proti dotčené instituci.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82"/>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82"/>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1272CF">
            <w:pPr>
              <w:numPr>
                <w:ilvl w:val="0"/>
                <w:numId w:val="83"/>
              </w:numPr>
              <w:spacing w:before="60" w:after="60"/>
              <w:ind w:left="0" w:firstLine="0"/>
              <w:jc w:val="both"/>
              <w:rPr>
                <w:sz w:val="18"/>
                <w:szCs w:val="18"/>
              </w:rPr>
            </w:pPr>
            <w:r w:rsidRPr="000F2F1E">
              <w:rPr>
                <w:sz w:val="18"/>
                <w:szCs w:val="18"/>
              </w:rPr>
              <w:t>rozhodnout o rozdělení kmenového kapitálu tier 1 podle § 67 odst. 3,</w:t>
            </w:r>
          </w:p>
          <w:p w:rsidR="001272CF" w:rsidRPr="000F2F1E" w:rsidRDefault="001272CF" w:rsidP="001272CF">
            <w:pPr>
              <w:numPr>
                <w:ilvl w:val="0"/>
                <w:numId w:val="83"/>
              </w:numPr>
              <w:spacing w:before="60" w:after="60"/>
              <w:ind w:left="0" w:firstLine="0"/>
              <w:jc w:val="both"/>
              <w:rPr>
                <w:sz w:val="18"/>
                <w:szCs w:val="18"/>
              </w:rPr>
            </w:pPr>
            <w:r w:rsidRPr="000F2F1E">
              <w:rPr>
                <w:sz w:val="18"/>
                <w:szCs w:val="18"/>
              </w:rPr>
              <w:t>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1272CF">
            <w:pPr>
              <w:numPr>
                <w:ilvl w:val="0"/>
                <w:numId w:val="83"/>
              </w:numPr>
              <w:spacing w:before="60" w:after="60"/>
              <w:ind w:left="0" w:firstLine="0"/>
              <w:jc w:val="both"/>
              <w:rPr>
                <w:sz w:val="18"/>
                <w:szCs w:val="18"/>
              </w:rPr>
            </w:pPr>
            <w:r w:rsidRPr="000F2F1E">
              <w:rPr>
                <w:sz w:val="18"/>
                <w:szCs w:val="18"/>
              </w:rPr>
              <w:t>provést výplaty související s nástroji vedlejšího kapitálu tier 1,</w:t>
            </w:r>
          </w:p>
          <w:p w:rsidR="001272CF" w:rsidRPr="000F2F1E" w:rsidRDefault="001272CF" w:rsidP="002E5006">
            <w:pPr>
              <w:spacing w:before="60" w:after="60"/>
              <w:jc w:val="both"/>
              <w:rPr>
                <w:sz w:val="18"/>
                <w:szCs w:val="18"/>
              </w:rPr>
            </w:pPr>
            <w:r w:rsidRPr="000F2F1E">
              <w:rPr>
                <w:sz w:val="18"/>
                <w:szCs w:val="18"/>
              </w:rPr>
              <w:t>c) prostřednictvím činností podle písmene b) nerozdělí částku vyšší, než je nejvyšší částka k možnému rozdělení podle odstavce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Omezení podle § 68 odst. 1 se týkají pouze plateb, které by měly za následek snížení kmenového kapitálu tier 1 nebo snížení zisků, za podmínky, že odložení nebo neprovedení platby nenaplní událost selhání nebo podmínku pro zahájení insolvenčního řízení vztahující se na dotčenou povinnou osobu.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povinná osoba nesplňuje kombinovanou kapitálovou rezervu a hodlá provést výplatu částky k možnému rozdělení nebo přijmout některé z opatření podle § 68 odst. 1 písm. b), informuje o tom bez zbytečného odkladu Českou národní banku a poskytne jí alespoň informace o</w:t>
            </w:r>
          </w:p>
          <w:p w:rsidR="001272CF" w:rsidRPr="000F2F1E" w:rsidRDefault="001272CF" w:rsidP="001272CF">
            <w:pPr>
              <w:numPr>
                <w:ilvl w:val="0"/>
                <w:numId w:val="64"/>
              </w:numPr>
              <w:spacing w:before="60" w:after="60"/>
              <w:ind w:left="0" w:firstLine="0"/>
              <w:jc w:val="both"/>
              <w:rPr>
                <w:sz w:val="18"/>
                <w:szCs w:val="18"/>
              </w:rPr>
            </w:pPr>
            <w:r w:rsidRPr="000F2F1E">
              <w:rPr>
                <w:sz w:val="18"/>
                <w:szCs w:val="18"/>
              </w:rPr>
              <w:t>výši kapitálu udržovaného dotčenou povinnou osobou v členění na</w:t>
            </w:r>
          </w:p>
          <w:p w:rsidR="001272CF" w:rsidRPr="000F2F1E" w:rsidRDefault="001272CF" w:rsidP="002E5006">
            <w:pPr>
              <w:spacing w:before="60" w:after="60"/>
              <w:jc w:val="both"/>
              <w:rPr>
                <w:sz w:val="18"/>
                <w:szCs w:val="18"/>
              </w:rPr>
            </w:pPr>
            <w:r w:rsidRPr="000F2F1E">
              <w:rPr>
                <w:sz w:val="18"/>
                <w:szCs w:val="18"/>
              </w:rPr>
              <w:t>1. kmenový kapitál tier 1,</w:t>
            </w:r>
          </w:p>
          <w:p w:rsidR="001272CF" w:rsidRPr="000F2F1E" w:rsidRDefault="001272CF" w:rsidP="002E5006">
            <w:pPr>
              <w:spacing w:before="60" w:after="60"/>
              <w:jc w:val="both"/>
              <w:rPr>
                <w:sz w:val="18"/>
                <w:szCs w:val="18"/>
              </w:rPr>
            </w:pPr>
            <w:r w:rsidRPr="000F2F1E">
              <w:rPr>
                <w:sz w:val="18"/>
                <w:szCs w:val="18"/>
              </w:rPr>
              <w:t>2. vedlejší kapitál tier 1 a</w:t>
            </w:r>
          </w:p>
          <w:p w:rsidR="001272CF" w:rsidRPr="000F2F1E" w:rsidRDefault="001272CF" w:rsidP="002E5006">
            <w:pPr>
              <w:spacing w:before="60" w:after="60"/>
              <w:jc w:val="both"/>
              <w:rPr>
                <w:sz w:val="18"/>
                <w:szCs w:val="18"/>
              </w:rPr>
            </w:pPr>
            <w:r w:rsidRPr="000F2F1E">
              <w:rPr>
                <w:sz w:val="18"/>
                <w:szCs w:val="18"/>
              </w:rPr>
              <w:t>3. kapitál tier 2,</w:t>
            </w:r>
          </w:p>
          <w:p w:rsidR="001272CF" w:rsidRPr="000F2F1E" w:rsidRDefault="001272CF" w:rsidP="001272CF">
            <w:pPr>
              <w:numPr>
                <w:ilvl w:val="0"/>
                <w:numId w:val="64"/>
              </w:numPr>
              <w:spacing w:before="60" w:after="60"/>
              <w:ind w:left="0" w:firstLine="0"/>
              <w:jc w:val="both"/>
              <w:rPr>
                <w:sz w:val="18"/>
                <w:szCs w:val="18"/>
              </w:rPr>
            </w:pPr>
            <w:r w:rsidRPr="000F2F1E">
              <w:rPr>
                <w:sz w:val="18"/>
                <w:szCs w:val="18"/>
              </w:rPr>
              <w:t>výši zisku za běžné účetní období a zisku za předchozí účetní období,</w:t>
            </w:r>
          </w:p>
          <w:p w:rsidR="001272CF" w:rsidRPr="000F2F1E" w:rsidRDefault="001272CF" w:rsidP="001272CF">
            <w:pPr>
              <w:numPr>
                <w:ilvl w:val="0"/>
                <w:numId w:val="64"/>
              </w:numPr>
              <w:spacing w:before="60" w:after="60"/>
              <w:ind w:left="0" w:firstLine="0"/>
              <w:jc w:val="both"/>
              <w:rPr>
                <w:sz w:val="18"/>
                <w:szCs w:val="18"/>
              </w:rPr>
            </w:pPr>
            <w:r w:rsidRPr="000F2F1E">
              <w:rPr>
                <w:sz w:val="18"/>
                <w:szCs w:val="18"/>
              </w:rPr>
              <w:t>nejvyšší částce k možnému rozdělení vypočtené podle § 68 odst. 2,</w:t>
            </w:r>
          </w:p>
          <w:p w:rsidR="001272CF" w:rsidRPr="000F2F1E" w:rsidRDefault="001272CF" w:rsidP="001272CF">
            <w:pPr>
              <w:numPr>
                <w:ilvl w:val="0"/>
                <w:numId w:val="64"/>
              </w:numPr>
              <w:spacing w:before="60" w:after="60"/>
              <w:ind w:left="0" w:firstLine="0"/>
              <w:jc w:val="both"/>
              <w:rPr>
                <w:sz w:val="18"/>
                <w:szCs w:val="18"/>
              </w:rPr>
            </w:pPr>
            <w:r w:rsidRPr="000F2F1E">
              <w:rPr>
                <w:sz w:val="18"/>
                <w:szCs w:val="18"/>
              </w:rPr>
              <w:t xml:space="preserve">zamýšlených opatřeních, jestliže jde o: </w:t>
            </w:r>
          </w:p>
          <w:p w:rsidR="001272CF" w:rsidRPr="000F2F1E" w:rsidRDefault="001272CF" w:rsidP="002E5006">
            <w:pPr>
              <w:spacing w:before="60" w:after="60"/>
              <w:jc w:val="both"/>
              <w:rPr>
                <w:sz w:val="18"/>
                <w:szCs w:val="18"/>
              </w:rPr>
            </w:pPr>
            <w:r w:rsidRPr="000F2F1E">
              <w:rPr>
                <w:sz w:val="18"/>
                <w:szCs w:val="18"/>
              </w:rPr>
              <w:t>1. platby podílů na zisku,</w:t>
            </w:r>
          </w:p>
          <w:p w:rsidR="001272CF" w:rsidRPr="000F2F1E" w:rsidRDefault="001272CF" w:rsidP="002E5006">
            <w:pPr>
              <w:spacing w:before="60" w:after="60"/>
              <w:jc w:val="both"/>
              <w:rPr>
                <w:sz w:val="18"/>
                <w:szCs w:val="18"/>
              </w:rPr>
            </w:pPr>
            <w:r w:rsidRPr="000F2F1E">
              <w:rPr>
                <w:sz w:val="18"/>
                <w:szCs w:val="18"/>
              </w:rPr>
              <w:t>2. odkupy vlastních akcií nebo jiných kapitálových nástrojů podle článku 26 odst. 1 písm. a) nařízení povinnou osobou,</w:t>
            </w:r>
          </w:p>
          <w:p w:rsidR="001272CF" w:rsidRPr="000F2F1E" w:rsidRDefault="001272CF" w:rsidP="002E5006">
            <w:pPr>
              <w:spacing w:before="60" w:after="60"/>
              <w:jc w:val="both"/>
              <w:rPr>
                <w:sz w:val="18"/>
                <w:szCs w:val="18"/>
              </w:rPr>
            </w:pPr>
            <w:r w:rsidRPr="000F2F1E">
              <w:rPr>
                <w:sz w:val="18"/>
                <w:szCs w:val="18"/>
              </w:rPr>
              <w:t>3. platby na nástroje vedlejšího kapitálu tier 1, nebo</w:t>
            </w:r>
          </w:p>
          <w:p w:rsidR="001272CF" w:rsidRPr="000F2F1E" w:rsidRDefault="001272CF" w:rsidP="002E5006">
            <w:pPr>
              <w:spacing w:before="60" w:after="60"/>
              <w:jc w:val="both"/>
              <w:rPr>
                <w:sz w:val="18"/>
                <w:szCs w:val="18"/>
              </w:rPr>
            </w:pPr>
            <w:r w:rsidRPr="000F2F1E">
              <w:rPr>
                <w:sz w:val="18"/>
                <w:szCs w:val="18"/>
              </w:rPr>
              <w:t>4. výplaty pohyblivé složky odměny nebo zvláštních penzijních výhod bez ohledu na skutečnost, zda se tak má stát na základě nově vzniklého závazku k výplatě nebo na základě závazku vzniklého v době, kdy povinná osoba nesplňovala na ni se vztahující požadavek na kombinovanou kapitálovou rezervu a</w:t>
            </w:r>
          </w:p>
          <w:p w:rsidR="001272CF" w:rsidRPr="000F2F1E" w:rsidRDefault="001272CF" w:rsidP="001272CF">
            <w:pPr>
              <w:numPr>
                <w:ilvl w:val="0"/>
                <w:numId w:val="64"/>
              </w:numPr>
              <w:spacing w:before="60" w:after="60"/>
              <w:ind w:left="0" w:firstLine="0"/>
              <w:jc w:val="both"/>
              <w:rPr>
                <w:sz w:val="18"/>
                <w:szCs w:val="18"/>
              </w:rPr>
            </w:pPr>
            <w:r w:rsidRPr="000F2F1E">
              <w:rPr>
                <w:sz w:val="18"/>
                <w:szCs w:val="18"/>
              </w:rPr>
              <w:t>předpokládaných dopadech opatření podle písmene d) na kmenový kapitál tier 1 nebo zisky podle písmene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správnost vyčíslení částek  a dopadů zamýšlených opatření podle odstavce 2 písm. e) a správnost výpočtu nejvyšší částky k možnému rozdělení a je schopna České národní bance na vyžádání správnost tohoto výpočtu prokázat.</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141 odst. 8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instituce nesplňuje požadavek kombinovaných kapitálových rezerv a má v úmyslu provést výplatu svých rozdělitelných zisků nebo přijmout některé z opatření uvedených v odst. 2 druhém pododstavci písm. a), b) a c), vyrozumí příslušný orgán a poskytne mu následující informace:</w:t>
            </w:r>
          </w:p>
          <w:p w:rsidR="001272CF" w:rsidRPr="000F2F1E" w:rsidRDefault="001272CF" w:rsidP="002E5006">
            <w:pPr>
              <w:spacing w:before="60" w:after="60"/>
              <w:jc w:val="both"/>
              <w:rPr>
                <w:sz w:val="18"/>
                <w:szCs w:val="18"/>
              </w:rPr>
            </w:pPr>
            <w:r w:rsidRPr="000F2F1E">
              <w:rPr>
                <w:sz w:val="18"/>
                <w:szCs w:val="18"/>
              </w:rPr>
              <w:t>a) výši kapitálu udržovaného dotčenou institucí, rozčleněnou na následující položky:</w:t>
            </w:r>
          </w:p>
          <w:p w:rsidR="001272CF" w:rsidRPr="000F2F1E" w:rsidRDefault="001272CF" w:rsidP="002E5006">
            <w:pPr>
              <w:spacing w:before="60" w:after="60"/>
              <w:jc w:val="both"/>
              <w:rPr>
                <w:sz w:val="18"/>
                <w:szCs w:val="18"/>
              </w:rPr>
            </w:pPr>
            <w:r w:rsidRPr="000F2F1E">
              <w:rPr>
                <w:sz w:val="18"/>
                <w:szCs w:val="18"/>
              </w:rPr>
              <w:t>i) kmenový kapitál tier 1;</w:t>
            </w:r>
          </w:p>
          <w:p w:rsidR="001272CF" w:rsidRPr="000F2F1E" w:rsidRDefault="001272CF" w:rsidP="002E5006">
            <w:pPr>
              <w:spacing w:before="60" w:after="60"/>
              <w:jc w:val="both"/>
              <w:rPr>
                <w:sz w:val="18"/>
                <w:szCs w:val="18"/>
              </w:rPr>
            </w:pPr>
            <w:r w:rsidRPr="000F2F1E">
              <w:rPr>
                <w:sz w:val="18"/>
                <w:szCs w:val="18"/>
              </w:rPr>
              <w:t>ii) vedlejší kapitál tier 1;</w:t>
            </w:r>
          </w:p>
          <w:p w:rsidR="001272CF" w:rsidRPr="000F2F1E" w:rsidRDefault="001272CF" w:rsidP="002E5006">
            <w:pPr>
              <w:spacing w:before="60" w:after="60"/>
              <w:jc w:val="both"/>
              <w:rPr>
                <w:sz w:val="18"/>
                <w:szCs w:val="18"/>
              </w:rPr>
            </w:pPr>
            <w:r w:rsidRPr="000F2F1E">
              <w:rPr>
                <w:sz w:val="18"/>
                <w:szCs w:val="18"/>
              </w:rPr>
              <w:t>iii) kapitál tier 2;</w:t>
            </w:r>
          </w:p>
          <w:p w:rsidR="001272CF" w:rsidRPr="000F2F1E" w:rsidRDefault="001272CF" w:rsidP="002E5006">
            <w:pPr>
              <w:spacing w:before="60" w:after="60"/>
              <w:jc w:val="both"/>
              <w:rPr>
                <w:sz w:val="18"/>
                <w:szCs w:val="18"/>
              </w:rPr>
            </w:pPr>
            <w:r w:rsidRPr="000F2F1E">
              <w:rPr>
                <w:sz w:val="18"/>
                <w:szCs w:val="18"/>
              </w:rPr>
              <w:t>b) výši svých předběžných a výročních zisků;</w:t>
            </w:r>
          </w:p>
          <w:p w:rsidR="001272CF" w:rsidRPr="000F2F1E" w:rsidRDefault="001272CF" w:rsidP="002E5006">
            <w:pPr>
              <w:spacing w:before="60" w:after="60"/>
              <w:jc w:val="both"/>
              <w:rPr>
                <w:sz w:val="18"/>
                <w:szCs w:val="18"/>
              </w:rPr>
            </w:pPr>
            <w:r w:rsidRPr="000F2F1E">
              <w:rPr>
                <w:sz w:val="18"/>
                <w:szCs w:val="18"/>
              </w:rPr>
              <w:t>c) MDA vypočtenou v souladu s odstavcem 4;</w:t>
            </w:r>
          </w:p>
          <w:p w:rsidR="001272CF" w:rsidRPr="000F2F1E" w:rsidRDefault="001272CF" w:rsidP="002E5006">
            <w:pPr>
              <w:spacing w:before="60" w:after="60"/>
              <w:jc w:val="both"/>
              <w:rPr>
                <w:sz w:val="18"/>
                <w:szCs w:val="18"/>
              </w:rPr>
            </w:pPr>
            <w:r w:rsidRPr="000F2F1E">
              <w:rPr>
                <w:sz w:val="18"/>
                <w:szCs w:val="18"/>
              </w:rPr>
              <w:t>d) částku rozdělitelných zisků, kterou má v úmyslu vyplatit jako:</w:t>
            </w:r>
          </w:p>
          <w:p w:rsidR="001272CF" w:rsidRPr="000F2F1E" w:rsidRDefault="001272CF" w:rsidP="002E5006">
            <w:pPr>
              <w:spacing w:before="60" w:after="60"/>
              <w:jc w:val="both"/>
              <w:rPr>
                <w:sz w:val="18"/>
                <w:szCs w:val="18"/>
              </w:rPr>
            </w:pPr>
            <w:r w:rsidRPr="000F2F1E">
              <w:rPr>
                <w:sz w:val="18"/>
                <w:szCs w:val="18"/>
              </w:rPr>
              <w:t>i) platby dividend;</w:t>
            </w:r>
          </w:p>
          <w:p w:rsidR="001272CF" w:rsidRPr="000F2F1E" w:rsidRDefault="001272CF" w:rsidP="002E5006">
            <w:pPr>
              <w:spacing w:before="60" w:after="60"/>
              <w:jc w:val="both"/>
              <w:rPr>
                <w:sz w:val="18"/>
                <w:szCs w:val="18"/>
              </w:rPr>
            </w:pPr>
            <w:r w:rsidRPr="000F2F1E">
              <w:rPr>
                <w:sz w:val="18"/>
                <w:szCs w:val="18"/>
              </w:rPr>
              <w:t>ii) zpětné odkupy akcií;</w:t>
            </w:r>
          </w:p>
          <w:p w:rsidR="001272CF" w:rsidRPr="000F2F1E" w:rsidRDefault="001272CF" w:rsidP="002E5006">
            <w:pPr>
              <w:spacing w:before="60" w:after="60"/>
              <w:jc w:val="both"/>
              <w:rPr>
                <w:sz w:val="18"/>
                <w:szCs w:val="18"/>
              </w:rPr>
            </w:pPr>
            <w:r w:rsidRPr="000F2F1E">
              <w:rPr>
                <w:sz w:val="18"/>
                <w:szCs w:val="18"/>
              </w:rPr>
              <w:t>iii) platby na nástroje vedlejšího kapitálu tier 1;</w:t>
            </w:r>
          </w:p>
          <w:p w:rsidR="001272CF" w:rsidRPr="000F2F1E" w:rsidRDefault="001272CF" w:rsidP="002E5006">
            <w:pPr>
              <w:spacing w:before="60" w:after="60"/>
              <w:jc w:val="both"/>
              <w:rPr>
                <w:sz w:val="18"/>
                <w:szCs w:val="18"/>
              </w:rPr>
            </w:pPr>
            <w:r w:rsidRPr="000F2F1E">
              <w:rPr>
                <w:sz w:val="18"/>
                <w:szCs w:val="18"/>
              </w:rPr>
              <w:t>iv) platbu pohyblivé složky odměny nebo zvláštní penzijní výhody, bez ohledu na skutečnost, zda se tak má stát prostřednictvím vytvoření nové povinnosti k výplatě nebo výplatou na základě povinnosti vzniklé v době, kdy instituce nesplňovala na ni použitelné požadavky kombinovaných kapitálových rezerv.</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43"/>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43"/>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1272CF">
            <w:pPr>
              <w:numPr>
                <w:ilvl w:val="0"/>
                <w:numId w:val="43"/>
              </w:numPr>
              <w:spacing w:before="60" w:after="60"/>
              <w:ind w:left="0" w:firstLine="0"/>
              <w:jc w:val="both"/>
              <w:rPr>
                <w:sz w:val="18"/>
                <w:szCs w:val="18"/>
              </w:rPr>
            </w:pPr>
            <w:r w:rsidRPr="000F2F1E">
              <w:rPr>
                <w:sz w:val="18"/>
                <w:szCs w:val="18"/>
              </w:rPr>
              <w:t xml:space="preserve">prostřednictvím činností podle písmene b) nerozdělí částku vyšší, než je nejvyšší částka k možnému rozdělení podle odstavce 2.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Omezení podle § 68 odst. 1 se týkají pouze plateb, které by měly za následek snížení kmenového kapitálu tier 1 nebo snížení zisků, za podmínky, že odložení nebo neprovedení platby nenaplní událost selhání nebo podmínku pro zahájení insolvenčního řízení vztahující se na dotčenou povinnou osobu.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povinná osoba nesplňuje kombinovanou kapitálovou rezervu a hodlá provést výplatu částky k možnému rozdělení nebo přijmout některé z opatření podle § 68 odst. 1 písm. b), informuje o tom bez zbytečného odkladu Českou národní banku a poskytne jí alespoň informace o</w:t>
            </w:r>
          </w:p>
          <w:p w:rsidR="001272CF" w:rsidRPr="000F2F1E" w:rsidRDefault="001272CF" w:rsidP="001272CF">
            <w:pPr>
              <w:pStyle w:val="Odstavecseseznamem"/>
              <w:numPr>
                <w:ilvl w:val="0"/>
                <w:numId w:val="46"/>
              </w:numPr>
              <w:spacing w:before="60" w:after="60"/>
              <w:ind w:left="0" w:firstLine="0"/>
              <w:jc w:val="both"/>
              <w:rPr>
                <w:sz w:val="18"/>
                <w:szCs w:val="18"/>
              </w:rPr>
            </w:pPr>
            <w:r w:rsidRPr="000F2F1E">
              <w:rPr>
                <w:sz w:val="18"/>
                <w:szCs w:val="18"/>
              </w:rPr>
              <w:t>výši kapitálu udržovaného dotčenou povinnou osobou v členění na</w:t>
            </w:r>
          </w:p>
          <w:p w:rsidR="001272CF" w:rsidRPr="000F2F1E" w:rsidRDefault="001272CF" w:rsidP="002E5006">
            <w:pPr>
              <w:spacing w:before="60" w:after="60"/>
              <w:jc w:val="both"/>
              <w:rPr>
                <w:sz w:val="18"/>
                <w:szCs w:val="18"/>
              </w:rPr>
            </w:pPr>
            <w:r w:rsidRPr="000F2F1E">
              <w:rPr>
                <w:sz w:val="18"/>
                <w:szCs w:val="18"/>
              </w:rPr>
              <w:t>1. kmenový kapitál tier 1,</w:t>
            </w:r>
          </w:p>
          <w:p w:rsidR="001272CF" w:rsidRPr="000F2F1E" w:rsidRDefault="001272CF" w:rsidP="002E5006">
            <w:pPr>
              <w:spacing w:before="60" w:after="60"/>
              <w:jc w:val="both"/>
              <w:rPr>
                <w:sz w:val="18"/>
                <w:szCs w:val="18"/>
              </w:rPr>
            </w:pPr>
            <w:r w:rsidRPr="000F2F1E">
              <w:rPr>
                <w:sz w:val="18"/>
                <w:szCs w:val="18"/>
              </w:rPr>
              <w:t>2. vedlejší kapitál tier 1 a</w:t>
            </w:r>
          </w:p>
          <w:p w:rsidR="001272CF" w:rsidRPr="000F2F1E" w:rsidRDefault="001272CF" w:rsidP="002E5006">
            <w:pPr>
              <w:spacing w:before="60" w:after="60"/>
              <w:jc w:val="both"/>
              <w:rPr>
                <w:sz w:val="18"/>
                <w:szCs w:val="18"/>
              </w:rPr>
            </w:pPr>
            <w:r w:rsidRPr="000F2F1E">
              <w:rPr>
                <w:sz w:val="18"/>
                <w:szCs w:val="18"/>
              </w:rPr>
              <w:t>3. kapitál tier 2,</w:t>
            </w:r>
          </w:p>
          <w:p w:rsidR="001272CF" w:rsidRPr="000F2F1E" w:rsidRDefault="001272CF" w:rsidP="001272CF">
            <w:pPr>
              <w:pStyle w:val="Odstavecseseznamem"/>
              <w:numPr>
                <w:ilvl w:val="0"/>
                <w:numId w:val="46"/>
              </w:numPr>
              <w:spacing w:before="60" w:after="60"/>
              <w:ind w:left="0" w:firstLine="0"/>
              <w:jc w:val="both"/>
              <w:rPr>
                <w:sz w:val="18"/>
                <w:szCs w:val="18"/>
              </w:rPr>
            </w:pPr>
            <w:r w:rsidRPr="000F2F1E">
              <w:rPr>
                <w:sz w:val="18"/>
                <w:szCs w:val="18"/>
              </w:rPr>
              <w:t>výši zisku za běžné účetní období a zisku za předchozí účetní období,</w:t>
            </w:r>
          </w:p>
          <w:p w:rsidR="001272CF" w:rsidRPr="000F2F1E" w:rsidRDefault="001272CF" w:rsidP="001272CF">
            <w:pPr>
              <w:pStyle w:val="Odstavecseseznamem"/>
              <w:numPr>
                <w:ilvl w:val="0"/>
                <w:numId w:val="46"/>
              </w:numPr>
              <w:spacing w:before="60" w:after="60"/>
              <w:ind w:left="0" w:firstLine="0"/>
              <w:jc w:val="both"/>
              <w:rPr>
                <w:sz w:val="18"/>
                <w:szCs w:val="18"/>
              </w:rPr>
            </w:pPr>
            <w:r w:rsidRPr="000F2F1E">
              <w:rPr>
                <w:sz w:val="18"/>
                <w:szCs w:val="18"/>
              </w:rPr>
              <w:t>nejvyšší částce k možnému rozdělení vypočtené podle § 68 odst. 2,</w:t>
            </w:r>
          </w:p>
          <w:p w:rsidR="001272CF" w:rsidRPr="000F2F1E" w:rsidRDefault="001272CF" w:rsidP="001272CF">
            <w:pPr>
              <w:pStyle w:val="Odstavecseseznamem"/>
              <w:numPr>
                <w:ilvl w:val="0"/>
                <w:numId w:val="46"/>
              </w:numPr>
              <w:spacing w:before="60" w:after="60"/>
              <w:ind w:left="0" w:firstLine="0"/>
              <w:jc w:val="both"/>
              <w:rPr>
                <w:sz w:val="18"/>
                <w:szCs w:val="18"/>
              </w:rPr>
            </w:pPr>
            <w:r w:rsidRPr="000F2F1E">
              <w:rPr>
                <w:sz w:val="18"/>
                <w:szCs w:val="18"/>
              </w:rPr>
              <w:t xml:space="preserve">zamýšlených opatřeních, jestliže jde o: </w:t>
            </w:r>
          </w:p>
          <w:p w:rsidR="001272CF" w:rsidRPr="000F2F1E" w:rsidRDefault="001272CF" w:rsidP="002E5006">
            <w:pPr>
              <w:spacing w:before="60" w:after="60"/>
              <w:jc w:val="both"/>
              <w:rPr>
                <w:sz w:val="18"/>
                <w:szCs w:val="18"/>
              </w:rPr>
            </w:pPr>
            <w:r w:rsidRPr="000F2F1E">
              <w:rPr>
                <w:sz w:val="18"/>
                <w:szCs w:val="18"/>
              </w:rPr>
              <w:t>1. platby podílů na zisku,</w:t>
            </w:r>
          </w:p>
          <w:p w:rsidR="001272CF" w:rsidRPr="000F2F1E" w:rsidRDefault="001272CF" w:rsidP="002E5006">
            <w:pPr>
              <w:spacing w:before="60" w:after="60"/>
              <w:jc w:val="both"/>
              <w:rPr>
                <w:sz w:val="18"/>
                <w:szCs w:val="18"/>
              </w:rPr>
            </w:pPr>
            <w:r w:rsidRPr="000F2F1E">
              <w:rPr>
                <w:sz w:val="18"/>
                <w:szCs w:val="18"/>
              </w:rPr>
              <w:t>2. odkupy vlastních akcií nebo jiných kapitálových nástrojů podle článku 26 odst. 1 písm. a) nařízení povinnou osobou,</w:t>
            </w:r>
          </w:p>
          <w:p w:rsidR="001272CF" w:rsidRPr="000F2F1E" w:rsidRDefault="001272CF" w:rsidP="002E5006">
            <w:pPr>
              <w:spacing w:before="60" w:after="60"/>
              <w:jc w:val="both"/>
              <w:rPr>
                <w:sz w:val="18"/>
                <w:szCs w:val="18"/>
              </w:rPr>
            </w:pPr>
            <w:r w:rsidRPr="000F2F1E">
              <w:rPr>
                <w:sz w:val="18"/>
                <w:szCs w:val="18"/>
              </w:rPr>
              <w:t>1. platby na nástroje vedlejšího kapitálu tier 1, nebo</w:t>
            </w:r>
          </w:p>
          <w:p w:rsidR="001272CF" w:rsidRPr="000F2F1E" w:rsidRDefault="001272CF" w:rsidP="002E5006">
            <w:pPr>
              <w:spacing w:before="60" w:after="60"/>
              <w:jc w:val="both"/>
              <w:rPr>
                <w:sz w:val="18"/>
                <w:szCs w:val="18"/>
              </w:rPr>
            </w:pPr>
            <w:r w:rsidRPr="000F2F1E">
              <w:rPr>
                <w:sz w:val="18"/>
                <w:szCs w:val="18"/>
              </w:rPr>
              <w:t>2. výplaty pohyblivé složky odměny nebo zvláštních penzijních výhod bez ohledu na skutečnost, zda se tak má stát na základě nově vzniklého závazku k výplatě nebo na základě závazku vzniklého v době, kdy povinná osoba nesplňovala na ni se vztahující požadavek na kombinovanou kapitálovou rezervu a</w:t>
            </w:r>
          </w:p>
          <w:p w:rsidR="001272CF" w:rsidRPr="000F2F1E" w:rsidRDefault="001272CF" w:rsidP="001272CF">
            <w:pPr>
              <w:pStyle w:val="Odstavecseseznamem"/>
              <w:numPr>
                <w:ilvl w:val="0"/>
                <w:numId w:val="46"/>
              </w:numPr>
              <w:spacing w:before="60" w:after="60"/>
              <w:ind w:left="0" w:firstLine="0"/>
              <w:jc w:val="both"/>
              <w:rPr>
                <w:sz w:val="18"/>
                <w:szCs w:val="18"/>
              </w:rPr>
            </w:pPr>
            <w:r w:rsidRPr="000F2F1E">
              <w:rPr>
                <w:sz w:val="18"/>
                <w:szCs w:val="18"/>
              </w:rPr>
              <w:t>předpokládaných dopadech opatření podle písmene d) na kmenový kapitál tier 1 nebo zisky podle písmene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správnost vyčíslení částek  a dopadů zamýšlených opatření podle odstavce 2 písm. e) a správnost výpočtu nejvyšší částky k možnému rozdělení a je schopna České národní bance na vyžádání správnost tohoto výpočtu prokázat.</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141 odst. 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udržují v platnosti opatření k zajištění toho, aby byly částky rozdělitelných zisků a MDA vypočteny správně, a musí být schopny na žádost příslušného orgánu přesnost tohoto výpočtu prokázat.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44"/>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44"/>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1272CF">
            <w:pPr>
              <w:numPr>
                <w:ilvl w:val="0"/>
                <w:numId w:val="44"/>
              </w:numPr>
              <w:spacing w:before="60" w:after="60"/>
              <w:ind w:left="0" w:firstLine="0"/>
              <w:jc w:val="both"/>
              <w:rPr>
                <w:sz w:val="18"/>
                <w:szCs w:val="18"/>
              </w:rPr>
            </w:pPr>
            <w:r w:rsidRPr="000F2F1E">
              <w:rPr>
                <w:sz w:val="18"/>
                <w:szCs w:val="18"/>
              </w:rPr>
              <w:t>prostřednictvím činností podle písmene b) nerozdělí částku vyšší, než je nejvyšší částka k možnému rozdělení podle odstavce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Omezení podle § 68 odst. 1 se týkají pouze plateb, které by měly za následek snížení kmenového kapitálu tier 1 nebo snížení zisků, za podmínky, že odložení nebo neprovedení platby nenaplní událost selhání nebo podmínku pro zahájení insolvenčního řízení vztahující se na dotčenou povinnou osobu.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povinná osoba nesplňuje kombinovanou kapitálovou rezervu a hodlá provést výplatu částky k možnému rozdělení nebo přijmout některé z opatření podle § 68 odst. 1 písm. b), informuje o tom bez zbytečného odkladu Českou národní banku a poskytne jí alespoň informace o</w:t>
            </w:r>
          </w:p>
          <w:p w:rsidR="001272CF" w:rsidRPr="000F2F1E" w:rsidRDefault="001272CF" w:rsidP="001272CF">
            <w:pPr>
              <w:pStyle w:val="Odstavecseseznamem"/>
              <w:numPr>
                <w:ilvl w:val="0"/>
                <w:numId w:val="65"/>
              </w:numPr>
              <w:spacing w:before="60" w:after="60"/>
              <w:ind w:left="0" w:firstLine="0"/>
              <w:jc w:val="both"/>
              <w:rPr>
                <w:sz w:val="18"/>
                <w:szCs w:val="18"/>
              </w:rPr>
            </w:pPr>
            <w:r w:rsidRPr="000F2F1E">
              <w:rPr>
                <w:sz w:val="18"/>
                <w:szCs w:val="18"/>
              </w:rPr>
              <w:t>výši kapitálu udržovaného dotčenou povinnou osobou v členění na</w:t>
            </w:r>
          </w:p>
          <w:p w:rsidR="001272CF" w:rsidRPr="000F2F1E" w:rsidRDefault="001272CF" w:rsidP="002E5006">
            <w:pPr>
              <w:spacing w:before="60" w:after="60"/>
              <w:jc w:val="both"/>
              <w:rPr>
                <w:sz w:val="18"/>
                <w:szCs w:val="18"/>
              </w:rPr>
            </w:pPr>
            <w:r w:rsidRPr="000F2F1E">
              <w:rPr>
                <w:sz w:val="18"/>
                <w:szCs w:val="18"/>
              </w:rPr>
              <w:t>1. kmenový kapitál tier 1,</w:t>
            </w:r>
          </w:p>
          <w:p w:rsidR="001272CF" w:rsidRPr="000F2F1E" w:rsidRDefault="001272CF" w:rsidP="002E5006">
            <w:pPr>
              <w:spacing w:before="60" w:after="60"/>
              <w:jc w:val="both"/>
              <w:rPr>
                <w:sz w:val="18"/>
                <w:szCs w:val="18"/>
              </w:rPr>
            </w:pPr>
            <w:r w:rsidRPr="000F2F1E">
              <w:rPr>
                <w:sz w:val="18"/>
                <w:szCs w:val="18"/>
              </w:rPr>
              <w:t>2. vedlejší kapitál tier 1 a</w:t>
            </w:r>
          </w:p>
          <w:p w:rsidR="001272CF" w:rsidRPr="000F2F1E" w:rsidRDefault="001272CF" w:rsidP="002E5006">
            <w:pPr>
              <w:spacing w:before="60" w:after="60"/>
              <w:jc w:val="both"/>
              <w:rPr>
                <w:sz w:val="18"/>
                <w:szCs w:val="18"/>
              </w:rPr>
            </w:pPr>
            <w:r w:rsidRPr="000F2F1E">
              <w:rPr>
                <w:sz w:val="18"/>
                <w:szCs w:val="18"/>
              </w:rPr>
              <w:t>3. kapitál tier 2,</w:t>
            </w:r>
          </w:p>
          <w:p w:rsidR="001272CF" w:rsidRPr="000F2F1E" w:rsidRDefault="001272CF" w:rsidP="001272CF">
            <w:pPr>
              <w:pStyle w:val="Odstavecseseznamem"/>
              <w:numPr>
                <w:ilvl w:val="0"/>
                <w:numId w:val="65"/>
              </w:numPr>
              <w:spacing w:before="60" w:after="60"/>
              <w:ind w:left="0" w:firstLine="0"/>
              <w:jc w:val="both"/>
              <w:rPr>
                <w:sz w:val="18"/>
                <w:szCs w:val="18"/>
              </w:rPr>
            </w:pPr>
            <w:r w:rsidRPr="000F2F1E">
              <w:rPr>
                <w:sz w:val="18"/>
                <w:szCs w:val="18"/>
              </w:rPr>
              <w:t>výši zisku za běžné účetní období a zisku za předchozí účetní období,</w:t>
            </w:r>
          </w:p>
          <w:p w:rsidR="001272CF" w:rsidRPr="000F2F1E" w:rsidRDefault="001272CF" w:rsidP="001272CF">
            <w:pPr>
              <w:pStyle w:val="Odstavecseseznamem"/>
              <w:numPr>
                <w:ilvl w:val="0"/>
                <w:numId w:val="65"/>
              </w:numPr>
              <w:spacing w:before="60" w:after="60"/>
              <w:ind w:left="0" w:firstLine="0"/>
              <w:jc w:val="both"/>
              <w:rPr>
                <w:sz w:val="18"/>
                <w:szCs w:val="18"/>
              </w:rPr>
            </w:pPr>
            <w:r w:rsidRPr="000F2F1E">
              <w:rPr>
                <w:sz w:val="18"/>
                <w:szCs w:val="18"/>
              </w:rPr>
              <w:t>nejvyšší částce k možnému rozdělení vypočtené podle § 68 odst. 2,</w:t>
            </w:r>
          </w:p>
          <w:p w:rsidR="001272CF" w:rsidRPr="000F2F1E" w:rsidRDefault="001272CF" w:rsidP="001272CF">
            <w:pPr>
              <w:pStyle w:val="Odstavecseseznamem"/>
              <w:numPr>
                <w:ilvl w:val="0"/>
                <w:numId w:val="65"/>
              </w:numPr>
              <w:spacing w:before="60" w:after="60"/>
              <w:ind w:left="0" w:firstLine="0"/>
              <w:jc w:val="both"/>
              <w:rPr>
                <w:sz w:val="18"/>
                <w:szCs w:val="18"/>
              </w:rPr>
            </w:pPr>
            <w:r w:rsidRPr="000F2F1E">
              <w:rPr>
                <w:sz w:val="18"/>
                <w:szCs w:val="18"/>
              </w:rPr>
              <w:t xml:space="preserve">zamýšlených opatřeních, jestliže jde o: </w:t>
            </w:r>
          </w:p>
          <w:p w:rsidR="001272CF" w:rsidRPr="000F2F1E" w:rsidRDefault="001272CF" w:rsidP="002E5006">
            <w:pPr>
              <w:spacing w:before="60" w:after="60"/>
              <w:jc w:val="both"/>
              <w:rPr>
                <w:sz w:val="18"/>
                <w:szCs w:val="18"/>
              </w:rPr>
            </w:pPr>
            <w:r w:rsidRPr="000F2F1E">
              <w:rPr>
                <w:sz w:val="18"/>
                <w:szCs w:val="18"/>
              </w:rPr>
              <w:t>1. platby podílů na zisku,</w:t>
            </w:r>
          </w:p>
          <w:p w:rsidR="001272CF" w:rsidRPr="000F2F1E" w:rsidRDefault="001272CF" w:rsidP="002E5006">
            <w:pPr>
              <w:spacing w:before="60" w:after="60"/>
              <w:jc w:val="both"/>
              <w:rPr>
                <w:sz w:val="18"/>
                <w:szCs w:val="18"/>
              </w:rPr>
            </w:pPr>
            <w:r w:rsidRPr="000F2F1E">
              <w:rPr>
                <w:sz w:val="18"/>
                <w:szCs w:val="18"/>
              </w:rPr>
              <w:t>2. odkupy vlastních akcií nebo jiných kapitálových nástrojů podle článku 26 odst. 1 písm. a) nařízení povinnou osobou,</w:t>
            </w:r>
          </w:p>
          <w:p w:rsidR="001272CF" w:rsidRPr="000F2F1E" w:rsidRDefault="001272CF" w:rsidP="002E5006">
            <w:pPr>
              <w:spacing w:before="60" w:after="60"/>
              <w:jc w:val="both"/>
              <w:rPr>
                <w:sz w:val="18"/>
                <w:szCs w:val="18"/>
              </w:rPr>
            </w:pPr>
            <w:r w:rsidRPr="000F2F1E">
              <w:rPr>
                <w:sz w:val="18"/>
                <w:szCs w:val="18"/>
              </w:rPr>
              <w:t>1. platby na nástroje vedlejšího kapitálu tier 1, nebo</w:t>
            </w:r>
          </w:p>
          <w:p w:rsidR="001272CF" w:rsidRPr="000F2F1E" w:rsidRDefault="001272CF" w:rsidP="002E5006">
            <w:pPr>
              <w:spacing w:before="60" w:after="60"/>
              <w:jc w:val="both"/>
              <w:rPr>
                <w:sz w:val="18"/>
                <w:szCs w:val="18"/>
              </w:rPr>
            </w:pPr>
            <w:r w:rsidRPr="000F2F1E">
              <w:rPr>
                <w:sz w:val="18"/>
                <w:szCs w:val="18"/>
              </w:rPr>
              <w:t>2. výplaty pohyblivé složky odměny nebo zvláštních penzijních výhod bez ohledu na skutečnost, zda se tak má stát na základě nově vzniklého závazku k výplatě nebo na základě závazku vzniklého v době, kdy povinná osoba nesplňovala na ni se vztahující požadavek na kombinovanou kapitálovou rezervu a</w:t>
            </w:r>
          </w:p>
          <w:p w:rsidR="001272CF" w:rsidRPr="000F2F1E" w:rsidRDefault="001272CF" w:rsidP="001272CF">
            <w:pPr>
              <w:pStyle w:val="Odstavecseseznamem"/>
              <w:numPr>
                <w:ilvl w:val="0"/>
                <w:numId w:val="65"/>
              </w:numPr>
              <w:spacing w:before="60" w:after="60"/>
              <w:ind w:left="0" w:firstLine="0"/>
              <w:jc w:val="both"/>
              <w:rPr>
                <w:sz w:val="18"/>
                <w:szCs w:val="18"/>
              </w:rPr>
            </w:pPr>
            <w:r w:rsidRPr="000F2F1E">
              <w:rPr>
                <w:sz w:val="18"/>
                <w:szCs w:val="18"/>
              </w:rPr>
              <w:t>předpokládaných dopadech opatření podle písmene d) na kmenový kapitál tier 1 nebo zisky podle písmene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správnost vyčíslení částek  a dopadů zamýšlených opatření podle odstavce 2 písm. e) a správnost výpočtu nejvyšší částky k možnému rozdělení a je schopna České národní bance na vyžádání správnost tohoto výpočtu prokázat.</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141 odst. 10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odstavců 1 a 2 patří do rozdělení výnosů souvisejících s kmenovým kapitálem tier 1:</w:t>
            </w:r>
          </w:p>
          <w:p w:rsidR="001272CF" w:rsidRPr="000F2F1E" w:rsidRDefault="001272CF" w:rsidP="002E5006">
            <w:pPr>
              <w:spacing w:before="60" w:after="60"/>
              <w:jc w:val="both"/>
              <w:rPr>
                <w:sz w:val="18"/>
                <w:szCs w:val="18"/>
              </w:rPr>
            </w:pPr>
            <w:r w:rsidRPr="000F2F1E">
              <w:rPr>
                <w:sz w:val="18"/>
                <w:szCs w:val="18"/>
              </w:rPr>
              <w:t>a) vyplácení peněžních dividend;</w:t>
            </w:r>
          </w:p>
          <w:p w:rsidR="001272CF" w:rsidRPr="000F2F1E" w:rsidRDefault="001272CF" w:rsidP="002E5006">
            <w:pPr>
              <w:spacing w:before="60" w:after="60"/>
              <w:jc w:val="both"/>
              <w:rPr>
                <w:sz w:val="18"/>
                <w:szCs w:val="18"/>
              </w:rPr>
            </w:pPr>
            <w:r w:rsidRPr="000F2F1E">
              <w:rPr>
                <w:sz w:val="18"/>
                <w:szCs w:val="18"/>
              </w:rPr>
              <w:t>b) výplata plně nebo částečně placených prémiových akcií nebo jiných kapitálových nástrojů uvedených v čl. 26 odst. 1 písm. a) nařízení (EU) č. 575/2013;</w:t>
            </w:r>
          </w:p>
          <w:p w:rsidR="001272CF" w:rsidRPr="000F2F1E" w:rsidRDefault="001272CF" w:rsidP="002E5006">
            <w:pPr>
              <w:spacing w:before="60" w:after="60"/>
              <w:jc w:val="both"/>
              <w:rPr>
                <w:sz w:val="18"/>
                <w:szCs w:val="18"/>
              </w:rPr>
            </w:pPr>
            <w:r w:rsidRPr="000F2F1E">
              <w:rPr>
                <w:sz w:val="18"/>
                <w:szCs w:val="18"/>
              </w:rPr>
              <w:t>c) výplata nebo nákup vlastních akcií nebo jiných kapitálových nástrojů uvedených v čl. 26 odst. 1 písm. a) uvedeného nařízení uskutečněné institucí;</w:t>
            </w:r>
          </w:p>
          <w:p w:rsidR="001272CF" w:rsidRPr="000F2F1E" w:rsidRDefault="001272CF" w:rsidP="002E5006">
            <w:pPr>
              <w:spacing w:before="60" w:after="60"/>
              <w:jc w:val="both"/>
              <w:rPr>
                <w:sz w:val="18"/>
                <w:szCs w:val="18"/>
              </w:rPr>
            </w:pPr>
            <w:r w:rsidRPr="000F2F1E">
              <w:rPr>
                <w:sz w:val="18"/>
                <w:szCs w:val="18"/>
              </w:rPr>
              <w:t>d) vrácení částek vyplacených v souvislosti s kapitálovými nástroji uvedenými v čl. 26 odst. 1 písm. a) uvedeného nařízení;</w:t>
            </w:r>
          </w:p>
          <w:p w:rsidR="001272CF" w:rsidRPr="000F2F1E" w:rsidRDefault="001272CF" w:rsidP="002E5006">
            <w:pPr>
              <w:spacing w:before="60" w:after="60"/>
              <w:jc w:val="both"/>
              <w:rPr>
                <w:sz w:val="18"/>
                <w:szCs w:val="18"/>
              </w:rPr>
            </w:pPr>
            <w:r w:rsidRPr="000F2F1E">
              <w:rPr>
                <w:sz w:val="18"/>
                <w:szCs w:val="18"/>
              </w:rPr>
              <w:t>e) výplata položek uvedených v čl. 26 odst. 1 písm. b) až e)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numPr>
                <w:ilvl w:val="0"/>
                <w:numId w:val="41"/>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numPr>
                <w:ilvl w:val="0"/>
                <w:numId w:val="41"/>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41"/>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41"/>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1272CF">
            <w:pPr>
              <w:numPr>
                <w:ilvl w:val="0"/>
                <w:numId w:val="41"/>
              </w:numPr>
              <w:spacing w:before="60" w:after="60"/>
              <w:ind w:left="0" w:firstLine="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142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instituce nesplňuje na ni použitelný požadavek kombinovaných kapitálových rezerv, je povinna vyhotovit plán zachování kapitálu a předložit jej příslušnému orgánu nejpozději ve lhůtě pěti pracovních dnů ode dne, kdy instituce zjistila, že předmětný požadavek nesplňuje, ledaže příslušný orgán povolí delší lhůtu v délce nejvýše 10 dnů.</w:t>
            </w:r>
          </w:p>
          <w:p w:rsidR="001272CF" w:rsidRPr="000F2F1E" w:rsidRDefault="001272CF" w:rsidP="002E5006">
            <w:pPr>
              <w:spacing w:before="60" w:after="60"/>
              <w:jc w:val="both"/>
              <w:rPr>
                <w:sz w:val="18"/>
                <w:szCs w:val="18"/>
              </w:rPr>
            </w:pPr>
            <w:r w:rsidRPr="000F2F1E">
              <w:rPr>
                <w:sz w:val="18"/>
                <w:szCs w:val="18"/>
              </w:rPr>
              <w:t>Příslušné orgány udělí takové povolení pouze na základě individuální situace úvěrové instituce a s přihlédnutím k rozsahu a složitosti činností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8aj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podle odstavce 1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142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plánu zachování kapitálu musí být uvedeno následující:</w:t>
            </w:r>
          </w:p>
          <w:p w:rsidR="001272CF" w:rsidRPr="000F2F1E" w:rsidRDefault="001272CF" w:rsidP="002E5006">
            <w:pPr>
              <w:spacing w:before="60" w:after="60"/>
              <w:jc w:val="both"/>
              <w:rPr>
                <w:sz w:val="18"/>
                <w:szCs w:val="18"/>
              </w:rPr>
            </w:pPr>
            <w:r w:rsidRPr="000F2F1E">
              <w:rPr>
                <w:sz w:val="18"/>
                <w:szCs w:val="18"/>
              </w:rPr>
              <w:t>a) odhady příjmů a výdajů a předpokládaná rozvaha;</w:t>
            </w:r>
          </w:p>
          <w:p w:rsidR="001272CF" w:rsidRPr="000F2F1E" w:rsidRDefault="001272CF" w:rsidP="002E5006">
            <w:pPr>
              <w:spacing w:before="60" w:after="60"/>
              <w:jc w:val="both"/>
              <w:rPr>
                <w:sz w:val="18"/>
                <w:szCs w:val="18"/>
              </w:rPr>
            </w:pPr>
            <w:r w:rsidRPr="000F2F1E">
              <w:rPr>
                <w:sz w:val="18"/>
                <w:szCs w:val="18"/>
              </w:rPr>
              <w:t>b) opatření na zvýšení podílů kapitálů instituce;</w:t>
            </w:r>
          </w:p>
          <w:p w:rsidR="001272CF" w:rsidRPr="000F2F1E" w:rsidRDefault="001272CF" w:rsidP="002E5006">
            <w:pPr>
              <w:spacing w:before="60" w:after="60"/>
              <w:jc w:val="both"/>
              <w:rPr>
                <w:sz w:val="18"/>
                <w:szCs w:val="18"/>
              </w:rPr>
            </w:pPr>
            <w:r w:rsidRPr="000F2F1E">
              <w:rPr>
                <w:sz w:val="18"/>
                <w:szCs w:val="18"/>
              </w:rPr>
              <w:t>c) plán a časový rámec navýšení kapitálu s cílem splnit požadavek kombinovaných kapitálových rezerv v plném rozsahu;</w:t>
            </w:r>
          </w:p>
          <w:p w:rsidR="001272CF" w:rsidRPr="000F2F1E" w:rsidRDefault="001272CF" w:rsidP="002E5006">
            <w:pPr>
              <w:spacing w:before="60" w:after="60"/>
              <w:jc w:val="both"/>
              <w:rPr>
                <w:sz w:val="18"/>
                <w:szCs w:val="18"/>
              </w:rPr>
            </w:pPr>
            <w:r w:rsidRPr="000F2F1E">
              <w:rPr>
                <w:sz w:val="18"/>
                <w:szCs w:val="18"/>
              </w:rPr>
              <w:t>d) veškeré další informace, které příslušný orgán považuje za nezbytné pro provedení posouzení požadovaného dle odstavce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sidRPr="000F2F1E">
              <w:rPr>
                <w:sz w:val="18"/>
                <w:szCs w:val="18"/>
              </w:rPr>
              <w:tab/>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c) náležitosti plánu na obnovení kapitálu podle odstavce 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c) náležitosti plánu na obnovení kapitálu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c) náležitosti plánu na obnovení kapitálu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70</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Plán na obnovení kapitálu obsahuje</w:t>
            </w:r>
          </w:p>
          <w:p w:rsidR="001272CF" w:rsidRPr="000F2F1E" w:rsidRDefault="001272CF" w:rsidP="001272CF">
            <w:pPr>
              <w:numPr>
                <w:ilvl w:val="0"/>
                <w:numId w:val="47"/>
              </w:numPr>
              <w:spacing w:before="60" w:after="60"/>
              <w:ind w:left="0" w:firstLine="0"/>
              <w:jc w:val="both"/>
              <w:rPr>
                <w:sz w:val="18"/>
                <w:szCs w:val="18"/>
              </w:rPr>
            </w:pPr>
            <w:r w:rsidRPr="000F2F1E">
              <w:rPr>
                <w:sz w:val="18"/>
                <w:szCs w:val="18"/>
              </w:rPr>
              <w:t>opatření, která mají zajistit zvýšení kapitálových poměrů povinné osoby s cílem splnit požadavek kombinované kapitálové rezervy v plném rozsahu včetně navýšení kapitálu, jejich plán a časový rámec,</w:t>
            </w:r>
          </w:p>
          <w:p w:rsidR="001272CF" w:rsidRPr="000F2F1E" w:rsidRDefault="001272CF" w:rsidP="001272CF">
            <w:pPr>
              <w:numPr>
                <w:ilvl w:val="0"/>
                <w:numId w:val="47"/>
              </w:numPr>
              <w:spacing w:before="60" w:after="60"/>
              <w:ind w:left="0" w:firstLine="0"/>
              <w:jc w:val="both"/>
              <w:rPr>
                <w:sz w:val="18"/>
                <w:szCs w:val="18"/>
              </w:rPr>
            </w:pPr>
            <w:r w:rsidRPr="000F2F1E">
              <w:rPr>
                <w:sz w:val="18"/>
                <w:szCs w:val="18"/>
              </w:rPr>
              <w:t>odhady finančních údajů alespoň v rozsahu odhadů příjmů a výdajů a předpokládané rozvahy pro časový rámec podle písmene a) a</w:t>
            </w:r>
          </w:p>
          <w:p w:rsidR="001272CF" w:rsidRPr="000F2F1E" w:rsidRDefault="001272CF" w:rsidP="001272CF">
            <w:pPr>
              <w:numPr>
                <w:ilvl w:val="0"/>
                <w:numId w:val="47"/>
              </w:numPr>
              <w:spacing w:before="60" w:after="60"/>
              <w:ind w:left="0" w:firstLine="0"/>
              <w:jc w:val="both"/>
              <w:rPr>
                <w:sz w:val="18"/>
                <w:szCs w:val="18"/>
              </w:rPr>
            </w:pPr>
            <w:r w:rsidRPr="000F2F1E">
              <w:rPr>
                <w:sz w:val="18"/>
                <w:szCs w:val="18"/>
              </w:rPr>
              <w:t>informace, které  doloží reálnost splnění plánu na obnovení kapitálu.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142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Příslušný orgán posoudí plán zachování kapitálu, přičemž tento plán schválí pouze tehdy, pokud dospěje k závěru, že v případě realizace tohoto plánu lze s rozumnou mírou pravděpodobnosti očekávat, že díky němu dojde k zachování nebo vytvoření kapitálu dostatečného k tomu, aby byla instituce schopna splnit na ni použitelné požadavky kombinovaných kapitálových rezerv, a to ve lhůtě, kterou bude příslušný orgán považovat za odpovídající.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sidRPr="000F2F1E">
              <w:rPr>
                <w:sz w:val="18"/>
                <w:szCs w:val="18"/>
              </w:rPr>
              <w:tab/>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plán na obnovení kapitálu podle odstavce 4 schválí, jestliže lze očekávat, že na základě tohoto plánu banka ve stanovené lhůtě splní kombinovanou kapitálovou rezervu. Pokud Česká národní banka plán na obnovení kapitálu neschválí, uloží opatření k nápravě podle § 26 odst. 2 písm. a) bodu 13 nebo § 26 odst. 2 písm. f).</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plán na obnovení kapitálu podle odstavce 4 schválí, jestliže lze očekávat, že na základě tohoto plánu družstevní záložna ve stanovené lhůtě splní kombinovanou kapitálovou rezervu. Pokud Česká národní banka plán na obnovení kapitálu neschválí, uloží opatření k nápravě podle § 28 odst. 2 písm. a) bodu 13 nebo § 28 odst. 2 písm. f).</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plán na obnovení kapitálu podle odstavce 4 schválí, jestliže lze očekávat, že na základě tohoto plánu obchodník s cennými papíry podle odstavce 1 ve stanovené lhůtě splní kombinovanou kapitálovou rezervu. Pokud Česká národní banka plán na obnovení kapitálu neschválí, uloží opatření k nápravě podle § 136 odst. 2 písm. q) nebo § 136 odst. 2 písm. r).</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142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příslušný orgán plán zachování kapitálu neschválí v souladu s odstavcem 3, nařídí některé z následujících opatření, popřípadě obě tato opatření současně:</w:t>
            </w:r>
          </w:p>
          <w:p w:rsidR="001272CF" w:rsidRPr="000F2F1E" w:rsidRDefault="001272CF" w:rsidP="002E5006">
            <w:pPr>
              <w:spacing w:before="60" w:after="60"/>
              <w:jc w:val="both"/>
              <w:rPr>
                <w:sz w:val="18"/>
                <w:szCs w:val="18"/>
              </w:rPr>
            </w:pPr>
            <w:r w:rsidRPr="000F2F1E">
              <w:rPr>
                <w:sz w:val="18"/>
                <w:szCs w:val="18"/>
              </w:rPr>
              <w:t>a) příslušný orgán bude požadovat, aby instituce navýšila svůj kapitál na určenou výši, a to ve stanovených lhůtách;</w:t>
            </w:r>
          </w:p>
          <w:p w:rsidR="001272CF" w:rsidRPr="000F2F1E" w:rsidRDefault="001272CF" w:rsidP="002E5006">
            <w:pPr>
              <w:spacing w:before="60" w:after="60"/>
              <w:jc w:val="both"/>
              <w:rPr>
                <w:sz w:val="18"/>
                <w:szCs w:val="18"/>
              </w:rPr>
            </w:pPr>
            <w:r w:rsidRPr="000F2F1E">
              <w:rPr>
                <w:sz w:val="18"/>
                <w:szCs w:val="18"/>
              </w:rPr>
              <w:t>b) příslušný orgán vykoná svou pravomoc dle článku 102 nařídit přísnější omezení týkající se rozdělování výnosů, než které požaduje článek 141.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sidRPr="000F2F1E">
              <w:rPr>
                <w:sz w:val="18"/>
                <w:szCs w:val="18"/>
              </w:rPr>
              <w:tab/>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plán na obnovení kapitálu podle odstavce 4 schválí, jestliže lze očekávat, že na základě tohoto plánu banka ve stanovené lhůtě splní kombinovanou kapitálovou rezervu. Pokud Česká národní banka plán na obnovení kapitálu neschválí, uloží opatření k nápravě podle § 26 odst. 2 písm. a) bodu 13 nebo § 26 odst. 2 písm. f).</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plán na obnovení kapitálu podle odstavce 4 schválí, jestliže lze očekávat, že na základě tohoto plánu družstevní záložna ve stanovené lhůtě splní kombinovanou kapitálovou rezervu. Pokud Česká národní banka plán na obnovení kapitálu neschválí, uloží opatření k nápravě podle § 28 odst. 2 písm. a) bodu 13 nebo § 28 odst. 2 písm. f).</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plán na obnovení kapitálu podle odstavce 4 schválí, jestliže lze očekávat, že na základě tohoto plánu obchodník s cennými papíry podle odstavce 1 ve stanovené lhůtě splní kombinovanou kapitálovou rezervu. Pokud Česká národní banka plán na obnovení kapitálu neschválí, uloží opatření k nápravě podle § 136 odst. 2 písm. q) nebo § 136 odst. 2 písm. r).</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zveřejní tyto informace:</w:t>
            </w:r>
          </w:p>
          <w:p w:rsidR="001272CF" w:rsidRPr="000F2F1E" w:rsidRDefault="001272CF" w:rsidP="002E5006">
            <w:pPr>
              <w:spacing w:before="60" w:after="60"/>
              <w:jc w:val="both"/>
              <w:rPr>
                <w:sz w:val="18"/>
                <w:szCs w:val="18"/>
              </w:rPr>
            </w:pPr>
            <w:r w:rsidRPr="000F2F1E">
              <w:rPr>
                <w:sz w:val="18"/>
                <w:szCs w:val="18"/>
              </w:rPr>
              <w:t>a) znění právních a správních předpisů a administrativních a obecných pokynů přijatých v jejich členském státě v oblasti obezřetnostní regulace;</w:t>
            </w:r>
          </w:p>
          <w:p w:rsidR="001272CF" w:rsidRPr="000F2F1E" w:rsidRDefault="001272CF" w:rsidP="002E5006">
            <w:pPr>
              <w:spacing w:before="60" w:after="60"/>
              <w:jc w:val="both"/>
              <w:rPr>
                <w:sz w:val="18"/>
                <w:szCs w:val="18"/>
              </w:rPr>
            </w:pPr>
            <w:r w:rsidRPr="000F2F1E">
              <w:rPr>
                <w:sz w:val="18"/>
                <w:szCs w:val="18"/>
              </w:rPr>
              <w:t>b) způsob, jakým v praxi provádějí možnosti a případy vlastního uvážení obsažené v právu Unie;</w:t>
            </w:r>
          </w:p>
          <w:p w:rsidR="001272CF" w:rsidRPr="000F2F1E" w:rsidRDefault="001272CF" w:rsidP="002E5006">
            <w:pPr>
              <w:spacing w:before="60" w:after="60"/>
              <w:jc w:val="both"/>
              <w:rPr>
                <w:sz w:val="18"/>
                <w:szCs w:val="18"/>
              </w:rPr>
            </w:pPr>
            <w:r w:rsidRPr="000F2F1E">
              <w:rPr>
                <w:sz w:val="18"/>
                <w:szCs w:val="18"/>
              </w:rPr>
              <w:t>c) obecná kritéria a metodiky, které používají při přezkumu a hodnocení podle článku 97;</w:t>
            </w:r>
          </w:p>
          <w:p w:rsidR="001272CF" w:rsidRPr="000F2F1E" w:rsidRDefault="001272CF" w:rsidP="002E5006">
            <w:pPr>
              <w:spacing w:before="60" w:after="60"/>
              <w:jc w:val="both"/>
              <w:rPr>
                <w:sz w:val="18"/>
                <w:szCs w:val="18"/>
              </w:rPr>
            </w:pPr>
            <w:r w:rsidRPr="000F2F1E">
              <w:rPr>
                <w:sz w:val="18"/>
                <w:szCs w:val="18"/>
              </w:rPr>
              <w:t>d) aniž jsou dotčena ustanovení hlavy VII kapitoly 1 oddílu II této směrnice a článků 54 a 58 směrnice 2004/39/ES, souhrnné statistické údaje o hlavních aspektech uplatňování obezřetnostního rámce v každém členském státě, včetně počtu a povahy opatření v oblasti dohledu přijatých v souladu s čl. 102 odst. 1 písm. a) a správních sankcí uložených v souladu s článkem 65.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227/2013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38j odst. 1 písm. a) až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uveřejňuje způsobem umožňujícím dálkový přístup</w:t>
            </w:r>
          </w:p>
          <w:p w:rsidR="001272CF" w:rsidRPr="000F2F1E" w:rsidRDefault="001272CF" w:rsidP="002E5006">
            <w:pPr>
              <w:spacing w:before="60" w:after="60"/>
              <w:jc w:val="both"/>
              <w:rPr>
                <w:sz w:val="18"/>
                <w:szCs w:val="18"/>
              </w:rPr>
            </w:pPr>
            <w:r w:rsidRPr="000F2F1E">
              <w:rPr>
                <w:sz w:val="18"/>
                <w:szCs w:val="18"/>
              </w:rPr>
              <w:t>a) platná znění zákonů a vyhlášek, upravujících pravidla obezřetného podnikání bank na individuálním a konsolidovaném základě, opatření obecné povahy podle § 26bb a úředních sdělení České národní banky k nim; tím nejsou dotčena ustanovení zvláštních právních předpisů o způsobu vyhlašování právních předpisů a zveřejňování opatření obecné povahy podle § 26bb,</w:t>
            </w:r>
          </w:p>
          <w:p w:rsidR="001272CF" w:rsidRPr="000F2F1E" w:rsidRDefault="001272CF" w:rsidP="002E5006">
            <w:pPr>
              <w:spacing w:before="60" w:after="60"/>
              <w:jc w:val="both"/>
              <w:rPr>
                <w:sz w:val="18"/>
                <w:szCs w:val="18"/>
              </w:rPr>
            </w:pPr>
            <w:r w:rsidRPr="000F2F1E">
              <w:rPr>
                <w:sz w:val="18"/>
                <w:szCs w:val="18"/>
              </w:rPr>
              <w:t>b) informace o způsobu využití možností volby nebo uvážení daných členským státům a jejich orgánům dohledu právem Evropské unie v právních předpisech podle písmene a),</w:t>
            </w:r>
          </w:p>
          <w:p w:rsidR="001272CF" w:rsidRPr="000F2F1E" w:rsidRDefault="001272CF" w:rsidP="002E5006">
            <w:pPr>
              <w:spacing w:before="60" w:after="60"/>
              <w:jc w:val="both"/>
              <w:rPr>
                <w:sz w:val="18"/>
                <w:szCs w:val="18"/>
              </w:rPr>
            </w:pPr>
            <w:r w:rsidRPr="000F2F1E">
              <w:rPr>
                <w:sz w:val="18"/>
                <w:szCs w:val="18"/>
              </w:rPr>
              <w:t>c) informace o přístupu a metodách České národní banky používaných při výkonu bankovního dohledu podle § 25c,</w:t>
            </w:r>
          </w:p>
          <w:p w:rsidR="001272CF" w:rsidRPr="000F2F1E" w:rsidRDefault="001272CF" w:rsidP="002E5006">
            <w:pPr>
              <w:spacing w:before="60" w:after="60"/>
              <w:jc w:val="both"/>
              <w:rPr>
                <w:sz w:val="18"/>
                <w:szCs w:val="18"/>
              </w:rPr>
            </w:pPr>
            <w:r w:rsidRPr="000F2F1E">
              <w:rPr>
                <w:sz w:val="18"/>
                <w:szCs w:val="18"/>
              </w:rPr>
              <w:t>d) souhrnné statistické údaje o plnění pravidel obezřetného podnikání bankami v České republice, včetně počtu a povahy opatření k nápravě nebo pokut přijatých v souladu s tímto zákonem,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41/2011 227/2013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28i odst. 1 písm. a) až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uveřejňuje způsobem umožňujícím dálkový přístup</w:t>
            </w:r>
          </w:p>
          <w:p w:rsidR="001272CF" w:rsidRPr="000F2F1E" w:rsidRDefault="001272CF" w:rsidP="002E5006">
            <w:pPr>
              <w:spacing w:before="60" w:after="60"/>
              <w:jc w:val="both"/>
              <w:rPr>
                <w:sz w:val="18"/>
                <w:szCs w:val="18"/>
              </w:rPr>
            </w:pPr>
            <w:r w:rsidRPr="000F2F1E">
              <w:rPr>
                <w:sz w:val="18"/>
                <w:szCs w:val="18"/>
              </w:rPr>
              <w:t>a) platná znění zákonů a vyhlášek, upravujících pravidla obezřetného podnikání družstevních záložen na individuálním a konsolidovaném základě, a úředních sdělení České národní banky k nim; tím nejsou dotčena ustanovení zvláštních právních předpisů o způsobu vyhlašování právních předpisů,</w:t>
            </w:r>
          </w:p>
          <w:p w:rsidR="001272CF" w:rsidRPr="000F2F1E" w:rsidRDefault="001272CF" w:rsidP="002E5006">
            <w:pPr>
              <w:spacing w:before="60" w:after="60"/>
              <w:jc w:val="both"/>
              <w:rPr>
                <w:sz w:val="18"/>
                <w:szCs w:val="18"/>
              </w:rPr>
            </w:pPr>
            <w:r w:rsidRPr="000F2F1E">
              <w:rPr>
                <w:sz w:val="18"/>
                <w:szCs w:val="18"/>
              </w:rPr>
              <w:t>b) informace o způsobu využití možností volby nebo uvážení daných členským státům a jejich orgánům dohledu právem Evropské unie v právních předpisech podle písmene a),</w:t>
            </w:r>
          </w:p>
          <w:p w:rsidR="001272CF" w:rsidRPr="000F2F1E" w:rsidRDefault="001272CF" w:rsidP="002E5006">
            <w:pPr>
              <w:spacing w:before="60" w:after="60"/>
              <w:jc w:val="both"/>
              <w:rPr>
                <w:sz w:val="18"/>
                <w:szCs w:val="18"/>
              </w:rPr>
            </w:pPr>
            <w:r w:rsidRPr="000F2F1E">
              <w:rPr>
                <w:sz w:val="18"/>
                <w:szCs w:val="18"/>
              </w:rPr>
              <w:t>c) informace o přístupu a metodách České národní banky používaných při výkonu dohledu nad družstevními záložnami podle § 21a,</w:t>
            </w:r>
          </w:p>
          <w:p w:rsidR="001272CF" w:rsidRPr="000F2F1E" w:rsidRDefault="001272CF" w:rsidP="002E5006">
            <w:pPr>
              <w:spacing w:before="60" w:after="60"/>
              <w:jc w:val="both"/>
              <w:rPr>
                <w:sz w:val="18"/>
                <w:szCs w:val="18"/>
              </w:rPr>
            </w:pPr>
            <w:r w:rsidRPr="000F2F1E">
              <w:rPr>
                <w:sz w:val="18"/>
                <w:szCs w:val="18"/>
              </w:rPr>
              <w:t>d) souhrnné statistické údaje o plnění pravidel obezřetného podnikání družstevními záložnami v České republice, včetně počtu a povahy opatření k nápravě nebo pokut přijatých v souladu s tímto zákonem,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230/2009 160/2010 41/2011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198a odst. 1 písm. a) až 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uveřejňuje na svých internetových stránkách</w:t>
            </w:r>
          </w:p>
          <w:p w:rsidR="001272CF" w:rsidRPr="000F2F1E" w:rsidRDefault="001272CF" w:rsidP="002E5006">
            <w:pPr>
              <w:spacing w:before="60" w:after="60"/>
              <w:jc w:val="both"/>
              <w:rPr>
                <w:sz w:val="18"/>
                <w:szCs w:val="18"/>
              </w:rPr>
            </w:pPr>
            <w:r w:rsidRPr="000F2F1E">
              <w:rPr>
                <w:sz w:val="18"/>
                <w:szCs w:val="18"/>
              </w:rPr>
              <w:t>a) aktualizovaná znění právních předpisů, které upravují pravidla obezřetného podnikání obchodníků s cennými papíry na individuálním a konsolidovaném základě, a úředních sdělení České národní banky k nim; tím nejsou dotčena ustanovení zákona upravujícího způsob vyhlašování právních předpisů,</w:t>
            </w:r>
          </w:p>
          <w:p w:rsidR="001272CF" w:rsidRPr="000F2F1E" w:rsidRDefault="001272CF" w:rsidP="002E5006">
            <w:pPr>
              <w:spacing w:before="60" w:after="60"/>
              <w:jc w:val="both"/>
              <w:rPr>
                <w:sz w:val="18"/>
                <w:szCs w:val="18"/>
              </w:rPr>
            </w:pPr>
            <w:r w:rsidRPr="000F2F1E">
              <w:rPr>
                <w:sz w:val="18"/>
                <w:szCs w:val="18"/>
              </w:rPr>
              <w:t>b) informace o způsobu využití možností volby nebo uvážení daných členským státům Evropské unie a jejich orgánům dohledu právem Evropské unie v právních předpisech podle písmene a),</w:t>
            </w:r>
          </w:p>
          <w:p w:rsidR="001272CF" w:rsidRPr="000F2F1E" w:rsidRDefault="001272CF" w:rsidP="002E5006">
            <w:pPr>
              <w:spacing w:before="60" w:after="60"/>
              <w:jc w:val="both"/>
              <w:rPr>
                <w:sz w:val="18"/>
                <w:szCs w:val="18"/>
              </w:rPr>
            </w:pPr>
            <w:r w:rsidRPr="000F2F1E">
              <w:rPr>
                <w:sz w:val="18"/>
                <w:szCs w:val="18"/>
              </w:rPr>
              <w:t>c) informace o přístupu a metodách České národní banky při výkonu dohledu podle § 135b,</w:t>
            </w:r>
          </w:p>
          <w:p w:rsidR="001272CF" w:rsidRPr="000F2F1E" w:rsidRDefault="001272CF" w:rsidP="002E5006">
            <w:pPr>
              <w:spacing w:before="60" w:after="60"/>
              <w:jc w:val="both"/>
              <w:rPr>
                <w:sz w:val="18"/>
                <w:szCs w:val="18"/>
              </w:rPr>
            </w:pPr>
            <w:r w:rsidRPr="000F2F1E">
              <w:rPr>
                <w:sz w:val="18"/>
                <w:szCs w:val="18"/>
              </w:rPr>
              <w:t>d) souhrnné statistické údaje o plnění pravidel obezřetného podnikání obchodníky s cennými papíry v České republice včetně počtu a povahy opatření k nápravě nebo pokut přijatých v souladu s tímto zákonem,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Údaje zveřejněné v souladu s odstavcem 1 jsou takové, že umožní smysluplné srovnání přístupů přijatých příslušnými orgány různých členských států. Údaje se zveřejňují v jednotném formátu a pravidelně se aktualizují. Údaje jsou přístupné elektronicky na jednotné adrese.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38j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uvedené v odstavci 1 Česká národní banka uveřejňuje způsobem umožňujícím dálkový přístup tak, aby je bylo možné porovnat s informacemi stejného druhu uveřejněnými orgány bankovního dohledu v jiných členských státech, a pravidelně je aktualizuje.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28i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uvedené v odstavci 1 Česká národní banka uveřejňuje způsobem umožňujícím dálkový přístup tak, aby je bylo možné porovnat s informacemi stejného druhu uveřejněnými orgány dohledu v jiných členských státech, a pravidelně je aktualizuje.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198a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uvedené v odstavci 1 Česká národní banka uveřejňuje na svých internetových stránkách tak, aby je bylo možné porovnat s informacemi stejného druhu uveřejněnými orgány dohledu nad kapitálovým trhem v jiných členských státech Evropské unie, a pravidelně je aktualizuje.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143 odst. 3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pro určení formátu, struktury, obsahu a data každoročního zveřejnění údajů uvedených v odstavci 1.</w:t>
            </w:r>
          </w:p>
          <w:p w:rsidR="001272CF" w:rsidRPr="000F2F1E" w:rsidRDefault="001272CF" w:rsidP="002E5006">
            <w:pPr>
              <w:spacing w:before="60" w:after="60"/>
              <w:jc w:val="both"/>
              <w:rPr>
                <w:sz w:val="18"/>
                <w:szCs w:val="18"/>
              </w:rPr>
            </w:pPr>
            <w:r w:rsidRPr="000F2F1E">
              <w:rPr>
                <w:sz w:val="18"/>
                <w:szCs w:val="18"/>
              </w:rPr>
              <w:t>EBA předloží Komisi tyto návrhy prováděcích technických norem do 1. ledna 2014.</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w:t>
            </w:r>
            <w:r>
              <w:rPr>
                <w:i/>
                <w:sz w:val="18"/>
                <w:szCs w:val="18"/>
              </w:rPr>
              <w:t>a</w:t>
            </w:r>
            <w:r w:rsidRPr="000F2F1E">
              <w:rPr>
                <w:i/>
                <w:sz w:val="18"/>
                <w:szCs w:val="18"/>
              </w:rPr>
              <w:t>n</w:t>
            </w:r>
            <w:r>
              <w:rPr>
                <w:i/>
                <w:sz w:val="18"/>
                <w:szCs w:val="18"/>
              </w:rPr>
              <w:t>tn</w:t>
            </w:r>
            <w:r w:rsidRPr="000F2F1E">
              <w:rPr>
                <w:i/>
                <w:sz w:val="18"/>
                <w:szCs w:val="18"/>
              </w:rPr>
              <w:t>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části páté nařízení (EU) č. 575/2013, zveřejní příslušné orgány tyto informace:</w:t>
            </w:r>
          </w:p>
          <w:p w:rsidR="001272CF" w:rsidRPr="000F2F1E" w:rsidRDefault="001272CF" w:rsidP="002E5006">
            <w:pPr>
              <w:spacing w:before="60" w:after="60"/>
              <w:jc w:val="both"/>
              <w:rPr>
                <w:sz w:val="18"/>
                <w:szCs w:val="18"/>
              </w:rPr>
            </w:pPr>
            <w:r w:rsidRPr="000F2F1E">
              <w:rPr>
                <w:sz w:val="18"/>
                <w:szCs w:val="18"/>
              </w:rPr>
              <w:t xml:space="preserve">a) obecná kritéria a metodiky používané pro přezkum v souladu s články 405 až 409 nařízení (EU) č. 575/2013; </w:t>
            </w:r>
          </w:p>
          <w:p w:rsidR="001272CF" w:rsidRPr="000F2F1E" w:rsidRDefault="001272CF" w:rsidP="002E5006">
            <w:pPr>
              <w:spacing w:before="60" w:after="60"/>
              <w:jc w:val="both"/>
              <w:rPr>
                <w:sz w:val="18"/>
                <w:szCs w:val="18"/>
              </w:rPr>
            </w:pPr>
            <w:r w:rsidRPr="000F2F1E">
              <w:rPr>
                <w:sz w:val="18"/>
                <w:szCs w:val="18"/>
              </w:rPr>
              <w:t>b) aniž jsou dotčena ustanovení hlavy VII kapitoly 1 oddílu II, souhrnný popis výsledků dohledu a popis opatření uložených v případech nesouladu s články 405 až 409 nařízení (EU) č. 575/2013 zjišťovaných jednou ročně.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38j odst. 1 písm. f) a g)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uveřejňuje způsobem umožňujícím dálkový přístup</w:t>
            </w:r>
          </w:p>
          <w:p w:rsidR="001272CF" w:rsidRPr="000F2F1E" w:rsidRDefault="001272CF" w:rsidP="002E5006">
            <w:pPr>
              <w:spacing w:before="60" w:after="60"/>
              <w:jc w:val="both"/>
              <w:rPr>
                <w:sz w:val="18"/>
                <w:szCs w:val="18"/>
              </w:rPr>
            </w:pPr>
            <w:r w:rsidRPr="000F2F1E">
              <w:rPr>
                <w:sz w:val="18"/>
                <w:szCs w:val="18"/>
              </w:rPr>
              <w:t>f) informace o přístupu a metodách České národní banky používaných při výkonu dohledu nad dodržováním pravidel pro převod rizik podle čl. 405 až 409 nařízení Evropského parlamentu a Rady (EU) č. 575/2013,</w:t>
            </w:r>
          </w:p>
          <w:p w:rsidR="001272CF" w:rsidRPr="000F2F1E" w:rsidRDefault="001272CF" w:rsidP="002E5006">
            <w:pPr>
              <w:spacing w:before="60" w:after="60"/>
              <w:jc w:val="both"/>
              <w:rPr>
                <w:sz w:val="18"/>
                <w:szCs w:val="18"/>
              </w:rPr>
            </w:pPr>
            <w:r w:rsidRPr="000F2F1E">
              <w:rPr>
                <w:sz w:val="18"/>
                <w:szCs w:val="18"/>
              </w:rPr>
              <w:t>g) roční zprávu o výsledku výkonu dohledu nad dodržováním pravidel pro převod rizik podle čl. 405 až 409 nařízení Evropského parlamentu a Rady (EU) č. 575/2013, včetně uložených opatření.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28i odst. 1 písm. e) a f) </w:t>
            </w:r>
            <w:r w:rsidRPr="000F2F1E">
              <w:rPr>
                <w:sz w:val="18"/>
                <w:szCs w:val="18"/>
              </w:rPr>
              <w:br/>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uveřejňuje způsobem umožňujícím dálkový přístup </w:t>
            </w:r>
          </w:p>
          <w:p w:rsidR="001272CF" w:rsidRPr="000F2F1E" w:rsidRDefault="001272CF" w:rsidP="002E5006">
            <w:pPr>
              <w:spacing w:before="60" w:after="60"/>
              <w:jc w:val="both"/>
              <w:rPr>
                <w:sz w:val="18"/>
                <w:szCs w:val="18"/>
              </w:rPr>
            </w:pPr>
            <w:r w:rsidRPr="000F2F1E">
              <w:rPr>
                <w:sz w:val="18"/>
                <w:szCs w:val="18"/>
              </w:rPr>
              <w:t>e) informace o přístupu a metodách České národní banky používaných při výkonu dohledu nad dodržováním pravidel pro převod rizik podle čl. 405 až 409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roční zprávu o výsledku výkonu dohledu nad dodržováním pravidel pro převod rizik podle čl. 405 až 409 nařízení Evropského parlamentu a Rady (EU) č. 575/2013, včetně uložených opatření,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144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Příslušný orgán členského státu využívající možnosti stanovené v čl. 7 odst. 3 nařízení (EU) č. 575/2013 zveřejní tyto informace:</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žádné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mateřských institucí, které využívají možnosti stanovené v čl. 7 odst. 3 nařízení (EU) č. 575/2013, a počet mateřských institucí, které zahrnují dceřiné podniky ve třetí zemi;</w:t>
            </w:r>
          </w:p>
          <w:p w:rsidR="001272CF" w:rsidRPr="000F2F1E" w:rsidRDefault="001272CF" w:rsidP="002E5006">
            <w:pPr>
              <w:spacing w:before="60" w:after="60"/>
              <w:jc w:val="both"/>
              <w:rPr>
                <w:sz w:val="18"/>
                <w:szCs w:val="18"/>
              </w:rPr>
            </w:pPr>
            <w:r w:rsidRPr="000F2F1E">
              <w:rPr>
                <w:sz w:val="18"/>
                <w:szCs w:val="18"/>
              </w:rPr>
              <w:t>c) souhrnně za členský stát:</w:t>
            </w:r>
          </w:p>
          <w:p w:rsidR="001272CF" w:rsidRPr="000F2F1E" w:rsidRDefault="001272CF" w:rsidP="002E5006">
            <w:pPr>
              <w:spacing w:before="60" w:after="60"/>
              <w:jc w:val="both"/>
              <w:rPr>
                <w:sz w:val="18"/>
                <w:szCs w:val="18"/>
              </w:rPr>
            </w:pPr>
            <w:r w:rsidRPr="000F2F1E">
              <w:rPr>
                <w:sz w:val="18"/>
                <w:szCs w:val="18"/>
              </w:rPr>
              <w:t>i) celkovou výši kapitálu na konsolidovaném základě mateřské instituce v daném členském státě využívajícím;</w:t>
            </w:r>
          </w:p>
          <w:p w:rsidR="001272CF" w:rsidRPr="000F2F1E" w:rsidRDefault="001272CF" w:rsidP="002E5006">
            <w:pPr>
              <w:spacing w:before="60" w:after="60"/>
              <w:jc w:val="both"/>
              <w:rPr>
                <w:sz w:val="18"/>
                <w:szCs w:val="18"/>
              </w:rPr>
            </w:pPr>
            <w:r w:rsidRPr="000F2F1E">
              <w:rPr>
                <w:sz w:val="18"/>
                <w:szCs w:val="18"/>
              </w:rPr>
              <w:t>ii) procentuální podíl na celkovém kapitálu na konsolidovaném základě mateřských institucí v daném členském státě využívajícím možnosti stanovené v čl. 7 odst. 3 uvedeného nařízení, tvořený kapitálem, který je držen v dceřiných podnicích ve třetí zemi;</w:t>
            </w:r>
          </w:p>
          <w:p w:rsidR="001272CF" w:rsidRPr="000F2F1E" w:rsidRDefault="001272CF" w:rsidP="002E5006">
            <w:pPr>
              <w:spacing w:before="60" w:after="60"/>
              <w:jc w:val="both"/>
              <w:rPr>
                <w:sz w:val="18"/>
                <w:szCs w:val="18"/>
              </w:rPr>
            </w:pPr>
            <w:r w:rsidRPr="000F2F1E">
              <w:rPr>
                <w:sz w:val="18"/>
                <w:szCs w:val="18"/>
              </w:rPr>
              <w:t>iii) procentuální podíl na celkovém kapitálu požadovaný podle článku 92 uvedeného nařízení na konsolidovaném základě mateřských institucí v daném členském státě využívajícím možnosti stanovené v čl. 7 odst. 3 uvedeného nařízení, tvořený kapitálem, který je držen v dceřiných podnicích ve třetí zemi.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38k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rozhoduje podle čl. 7 odst. 3 nařízení Evropského parlamentu a Rady (EU) č. 575/2013, uveřejní způsobem umožňujícím dálkový přístup</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ovládajících osob, které využívají možnosti stanovené v čl. 7 odst. 3 nařízení Evropského parlamentu a Rady (EU) č. 575/2013, a počet ovládajících osob, které zahrnují ovládané osoby v jiném než členském státě,</w:t>
            </w:r>
          </w:p>
          <w:p w:rsidR="001272CF" w:rsidRPr="000F2F1E" w:rsidRDefault="001272CF" w:rsidP="002E5006">
            <w:pPr>
              <w:spacing w:before="60" w:after="60"/>
              <w:jc w:val="both"/>
              <w:rPr>
                <w:sz w:val="18"/>
                <w:szCs w:val="18"/>
              </w:rPr>
            </w:pPr>
            <w:r w:rsidRPr="000F2F1E">
              <w:rPr>
                <w:sz w:val="18"/>
                <w:szCs w:val="18"/>
              </w:rPr>
              <w:t>c) souhrnně za Českou republiku</w:t>
            </w:r>
          </w:p>
          <w:p w:rsidR="001272CF" w:rsidRPr="000F2F1E" w:rsidRDefault="001272CF" w:rsidP="002E5006">
            <w:pPr>
              <w:spacing w:before="60" w:after="60"/>
              <w:jc w:val="both"/>
              <w:rPr>
                <w:sz w:val="18"/>
                <w:szCs w:val="18"/>
              </w:rPr>
            </w:pPr>
            <w:r w:rsidRPr="000F2F1E">
              <w:rPr>
                <w:sz w:val="18"/>
                <w:szCs w:val="18"/>
              </w:rPr>
              <w:t>1. celkovou výši kapitálu ovládajících osob na konsolidovaném základě využívajících možnosti stanovené v čl. 7 odst. 3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2. procentní podíl na celkovém kapitálu ovládajících osob na konsolidovaném základě využívajících možnosti stanovené v čl. 7 odst. 3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3. procentní podíl na celkovém kapitálu podle čl. 92 nařízení Evropského parlamentu a Rady (EU) č. 575/2013 na konsolidovaném základě ovládajících osob využívajících možnosti stanovené v čl. 7 odst. 3 nařízení Evropského parlamentu a Rady (EU) č. 575/2013, který je držen v ovládaných osobách v jiném než členském státě.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rozhoduje podle čl. 7 odst. 3 nařízení Evropského parlamentu a Rady (EU) č. 575/2013, uveřejní způsobem umožňujícím dálkový přístup</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ovládajících osob, které využívají možnosti stanovené v čl. 7 odst. 3 nařízení Evropského parlamentu a Rady (EU) č. 575/2013, a počet ovládajících osob, které zahrnují ovládané osoby v jiném než členském státě,</w:t>
            </w:r>
          </w:p>
          <w:p w:rsidR="001272CF" w:rsidRPr="000F2F1E" w:rsidRDefault="001272CF" w:rsidP="002E5006">
            <w:pPr>
              <w:spacing w:before="60" w:after="60"/>
              <w:jc w:val="both"/>
              <w:rPr>
                <w:sz w:val="18"/>
                <w:szCs w:val="18"/>
              </w:rPr>
            </w:pPr>
            <w:r w:rsidRPr="000F2F1E">
              <w:rPr>
                <w:sz w:val="18"/>
                <w:szCs w:val="18"/>
              </w:rPr>
              <w:t>c) souhrnně za Českou republiku</w:t>
            </w:r>
          </w:p>
          <w:p w:rsidR="001272CF" w:rsidRPr="000F2F1E" w:rsidRDefault="001272CF" w:rsidP="002E5006">
            <w:pPr>
              <w:spacing w:before="60" w:after="60"/>
              <w:jc w:val="both"/>
              <w:rPr>
                <w:sz w:val="18"/>
                <w:szCs w:val="18"/>
              </w:rPr>
            </w:pPr>
            <w:r w:rsidRPr="000F2F1E">
              <w:rPr>
                <w:sz w:val="18"/>
                <w:szCs w:val="18"/>
              </w:rPr>
              <w:t>1. celkovou výši kapitálu ovládajících osob na konsolidovaném základě využívajících možnosti stanovené v čl. 7 odst. 3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2. procentuální podíl na celkovém kapitálu ovládajících osob na konsolidovaném základě využívajících možnosti stanovené v čl. 7 odst. 3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3. procentuální podíl na celkovém kapitálu podle čl. 92 nařízení Evropského parlamentu a Rady (EU) č. 575/2013 ovládajících osob na konsolidovaném základě využívajících možnosti stanovené v čl. 7 odst. 3 nařízení Evropského parlamentu a Rady (EU) č. 575/2013, který je držen v ovládaných osobách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16d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rozhoduje podle čl. 7 odst. 3 nařízení Evropského parlamentu a Rady (EU) č. 575/2013, uveřejní způsobem umožňujícím dálkový přístup</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ovládajících osob, které využívají možnosti stanovené v čl. 7 odst. 3 nařízení Evropského parlamentu a Rady (EU) č. 575/2013, a počet ovládajících osob, které zahrnují ovládané osoby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c) souhrnně za Českou republiku</w:t>
            </w:r>
          </w:p>
          <w:p w:rsidR="001272CF" w:rsidRPr="000F2F1E" w:rsidRDefault="001272CF" w:rsidP="002E5006">
            <w:pPr>
              <w:spacing w:before="60" w:after="60"/>
              <w:jc w:val="both"/>
              <w:rPr>
                <w:sz w:val="18"/>
                <w:szCs w:val="18"/>
              </w:rPr>
            </w:pPr>
            <w:r w:rsidRPr="000F2F1E">
              <w:rPr>
                <w:sz w:val="18"/>
                <w:szCs w:val="18"/>
              </w:rPr>
              <w:t>1. celkovou výši kapitálu ovládajících osob na konsolidovaném základě využívajících možnosti stanovené v čl. 7 odst. 3 nařízení Evropského parlamentu a Rady (EU) č. 575/2013, který je držen v ovládaných osobách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2. procentuální podíl na celkovém kapitálu ovládajících osob na konsolidovaném základě využívajícím možnosti stanovené v čl. 7 odst. 3 nařízení Evropského parlamentu a Rady (EU) č. 575/2013, který je držen v ovládaných osobách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3. procentuální podíl na celkovém kapitálu ovládajících osob podle čl. 92 nařízení Evropského parlamentu a Rady (EU) č. 575/2013 na konsolidovaném základě, využívajícím možnosti stanovené v čl. 7 odst. 3 nařízení Evropského parlamentu a Rady (EU) č. 575/2013, který je držen v ovládaných osobách ve státě, který není členským státem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144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Příslušný orgán, který využívá možnosti stanovené v čl. 9 odst. 1 nařízení (EU) č. 575/2013, zveřejní:</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žádné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mateřských institucí, které využívají možnosti stanovené v čl. 9 odst. 1 nařízení (EU) č. 575/2013, a počet takových mateřských institucí, které zahrnují dceřiné podniky ve třetí zemi;</w:t>
            </w:r>
          </w:p>
          <w:p w:rsidR="001272CF" w:rsidRPr="000F2F1E" w:rsidRDefault="001272CF" w:rsidP="002E5006">
            <w:pPr>
              <w:spacing w:before="60" w:after="60"/>
              <w:jc w:val="both"/>
              <w:rPr>
                <w:sz w:val="18"/>
                <w:szCs w:val="18"/>
              </w:rPr>
            </w:pPr>
            <w:r w:rsidRPr="000F2F1E">
              <w:rPr>
                <w:sz w:val="18"/>
                <w:szCs w:val="18"/>
              </w:rPr>
              <w:t>c) souhrnně za členský stát:</w:t>
            </w:r>
          </w:p>
          <w:p w:rsidR="001272CF" w:rsidRPr="000F2F1E" w:rsidRDefault="001272CF" w:rsidP="002E5006">
            <w:pPr>
              <w:spacing w:before="60" w:after="60"/>
              <w:jc w:val="both"/>
              <w:rPr>
                <w:sz w:val="18"/>
                <w:szCs w:val="18"/>
              </w:rPr>
            </w:pPr>
            <w:r w:rsidRPr="000F2F1E">
              <w:rPr>
                <w:sz w:val="18"/>
                <w:szCs w:val="18"/>
              </w:rPr>
              <w:t>i) celkovou výši kapitálu mateřských institucí využívajících možnosti stanovené v čl. 9 odst. 1 nařízení (EU) č. 575/2013, který je držen v dceřiných podnicích ve třetí zemi;</w:t>
            </w:r>
          </w:p>
          <w:p w:rsidR="001272CF" w:rsidRPr="000F2F1E" w:rsidRDefault="001272CF" w:rsidP="002E5006">
            <w:pPr>
              <w:spacing w:before="60" w:after="60"/>
              <w:jc w:val="both"/>
              <w:rPr>
                <w:sz w:val="18"/>
                <w:szCs w:val="18"/>
              </w:rPr>
            </w:pPr>
            <w:r w:rsidRPr="000F2F1E">
              <w:rPr>
                <w:sz w:val="18"/>
                <w:szCs w:val="18"/>
              </w:rPr>
              <w:t>ii) procentuální podíl na celkovém kapitálu mateřských institucí využívajících možnosti stanovené v čl. 9 odst. 1 nařízení (EU) č. 575/2013, tvořený kapitálem, který je držen v dceřiných podnicích ve třetí zemi;</w:t>
            </w:r>
          </w:p>
          <w:p w:rsidR="001272CF" w:rsidRPr="000F2F1E" w:rsidRDefault="001272CF" w:rsidP="002E5006">
            <w:pPr>
              <w:spacing w:before="60" w:after="60"/>
              <w:jc w:val="both"/>
              <w:rPr>
                <w:sz w:val="18"/>
                <w:szCs w:val="18"/>
              </w:rPr>
            </w:pPr>
            <w:r w:rsidRPr="000F2F1E">
              <w:rPr>
                <w:sz w:val="18"/>
                <w:szCs w:val="18"/>
              </w:rPr>
              <w:t>iii) procentuální podíl na celkovém kapitálu požadovaném podle článku 92 nařízení (EU) č. 575/2013 mateřských institucí využívajících možnosti stanovené v čl. 9 odst. 1 uvedeného nařízení, tvořený kapitálem, který je držen v dceřiných podnicích ve třetí zemi.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38l</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rozhoduje podle čl. 9 odst. 1 nařízení Evropského parlamentu a Rady (EU) č. 575/2013, uveřejní způsobem umožňujícím dálkový přístup</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žádné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ovládajících osob, které využívají možnosti stanovené v čl. 9 odst. 1 nařízení Evropského parlamentu a Rady (EU) č. 575/2013, a počet ovládajících osob, které zahrnují ovládané osoby v jiném než členském státě,</w:t>
            </w:r>
          </w:p>
          <w:p w:rsidR="001272CF" w:rsidRPr="000F2F1E" w:rsidRDefault="001272CF" w:rsidP="002E5006">
            <w:pPr>
              <w:spacing w:before="60" w:after="60"/>
              <w:jc w:val="both"/>
              <w:rPr>
                <w:sz w:val="18"/>
                <w:szCs w:val="18"/>
              </w:rPr>
            </w:pPr>
            <w:r w:rsidRPr="000F2F1E">
              <w:rPr>
                <w:sz w:val="18"/>
                <w:szCs w:val="18"/>
              </w:rPr>
              <w:t>c) souhrnně za Českou republiku</w:t>
            </w:r>
          </w:p>
          <w:p w:rsidR="001272CF" w:rsidRPr="000F2F1E" w:rsidRDefault="001272CF" w:rsidP="002E5006">
            <w:pPr>
              <w:spacing w:before="60" w:after="60"/>
              <w:jc w:val="both"/>
              <w:rPr>
                <w:sz w:val="18"/>
                <w:szCs w:val="18"/>
              </w:rPr>
            </w:pPr>
            <w:r w:rsidRPr="000F2F1E">
              <w:rPr>
                <w:sz w:val="18"/>
                <w:szCs w:val="18"/>
              </w:rPr>
              <w:t>1. celkovou výši kapitálu ovládajících osob využívajících možnosti stanovené v čl. 9 odst. 1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2. procentní podíl na celkovém kapitálu ovládaných osob využívajících možnosti stanovené v čl. 9 odst. 1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3. procentní podíl na celkovém kapitálu podle čl. 92 nařízení Evropského parlamentu a Rady (EU) č. 575/2013 ovládajících osob využívajících možnosti stanovené v čl. 9 odst. 1 nařízení Evropského parlamentu a Rady (EU) č. 575/2013, který je držen v ovládaných osobách v jiném než členském státě.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rozhoduje podle čl. 9 odst. 1 nařízení Evropského parlamentu a Rady (EU) č. 575/2013, uveřejní způsobem umožňujícím dálkový přístup</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žádné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ovládajících osob, které využívají možnosti stanovené v čl. 9 odst. 1 nařízení Evropského parlamentu a Rady (EU) č. 575/2013, a počet ovládajících osob, které zahrnují ovládané osoby v jiném než členském státě,</w:t>
            </w:r>
          </w:p>
          <w:p w:rsidR="001272CF" w:rsidRPr="000F2F1E" w:rsidRDefault="001272CF" w:rsidP="002E5006">
            <w:pPr>
              <w:spacing w:before="60" w:after="60"/>
              <w:jc w:val="both"/>
              <w:rPr>
                <w:sz w:val="18"/>
                <w:szCs w:val="18"/>
              </w:rPr>
            </w:pPr>
            <w:r w:rsidRPr="000F2F1E">
              <w:rPr>
                <w:sz w:val="18"/>
                <w:szCs w:val="18"/>
              </w:rPr>
              <w:t>c) souhrnně za Českou republiku</w:t>
            </w:r>
          </w:p>
          <w:p w:rsidR="001272CF" w:rsidRPr="000F2F1E" w:rsidRDefault="001272CF" w:rsidP="002E5006">
            <w:pPr>
              <w:spacing w:before="60" w:after="60"/>
              <w:jc w:val="both"/>
              <w:rPr>
                <w:sz w:val="18"/>
                <w:szCs w:val="18"/>
              </w:rPr>
            </w:pPr>
            <w:r w:rsidRPr="000F2F1E">
              <w:rPr>
                <w:sz w:val="18"/>
                <w:szCs w:val="18"/>
              </w:rPr>
              <w:t>1. celkovou výši kapitálu ovládajících osob využívajících možnosti stanovené v čl. 9 odst. 1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2. procentuální podíl na celkovém kapitálu ovládaných osob využívajících možnosti stanovené v čl. 9 odst. 1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3. procentuální podíl na celkovém kapitálu podle čl. 92 nařízení Evropského parlamentu a Rady (EU) č. 575/2013 ovládajících osob využívajících možnosti stanovené v čl. 9 odst. 1 nařízení Evropského parlamentu a Rady (EU) č. 575/2013, který je držen v ovládaných osobách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16e</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rozhoduje podle čl. 9 odst. 1 nařízení Evropského parlamentu a Rady (EU) č. 575/2013, uveřejní způsobem umožňujícím dálkový přístup</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žádné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ovládajících osob, které využívají možnosti stanovené v čl. 9 odst. 1 nařízení Evropského parlamentu a Rady (EU) č. 575/2013, a počet ovládajících osob, které zahrnují ovládané osoby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c) souhrnně za Českou republiku</w:t>
            </w:r>
          </w:p>
          <w:p w:rsidR="001272CF" w:rsidRPr="000F2F1E" w:rsidRDefault="001272CF" w:rsidP="002E5006">
            <w:pPr>
              <w:spacing w:before="60" w:after="60"/>
              <w:jc w:val="both"/>
              <w:rPr>
                <w:sz w:val="18"/>
                <w:szCs w:val="18"/>
              </w:rPr>
            </w:pPr>
            <w:r w:rsidRPr="000F2F1E">
              <w:rPr>
                <w:sz w:val="18"/>
                <w:szCs w:val="18"/>
              </w:rPr>
              <w:t>1. celkovou výši kapitálu ovládajících osob využívajících možnosti stanovené v čl. 9 odst. 1 nařízení Evropského parlamentu a Rady (EU) č. 575/2013, který je držen v ovládaných osobách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2. procentuální podíl na celkovém kapitálu ovládaných osob využívajících možnosti stanovené v čl. 9 odst. 1 nařízení Evropského parlamentu a Rady (EU) č. 575/2013, který je držen v ovládaných osobách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3. procentuální podíl na celkovém kapitálu podle čl. 92 nařízení Evropského parlamentu a Rady (EU) č. 575/2013 ovládajících osob využívajících možnosti stanovené v čl. 9 odst. 1 nařízení Evropského parlamentu a Rady (EU) č. 575/2013, který je držen v ovládaných osobách ve státě, který není členským státem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Komisi je svěřena pravomoc přijímat akty v přenesené pravomoci v souladu s článkem 148, pokud jde o:</w:t>
            </w:r>
          </w:p>
          <w:p w:rsidR="001272CF" w:rsidRPr="000F2F1E" w:rsidRDefault="001272CF" w:rsidP="002E5006">
            <w:pPr>
              <w:spacing w:before="60" w:after="60"/>
              <w:jc w:val="both"/>
              <w:rPr>
                <w:sz w:val="18"/>
                <w:szCs w:val="18"/>
              </w:rPr>
            </w:pPr>
            <w:r w:rsidRPr="000F2F1E">
              <w:rPr>
                <w:sz w:val="18"/>
                <w:szCs w:val="18"/>
              </w:rPr>
              <w:t>a) vyjasnění definic stanovených v článcích 3 a 128 pro zajištění jednotného uplatňování této směrnice;</w:t>
            </w:r>
          </w:p>
          <w:p w:rsidR="001272CF" w:rsidRPr="000F2F1E" w:rsidRDefault="001272CF" w:rsidP="002E5006">
            <w:pPr>
              <w:spacing w:before="60" w:after="60"/>
              <w:jc w:val="both"/>
              <w:rPr>
                <w:sz w:val="18"/>
                <w:szCs w:val="18"/>
              </w:rPr>
            </w:pPr>
            <w:r w:rsidRPr="000F2F1E">
              <w:rPr>
                <w:sz w:val="18"/>
                <w:szCs w:val="18"/>
              </w:rPr>
              <w:t>b) vyjasnění definic stanovených v článcích 3 a 128 tak, aby byl při uplatňování této směrnice brán zřetel na vývoj finančních trhů;</w:t>
            </w:r>
          </w:p>
          <w:p w:rsidR="001272CF" w:rsidRPr="000F2F1E" w:rsidRDefault="001272CF" w:rsidP="002E5006">
            <w:pPr>
              <w:spacing w:before="60" w:after="60"/>
              <w:jc w:val="both"/>
              <w:rPr>
                <w:sz w:val="18"/>
                <w:szCs w:val="18"/>
              </w:rPr>
            </w:pPr>
            <w:r w:rsidRPr="000F2F1E">
              <w:rPr>
                <w:sz w:val="18"/>
                <w:szCs w:val="18"/>
              </w:rPr>
              <w:t>c) harmonizaci terminologie definic uvedených v článku 3 a jejich rámce v souladu s pozdějšími právními předpisy o institucích a záležitostech s nimi spojených;</w:t>
            </w:r>
          </w:p>
          <w:p w:rsidR="001272CF" w:rsidRPr="000F2F1E" w:rsidRDefault="001272CF" w:rsidP="002E5006">
            <w:pPr>
              <w:spacing w:before="60" w:after="60"/>
              <w:jc w:val="both"/>
              <w:rPr>
                <w:sz w:val="18"/>
                <w:szCs w:val="18"/>
              </w:rPr>
            </w:pPr>
            <w:r w:rsidRPr="000F2F1E">
              <w:rPr>
                <w:sz w:val="18"/>
                <w:szCs w:val="18"/>
              </w:rPr>
              <w:t>d) úpravu částek uvedených v čl. 31 odst. 1, aby zohlednila změny evropského indexu spotřebitelských cen zveřejňovaného Eurostatem v souladu a současně s úpravami podle čl. 4 odst. 7 směrnice 2002/92/ES;</w:t>
            </w:r>
          </w:p>
          <w:p w:rsidR="001272CF" w:rsidRPr="000F2F1E" w:rsidRDefault="001272CF" w:rsidP="002E5006">
            <w:pPr>
              <w:spacing w:before="60" w:after="60"/>
              <w:jc w:val="both"/>
              <w:rPr>
                <w:sz w:val="18"/>
                <w:szCs w:val="18"/>
              </w:rPr>
            </w:pPr>
            <w:r w:rsidRPr="000F2F1E">
              <w:rPr>
                <w:sz w:val="18"/>
                <w:szCs w:val="18"/>
              </w:rPr>
              <w:t>e) rozšíření nebo terminologickou úpravu seznamu zmíněného v článcích 33 a 34 a obsaženého v příloze I se zřetelem k vývoji na finančních trzích;</w:t>
            </w:r>
          </w:p>
          <w:p w:rsidR="001272CF" w:rsidRPr="000F2F1E" w:rsidRDefault="001272CF" w:rsidP="002E5006">
            <w:pPr>
              <w:spacing w:before="60" w:after="60"/>
              <w:jc w:val="both"/>
              <w:rPr>
                <w:sz w:val="18"/>
                <w:szCs w:val="18"/>
              </w:rPr>
            </w:pPr>
            <w:r w:rsidRPr="000F2F1E">
              <w:rPr>
                <w:sz w:val="18"/>
                <w:szCs w:val="18"/>
              </w:rPr>
              <w:t>f) určení oblastí, v nichž si příslušné orgány musí vyměňovat informace, jak je stanoveno v článku 50;</w:t>
            </w:r>
          </w:p>
          <w:p w:rsidR="001272CF" w:rsidRPr="000F2F1E" w:rsidRDefault="001272CF" w:rsidP="002E5006">
            <w:pPr>
              <w:spacing w:before="60" w:after="60"/>
              <w:jc w:val="both"/>
              <w:rPr>
                <w:sz w:val="18"/>
                <w:szCs w:val="18"/>
              </w:rPr>
            </w:pPr>
            <w:r w:rsidRPr="000F2F1E">
              <w:rPr>
                <w:sz w:val="18"/>
                <w:szCs w:val="18"/>
              </w:rPr>
              <w:t>g) úpravu ustanovení článků 76 až 88 a článku 98 se zřetelem k vývoji na finančních trzích (zejména k novým finančním produktům) nebo k vývoji účetních standardů nebo požadavků, které zohlední právo Unie, nebo s ohledem na sbližování postupů v oblasti dohledu;</w:t>
            </w:r>
          </w:p>
          <w:p w:rsidR="001272CF" w:rsidRPr="000F2F1E" w:rsidRDefault="001272CF" w:rsidP="002E5006">
            <w:pPr>
              <w:spacing w:before="60" w:after="60"/>
              <w:jc w:val="both"/>
              <w:rPr>
                <w:sz w:val="18"/>
                <w:szCs w:val="18"/>
              </w:rPr>
            </w:pPr>
            <w:r w:rsidRPr="000F2F1E">
              <w:rPr>
                <w:sz w:val="18"/>
                <w:szCs w:val="18"/>
              </w:rPr>
              <w:t>h) odklad povinností zveřejnění uvedených v čl. 89 odst. 3 druhém pododstavci, pokud zpráva Komise předložená v souladu s prvním pododstavcem uvedeného odstavce vykazuje významné negativní důsledky;</w:t>
            </w:r>
          </w:p>
          <w:p w:rsidR="001272CF" w:rsidRPr="000F2F1E" w:rsidRDefault="001272CF" w:rsidP="002E5006">
            <w:pPr>
              <w:spacing w:before="60" w:after="60"/>
              <w:jc w:val="both"/>
              <w:rPr>
                <w:sz w:val="18"/>
                <w:szCs w:val="18"/>
              </w:rPr>
            </w:pPr>
            <w:r w:rsidRPr="000F2F1E">
              <w:rPr>
                <w:sz w:val="18"/>
                <w:szCs w:val="18"/>
              </w:rPr>
              <w:t>i) úpravy kritérií stanovených v čl. 23 odst. 1 s cílem zohlednit budoucí vývoj a zajistit jednotné uplatňování této směrnice.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p w:rsidR="001272CF" w:rsidRPr="000F2F1E" w:rsidRDefault="001272CF" w:rsidP="002E5006">
            <w:pPr>
              <w:rPr>
                <w:i/>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146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Následující opatření se přijímají jako prováděcí akty v souladu s přezkumným postupem uvedeným v čl. 147 odst. 2:</w:t>
            </w:r>
          </w:p>
          <w:p w:rsidR="001272CF" w:rsidRPr="000F2F1E" w:rsidRDefault="001272CF" w:rsidP="002E5006">
            <w:pPr>
              <w:spacing w:before="60" w:after="60"/>
              <w:jc w:val="both"/>
              <w:rPr>
                <w:sz w:val="18"/>
                <w:szCs w:val="18"/>
              </w:rPr>
            </w:pPr>
            <w:r w:rsidRPr="000F2F1E">
              <w:rPr>
                <w:sz w:val="18"/>
                <w:szCs w:val="18"/>
              </w:rPr>
              <w:t>a) technické úpravy seznamu v článku 2;</w:t>
            </w:r>
          </w:p>
          <w:p w:rsidR="001272CF" w:rsidRPr="000F2F1E" w:rsidRDefault="001272CF" w:rsidP="002E5006">
            <w:pPr>
              <w:spacing w:before="60" w:after="60"/>
              <w:jc w:val="both"/>
              <w:rPr>
                <w:sz w:val="18"/>
                <w:szCs w:val="18"/>
              </w:rPr>
            </w:pPr>
            <w:r w:rsidRPr="000F2F1E">
              <w:rPr>
                <w:sz w:val="18"/>
                <w:szCs w:val="18"/>
              </w:rPr>
              <w:t>b) změna výše počátečního kapitálu stanovené v článku 12 a hlavě IV se zřetelem k hospodářskému a měnovému vývoji.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147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Při přijímání prováděcích aktů je Komisi nápomocen Evropský bankovní výbor. Uvedený výbor je výborem ve smyslu čl. 3 odst. 2 nařízení (EU) č. 182/2011.</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147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Odkazuje-li se na tento odstavec, použije se článek 5 nařízení (EU) č. 182/2011.</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148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Pravomoc přijímat akty v přenesené pravomoci je svěřena Komisi za podmínek stanovených v tomto článku.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148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Pravomoc přijímat akty v přenesené pravomoci uvedená v článku 145 je svěřena Komisi na dobu neurčitou počínaje 17. července 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148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Evropský parlament nebo Rada mohou přenesení pravomoci uvedené v článku 145 kdykoli zrušit. Rozhodnutím o zrušení se ukončuje přenesení pravomocí v něm blíže určené. Rozhodnutí nabývá účinku prvním dnem po zveřejnění v Úředním věstníku Evropské unie nebo k pozdějšímu dni, který je v něm upřesněn. Nedotýká se platnosti již platných aktů v přenesené pravomoci.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148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Přijetí aktu v přenesené pravomoci Komise neprodleně oznámí současně Evropskému parlamentu a Radě.</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148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Akt v přenesené pravomoci přijatý podle článku 145 vstoupí v platnost, pouze pokud proti němu Evropský parlament nebo Rada nevysloví námitky ve lhůtě tří měsíců ode dne, kdy jim byl tento akt oznámen, nebo pokud Evropský parlament i Rada před uplynutím této lhůty informují Komisi o tom, že námitky nevysloví. Z podnětu Evropského parlamentu nebo Rady se tato lhůta prodlouží o tři měsíce.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149</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Komise přijímá v souladu s touto směrnicí regulační technickou normu, která je shodná s návrhem regulační technické normy předloženým orgánem EBA, lhůta, v níž mohou Evropský parlament a Rada vyslovit námitky, činí jeden měsíc ode dne oznámení. Z podnětu Evropského parlamentu nebo Rady se tato lhůta prodlouží o jeden měsíc. Odchylně od čl. 13 odst. 1 druhého pododstavce nařízení (EU) č. 1093/2010 lze lhůtu, v níž mohou Evropský parlament nebo Rada vyslovit námitky proti dané regulační technické normě, případně prodloužit ještě o jeden měsíc.</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150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Článek 21a směrnice 2002/87/ES se mění takto:</w:t>
            </w:r>
          </w:p>
          <w:p w:rsidR="001272CF" w:rsidRPr="000F2F1E" w:rsidRDefault="001272CF" w:rsidP="002E5006">
            <w:pPr>
              <w:spacing w:before="60" w:after="60"/>
              <w:jc w:val="both"/>
              <w:rPr>
                <w:sz w:val="18"/>
                <w:szCs w:val="18"/>
              </w:rPr>
            </w:pPr>
            <w:r w:rsidRPr="000F2F1E">
              <w:rPr>
                <w:sz w:val="18"/>
                <w:szCs w:val="18"/>
              </w:rPr>
              <w:t>a) v odstavci 2 se zrušuje písmeno a);</w:t>
            </w:r>
          </w:p>
          <w:p w:rsidR="001272CF" w:rsidRPr="000F2F1E" w:rsidRDefault="001272CF" w:rsidP="002E5006">
            <w:pPr>
              <w:spacing w:before="60" w:after="60"/>
              <w:jc w:val="both"/>
              <w:rPr>
                <w:sz w:val="18"/>
                <w:szCs w:val="18"/>
              </w:rPr>
            </w:pPr>
            <w:r w:rsidRPr="000F2F1E">
              <w:rPr>
                <w:sz w:val="18"/>
                <w:szCs w:val="18"/>
              </w:rPr>
              <w:t>b) odstavec 3 se nahrazuje tímto:</w:t>
            </w:r>
          </w:p>
          <w:p w:rsidR="001272CF" w:rsidRPr="000F2F1E" w:rsidRDefault="001272CF" w:rsidP="002E5006">
            <w:pPr>
              <w:spacing w:before="60" w:after="60"/>
              <w:jc w:val="both"/>
              <w:rPr>
                <w:sz w:val="18"/>
                <w:szCs w:val="18"/>
              </w:rPr>
            </w:pPr>
            <w:r w:rsidRPr="000F2F1E">
              <w:rPr>
                <w:sz w:val="18"/>
                <w:szCs w:val="18"/>
              </w:rPr>
              <w:t>„3. Za účelem zajištění důsledného použití metod výpočtu uvedených v příloze I části II této směrnice ve spojení s čl. 49 odst. 1 nařízení (EU) č. 575/2013 a čl. 228 odst. 1 směrnice 2009/138/ES, avšak aniž je dotčen čl. 6 odst. 4 této směrnice, vypracují evropské orgány dohledu v rámci společného výboru návrhy regulačních technických norem, pokud jde o čl. 6 odst. 2 této směrnice.</w:t>
            </w:r>
          </w:p>
          <w:p w:rsidR="001272CF" w:rsidRPr="000F2F1E" w:rsidRDefault="001272CF" w:rsidP="002E5006">
            <w:pPr>
              <w:spacing w:before="60" w:after="60"/>
              <w:jc w:val="both"/>
              <w:rPr>
                <w:sz w:val="18"/>
                <w:szCs w:val="18"/>
              </w:rPr>
            </w:pPr>
            <w:r w:rsidRPr="000F2F1E">
              <w:rPr>
                <w:sz w:val="18"/>
                <w:szCs w:val="18"/>
              </w:rPr>
              <w:t>Evropské orgány dohledu předloží Komisi tyto návrhy regulačních technických norem do pěti měsíců před dnem použití uvedeným v čl. 309 odst. 1 směrnice 2009/138/ES.</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 nařízení (EU) č. 1094/2010 a nařízení (EU) č. 1095/2010.“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Ustanovení této kapitoly nahrazují články 40, 41, 43, 49, 50 a 51, dokud se nestane použitelným požadavek krytí likvidity v souladu s akty v přenesené pravomoci přijatými podle článku 460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II Přechodná ustanovení bod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členského státu postupuje podle § 5a odst. 4 zákona č. 21/1992 Sb. o bankách, ve znění účinném přede dnem nabytí účinnosti tohoto zákona, a to pokud se jedná o § 14 odst. 1 větu druhou zákona č. 21/1993 Sb., o bankách ve znění účinném ode dne nabytí účinnosti tohoto zákona, do dne 31. prosince 2014.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1   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nabývá účinnosti dnem 1. dubna 2014 s výjimkou ustanovení</w:t>
            </w:r>
          </w:p>
          <w:p w:rsidR="001272CF" w:rsidRPr="000F2F1E" w:rsidRDefault="001272CF" w:rsidP="002E5006">
            <w:pPr>
              <w:spacing w:before="60" w:after="60"/>
              <w:jc w:val="both"/>
              <w:rPr>
                <w:sz w:val="18"/>
                <w:szCs w:val="18"/>
              </w:rPr>
            </w:pPr>
            <w:r w:rsidRPr="000F2F1E">
              <w:rPr>
                <w:sz w:val="18"/>
                <w:szCs w:val="18"/>
              </w:rPr>
              <w:t>a) části první čl. I bodů 15 až 17, 26, 27, 29 až 33, 36, 39 až 43, 45, 88, 109, 118 a 241, části čtvrté čl. V bodů 26 až 29, 47 až 49, 55, 86, 88 až 90, 93 až 95 a části páté čl. VII bodů 13, 32 až 34, 36, 38 až 43, 45, 49, 57 až 61, 73 až 75, která nabývají účinnosti dnem 1. ledna 2015, b) části první čl. I bodů 110, 150, 151 a 231, části čtvrté čl. V bodů 56, 81, 176 a 177 a části páté čl. VII bodů 14, 69 a 126, která nabývají účinnosti dnem 1. ledna 2016.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2   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12d až 12l, § 26 odst. 2 písm. a) bod 12, § 26 odst. 2 písm. e) a § 38d odst. 5 písm. c) zákona č. 21/1992 Sb., o bankách, ve znění pozdějších předpisů, pozbývá platnosti uplynutím dne 31. prosince 2015.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3   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8aa až 8ai, § 28 odst. 2 písm. a) bod 12, § 28 odst. 2 písm. e) a § 22 odst. 4 písm. c) zákona č. 87/1995 Sb., o spořitelních a úvěrních družstvech, ve znění pozdějších předpisů, pozbývá platnosti uplynutím dne 31. prosince 2015.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4    Účinnost</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9aa až § 9ai, § 136 odst. 2 písm. k) a p) a § 155c odst. 4 písm. c) zákona č. 256/2004 Sb., o podnikání na kapitálovém trhu, ve znění pozdějších předpisů, pozbývá platnosti uplynutím dne 31. prosince 2015.</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151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Aby bylo zajištěno, že postupné zavádění opatření v oblasti dohledu nad likviditou bude plně v souladu s vypracováním jednotných pravidel pro likviditu, je Komise v případě, že v Unii nebudou zavedena jednotná pravidla pro likviditu z důvodu, že ke dni uvedenému v odstavci 1nebudou schváleny mezinárodní normy pro dohled nad likviditou, zmocněna přijmout akty v přenesené pravomoci podle článku 145, jimiž se odloží datum uvedené v odstavci 1 tohoto článku až o dva roky.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II Přechodná ustanovení bod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členského státu postupuje podle § 5a odst. 4 zákona č. 21/1992 Sb. o bankách, ve znění účinném přede dnem nabytí účinnosti tohoto zákona, a to pokud se jedná o § 14 odst. 1 větu druhou zákona č. 21/1993 Sb., o bankách ve znění účinném ode dne nabytí účinnosti tohoto zákona, do dne 31. prosince 2014.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Část sedmá  Čl. X odst. 1 </w:t>
            </w:r>
          </w:p>
          <w:p w:rsidR="001272CF" w:rsidRPr="000F2F1E" w:rsidRDefault="001272CF" w:rsidP="002E5006">
            <w:pPr>
              <w:spacing w:before="60" w:after="60"/>
              <w:jc w:val="both"/>
              <w:rPr>
                <w:sz w:val="18"/>
                <w:szCs w:val="18"/>
              </w:rPr>
            </w:pPr>
            <w:r w:rsidRPr="000F2F1E">
              <w:rPr>
                <w:sz w:val="18"/>
                <w:szCs w:val="18"/>
              </w:rPr>
              <w:t>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nabývá účinnosti dnem 1. dubna 2014 s výjimkou ustanovení</w:t>
            </w:r>
          </w:p>
          <w:p w:rsidR="001272CF" w:rsidRPr="000F2F1E" w:rsidRDefault="001272CF" w:rsidP="002E5006">
            <w:pPr>
              <w:spacing w:before="60" w:after="60"/>
              <w:jc w:val="both"/>
              <w:rPr>
                <w:sz w:val="18"/>
                <w:szCs w:val="18"/>
              </w:rPr>
            </w:pPr>
            <w:r w:rsidRPr="000F2F1E">
              <w:rPr>
                <w:sz w:val="18"/>
                <w:szCs w:val="18"/>
              </w:rPr>
              <w:t>a) části první čl. I bodů 15 až 17, 26, 27, 29 až 33, 36, 39 až 43, 45, 88, 109, 118 a 241, části čtvrté čl. V bodů 26 až 29, 47 až 49, 55, 86, 88 až 90, 93 až 95 a části páté čl. VII bodů 13, 32 až 34, 36, 38 až 43, 45, 49, 57 až 61, 73 až 75, která nabývají účinnosti dnem 1. ledna 2015, b) části první čl. I bodů 110, 150, 151 a 231, části čtvrté čl. V bodů 56, 81, 176 a 177 a části páté čl. VII bodů 14, 69 a 126, která nabývají účinnosti dnem 1. ledna 2016.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Část sedmá  Čl. X odst. 2 </w:t>
            </w:r>
          </w:p>
          <w:p w:rsidR="001272CF" w:rsidRPr="000F2F1E" w:rsidRDefault="001272CF" w:rsidP="002E5006">
            <w:pPr>
              <w:spacing w:before="60" w:after="60"/>
              <w:jc w:val="both"/>
              <w:rPr>
                <w:sz w:val="18"/>
                <w:szCs w:val="18"/>
              </w:rPr>
            </w:pPr>
            <w:r w:rsidRPr="000F2F1E">
              <w:rPr>
                <w:sz w:val="18"/>
                <w:szCs w:val="18"/>
              </w:rPr>
              <w:t>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12d až 12l, § 26 odst. 2 písm. a) bod 12, § 26 odst. 2 písm. e) a § 38d odst. 5 písm. c) zákona č. 21/1992 Sb., o bankách, ve znění pozdějších předpisů, pozbývá platnosti uplynutím dne 31. prosince 2015.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3</w:t>
            </w:r>
          </w:p>
          <w:p w:rsidR="001272CF" w:rsidRPr="000F2F1E" w:rsidRDefault="001272CF" w:rsidP="002E5006">
            <w:pPr>
              <w:spacing w:before="60" w:after="60"/>
              <w:jc w:val="both"/>
              <w:rPr>
                <w:sz w:val="18"/>
                <w:szCs w:val="18"/>
              </w:rPr>
            </w:pPr>
            <w:r w:rsidRPr="000F2F1E">
              <w:rPr>
                <w:sz w:val="18"/>
                <w:szCs w:val="18"/>
              </w:rPr>
              <w:t>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8aa až 8ai, § 28 odst. 2 písm. a) bod 12, § 28 odst. 2 písm. e) a § 22 odst. 4 písm. c) zákona č. 87/1995 Sb., o spořitelních a úvěrních družstvech, ve znění pozdějších předpisů, pozbývá platnosti uplynutím dne 31. prosince 2015.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4</w:t>
            </w:r>
          </w:p>
          <w:p w:rsidR="001272CF" w:rsidRPr="000F2F1E" w:rsidRDefault="001272CF" w:rsidP="002E5006">
            <w:pPr>
              <w:spacing w:before="60" w:after="60"/>
              <w:jc w:val="both"/>
              <w:rPr>
                <w:sz w:val="18"/>
                <w:szCs w:val="18"/>
              </w:rPr>
            </w:pPr>
            <w:r w:rsidRPr="000F2F1E">
              <w:rPr>
                <w:sz w:val="18"/>
                <w:szCs w:val="18"/>
              </w:rPr>
              <w:t>Účinnost</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9aa až § 9ai, § 136 odst. 2 písm. k) a p) a § 155c odst. 4 písm. c) zákona č. 256/2004 Sb., o podnikání na kapitálovém trhu, ve znění pozdějších předpisů, pozbývá platnosti uplynutím dne 31. prosince 2015.</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Hostitelské členské státy mohou požadovat pro statistické účely, aby všechny úvěrové instituce, které mají pobočky na jejich území, podávaly pravidelně informace o jejich činnosti v těchto hostitelských členských státech příslušným orgánům hostitelského členského státu.</w:t>
            </w:r>
          </w:p>
          <w:p w:rsidR="001272CF" w:rsidRPr="000F2F1E" w:rsidRDefault="001272CF" w:rsidP="002E5006">
            <w:pPr>
              <w:spacing w:before="60" w:after="60"/>
              <w:jc w:val="both"/>
              <w:rPr>
                <w:sz w:val="18"/>
                <w:szCs w:val="18"/>
              </w:rPr>
            </w:pPr>
            <w:r w:rsidRPr="000F2F1E">
              <w:rPr>
                <w:sz w:val="18"/>
                <w:szCs w:val="18"/>
              </w:rPr>
              <w:t>Při plnění povinností, které jim ukládá článek 156 této směrnice, mohou hostitelské členské státy požadovat, aby pobočky úvěrových institucí z jiných členských států předkládaly stejné informace, které pro daný účel požadují od vnitrostátních úvěrových institucí.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5j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w:t>
            </w:r>
            <w:r w:rsidRPr="000F2F1E">
              <w:rPr>
                <w:b/>
                <w:sz w:val="18"/>
                <w:szCs w:val="18"/>
              </w:rPr>
              <w:t>,</w:t>
            </w:r>
            <w:r w:rsidRPr="000F2F1E">
              <w:rPr>
                <w:sz w:val="18"/>
                <w:szCs w:val="18"/>
              </w:rPr>
              <w:t xml:space="preserve"> a požadovat údaje nezbytné pro rozhodnutí o označení pobočky za významnou podle § 5n.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je povinna poskytnout hostitelskému státu na jeho vyžádání informace a pravidelná hlášení ve formě statistických údajů o podnikání své pobočky na území hostitelského státu pro účely výkonu dohledu hostitelským státem, a to včetně údajů nezbytných pro rozhodnutí o označení pobočky za významnou podle § 22b.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153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Zjistí-li příslušné orgány hostitelského členského státu, že úvěrová instituce, která má pobočku nebo poskytuje služby na jeho území, nesplňuje ustanovení právních předpisů přijatých v daném členském státě v souladu s touto směrnicí, která se týkají příslušných orgánů hostitelského členského státu, budou tyto orgány požadovat, aby úvěrová instituce tento nesoulad napravila.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od orgánu dohledu domovského státu podle § 38h zjistí, že banka podle § 5c odst. 1 nebo oprávněná finanční instituce při poskytování služeb na jeho území porušuje tento zákon nebo přímo použitelný předpis Evropské unie upravující obezřetnostní požadavky nebo je-li důvodné podezření, že poruší tento zákon nebo přímo použitelný předpis Evropské unie upravující obezřetnostní požadavky, oznámí tuto skutečnost orgánu dohledu domovského státu. Orgán dohledu domovského státu bez zbytečného odkladu přijme vhodná opatření k nápravě podle § 26 směřující k odstranění porušování těchto předpisů nebo k odvrácení rizika vzniku takového porušování a neprodleně informuje o přijatých opatřeních orgán dohledu hostitelského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dotčená úvěrová instituce nepodnikne nezbytné kroky, příslušné orgány hostitelského členského státu informují odpovídajícím způsobem příslušné orgány domovského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od orgánu dohledu domovského státu podle § 38h zjistí, že banka podle § 5c odst. 1 nebo oprávněná finanční instituce při</w:t>
            </w:r>
            <w:r w:rsidRPr="000F2F1E">
              <w:t xml:space="preserve"> </w:t>
            </w:r>
            <w:r w:rsidRPr="000F2F1E">
              <w:rPr>
                <w:sz w:val="18"/>
                <w:szCs w:val="18"/>
              </w:rPr>
              <w:t>poskytování služeb na jeho území porušuje tento zákon nebo přímo použitelný předpis Evropské unie upravující obezřetnostní požadavky nebo je-li důvodné podezření, že poruší tento zákon nebo přímo použitelný předpis Evropské unie upravující obezřetnostní požadavky, oznámí tuto skutečnost orgánu dohledu domovského státu. Orgán dohledu domovského státu bez zbytečného odkladu přijme vhodná opatření k nápravě podle § 26 směřující k odstranění porušování těchto předpisů nebo k odvrácení rizika vzniku takového porušování a neprodleně informuje o přijatých opatřeních orgán dohledu hostitelského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153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při nejbližší příležitosti přijmou vhodná opatření aby zajistily, že dotčená úvěrová instituce tento nesoulad napraví. O povaze těchto opatření se informují příslušné orgány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od orgánu dohledu domovského státu podle § 38h zjistí, že banka podle § 5c odst. 1 nebo oprávněná finanční instituce při</w:t>
            </w:r>
            <w:r w:rsidRPr="000F2F1E">
              <w:t xml:space="preserve"> </w:t>
            </w:r>
            <w:r w:rsidRPr="000F2F1E">
              <w:rPr>
                <w:sz w:val="18"/>
                <w:szCs w:val="18"/>
              </w:rPr>
              <w:t>poskytování služeb na jeho území porušuje tento zákon nebo přímo použitelný předpis Evropské unie upravující obezřetnostní požadavky nebo je-li důvodné podezření, že poruší tento zákon nebo přímo použitelný předpis Evropské unie upravující obezřetnostní požadavky, oznámí tuto skutečnost orgánu dohledu domovského státu. Orgán dohledu domovského státu bez zbytečného odkladu přijme vhodná opatření k nápravě podle § 26 směřující k odstranění porušování těchto předpisů nebo k odvrácení rizika vzniku takového porušování a neprodleně informuje o přijatých opatřeních orgán dohledu hostitelského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153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i přes opatření přijatá domovským členským státem nebo proto, že tato opatření nebyla dostatečná nebo nejsou v daném členském státě k dispozici, úvěrová instituce nadále porušuje právní předpisy uvedené v odstavci 1, které platí v hostitelském členském státě, může tento stát, poté, co informoval příslušné orgány domovského členského státu, přijmout vhodná opatření, aby zabránil dalšímu porušování předpisů nebo je potrestal, a je-li to nezbytné, zabránil této úvěrové instituci v iniciaci dalších transakcí na jeho území. Členské státy zajistí, aby bylo možné doručovat právní dokumenty nezbytné při uplatňování uvedených opatření vůči úvěrovým institucím usazeným na jejich území.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Nesnese-li věc odkladu, může orgán dohledu hostitelského státu přijmout vhodná opatření podle § 26 nebo § 26bb pro zajištění ochrany finanční stability a společných zájmů klientů nebo investorů zahraniční banky v hostitelském členském státě. O přijetí takových opatření informuje orgán dohledu domovského státu, Evropskou komisi, Evropský orgán pro bankovnictví a orgány dohledu dotčených států. Pokud orgán dohledu domovského nebo jiného dotčeného státu nesouhlasí s opatřeními přijatými orgánem dohledu hostitelského státu, může požádat Evropský orgán pro bankovnictví o urovnání sporu podle přímo použitelného předpisu Evropské unie upravujícího dohled nad finančním trhem v oblasti bankovnictví </w:t>
            </w:r>
            <w:r w:rsidRPr="000F2F1E">
              <w:rPr>
                <w:sz w:val="18"/>
                <w:szCs w:val="18"/>
                <w:vertAlign w:val="superscript"/>
              </w:rPr>
              <w:t>28)</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Předtím, než příslušné orgány hostitelské země použijí postup podle článku 153, mohou v naléhavých případech přijmout předběžná opatření nezbytná k ochraně zájmů vkladatelů, investorů a dalších osob, jimž jsou poskytovány služby. Komise a příslušné orgány ostatních dotčených členských států jsou o těchto opatřeních informovány při nejbližší příležitosti.</w:t>
            </w:r>
          </w:p>
          <w:p w:rsidR="001272CF" w:rsidRPr="000F2F1E" w:rsidRDefault="001272CF" w:rsidP="002E5006">
            <w:pPr>
              <w:spacing w:before="60" w:after="60"/>
              <w:jc w:val="both"/>
              <w:rPr>
                <w:sz w:val="18"/>
                <w:szCs w:val="18"/>
              </w:rPr>
            </w:pPr>
            <w:r w:rsidRPr="000F2F1E">
              <w:rPr>
                <w:sz w:val="18"/>
                <w:szCs w:val="18"/>
              </w:rPr>
              <w:t>Komise je oprávněna po konzultaci s příslušnými orgány dotčených členských států rozhodnout, že daný členský stát je povinen uvedená opatření změnit či zrušit.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Nesnese-li věc odkladu, může orgán dohledu hostitelského státu přijmout vhodná opatření podle § 26 nebo § 26bb pro zajištění ochrany finanční stability a společných zájmů klientů nebo investorů zahraniční banky v hostitelském členském státě. O přijetí takových opatření informuje orgán dohledu domovského státu, Evropskou komisi, Evropský orgán pro bankovnictví a orgány dohledu dotčených států. Pokud orgán dohledu domovského nebo jiného dotčeného státu nesouhlasí s opatřeními přijatými orgánem dohledu hostitelského státu,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155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Za obezřetnostní dohled nad institucemi, včetně činností vykonávaných v souladu s články 33 a 34, odpovídají příslušné orgány domovského členského státu, aniž by tím byla dotčena ustanovení této směrnice, která svěřují odpovědnost příslušným orgánům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254/2012 135/2014 375/2015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činnost poboček bank z členského státu se tento zákon nepoužije, s výjimkou § 3 odst. 3 písm. b), § 5n, 10, § 11 odst. 1 až 6 a 9, § 21, § 24 odst. 2 věta třetí, § 26bb, 29a, 37, ustanovení týkajících se provádění měnové politiky a opravného zúčtování bank (§ 20c) a § 41m.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5j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w:t>
            </w:r>
            <w:r w:rsidRPr="000F2F1E">
              <w:t xml:space="preserve"> </w:t>
            </w:r>
            <w:r w:rsidRPr="000F2F1E">
              <w:rPr>
                <w:sz w:val="18"/>
                <w:szCs w:val="18"/>
              </w:rPr>
              <w:t>jejích podnikatelských aktivitách na území hostitelského státu, a požadovat údaje nezbytné pro rozhodnutí o označení pobočky za významnou podle § 5n.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Činnost bank včetně jejich poboček</w:t>
            </w:r>
            <w:r w:rsidRPr="000F2F1E">
              <w:t xml:space="preserve"> </w:t>
            </w:r>
            <w:r w:rsidRPr="000F2F1E">
              <w:rPr>
                <w:sz w:val="18"/>
                <w:szCs w:val="18"/>
              </w:rPr>
              <w:t>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podléhá bankovnímu dohledu na konsolidovaném základě vykonávanému Českou národní bankou včetně kontrol na místě, pokud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družstevní záložny na území hostitelského státu vykonává Česká národní banka.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 činností družstevních záložen a dodržováním povinností stanovených jim tímto zákonem nebo zvláštním právním předpisem upravujícím postup při výkonu činností, které jsou družstevní záložny oprávněny vykonávat podle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155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Odstavec 1 nebrání dohledu na konsolidovaném základě v souladu s touto směrnicí.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 xml:space="preserve">254/2012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Činnost bank včetně jejich poboček</w:t>
            </w:r>
            <w:r w:rsidRPr="000F2F1E">
              <w:t xml:space="preserve"> </w:t>
            </w:r>
            <w:r w:rsidRPr="000F2F1E">
              <w:rPr>
                <w:sz w:val="18"/>
                <w:szCs w:val="18"/>
              </w:rPr>
              <w:t>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podléhá bankovnímu dohledu na konsolidovaném základě vykonávanému Českou národní bankou včetně kontrol na místě, pokud zákon nestanoví jinak.</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155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jednoho členského státu při výkonu svých obecných povinností řádně zváží potenciální důsledky svých rozhodnutí pro stabilitu finančních systémů všech ostatních dotčených členských států, zejména v naléhavých situacích, a to na základě informací, které mají v příslušnou dobu k dispozici.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41/2011</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4</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zváží možný dopad svého rozhodnutí, které hodlá vydat v souvislosti s výkonem dohledu podle odstavce 2 písm. d), na stabilitu finančního systému jiného členského státu Evropské unie, a to s přihlédnutím ke skutečnostem dostupným v době jeho vydání a zejména v případech, kdy nastane mimořádná situace, která by mohla fungování finančních systémů ovlivnit.</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Hostitelským členským státům až do další koordinace přísluší odpovědnost za dohled nad likviditou poboček úvěrových institucí, a to ve spolupráci s příslušnými orgány domovského členského státu.</w:t>
            </w:r>
          </w:p>
          <w:p w:rsidR="001272CF" w:rsidRPr="000F2F1E" w:rsidRDefault="001272CF" w:rsidP="002E5006">
            <w:pPr>
              <w:spacing w:before="60" w:after="60"/>
              <w:jc w:val="both"/>
              <w:rPr>
                <w:sz w:val="18"/>
                <w:szCs w:val="18"/>
              </w:rPr>
            </w:pPr>
            <w:r w:rsidRPr="000F2F1E">
              <w:rPr>
                <w:sz w:val="18"/>
                <w:szCs w:val="18"/>
              </w:rPr>
              <w:t>Aniž by byla dotčena opatření nezbytná pro posílení Evropského měnového systému, ponechávají si hostitelské členské státy úplnou odpovědnost za opatření vyplývající z provádění jejich měnové politiky.</w:t>
            </w:r>
          </w:p>
          <w:p w:rsidR="001272CF" w:rsidRPr="000F2F1E" w:rsidRDefault="001272CF" w:rsidP="002E5006">
            <w:pPr>
              <w:spacing w:before="60" w:after="60"/>
              <w:jc w:val="both"/>
              <w:rPr>
                <w:sz w:val="18"/>
                <w:szCs w:val="18"/>
              </w:rPr>
            </w:pPr>
            <w:r w:rsidRPr="000F2F1E">
              <w:rPr>
                <w:sz w:val="18"/>
                <w:szCs w:val="18"/>
              </w:rPr>
              <w:t>Tato opatření nesmí ukládat diskriminační nebo omezující zacházení na základě skutečnosti, že úvěrové instituci bylo uděleno povolení v jiném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II Přechodná ustanovení bod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členského státu postupuje podle § 5a odst. 4 zákona č. 21/1992 Sb. o bankách, ve znění účinném přede dnem nabytí účinnosti tohoto zákona, a to pokud se jedná o § 14 odst. 1 větu druhou zákona č. 21//1993 Sb., o bankách ve znění účinném ode dne nabytí účinnosti tohoto zákona, do dne 31. prosince 2014.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 135/2014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činnost poboček bank z členského státu se tento zákon nepoužije, s výjimkou § 3 odst. 3 písm. b), § 5n, 10, § 11 odst. 1 až 6 a 9, § 21, § 24 odst. 2 věta třetí,</w:t>
            </w:r>
            <w:r w:rsidRPr="000F2F1E">
              <w:t xml:space="preserve"> </w:t>
            </w:r>
            <w:r w:rsidRPr="000F2F1E">
              <w:rPr>
                <w:sz w:val="18"/>
                <w:szCs w:val="18"/>
              </w:rPr>
              <w:t>§ 26bb, 29a, 37, ustanovení týkajících se provádění měnové politiky a opravného zúčtování bank (§ 20c) a § 41m.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5j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 a požadovat údaje nezbytné pro rozhodnutí o označení pobočky za významnou podle § 5n.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16/1998 126/2002 120/2007 41/2011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udržuje trvale svou platební schopnost. Pobočka banky z jiného než členského státu je povinna dodržovat stanovená pravidla likvidity a bezpečného provozu; tato pravidla mohou upravovat zejména</w:t>
            </w:r>
          </w:p>
          <w:p w:rsidR="001272CF" w:rsidRPr="000F2F1E" w:rsidRDefault="001272CF" w:rsidP="002E5006">
            <w:pPr>
              <w:spacing w:before="60" w:after="60"/>
              <w:jc w:val="both"/>
              <w:rPr>
                <w:sz w:val="18"/>
                <w:szCs w:val="18"/>
              </w:rPr>
            </w:pPr>
            <w:r w:rsidRPr="000F2F1E">
              <w:rPr>
                <w:sz w:val="18"/>
                <w:szCs w:val="18"/>
              </w:rPr>
              <w:t>a) minimální výši likvidních prostředků, popřípadě skupiny těchto prostředků, ve vztahu k aktivům nebo ve vztahu k pasívům, popřípadě ke skupině aktiv nebo pasív;</w:t>
            </w:r>
          </w:p>
          <w:p w:rsidR="001272CF" w:rsidRPr="000F2F1E" w:rsidRDefault="001272CF" w:rsidP="002E5006">
            <w:pPr>
              <w:spacing w:before="60" w:after="60"/>
              <w:jc w:val="both"/>
              <w:rPr>
                <w:sz w:val="18"/>
                <w:szCs w:val="18"/>
              </w:rPr>
            </w:pPr>
            <w:r w:rsidRPr="000F2F1E">
              <w:rPr>
                <w:sz w:val="18"/>
                <w:szCs w:val="18"/>
              </w:rPr>
              <w:t>b) omezení a podmínky pro některé druhy úvěrů nebo investic, vkladů, záruk a závazků;</w:t>
            </w:r>
          </w:p>
          <w:p w:rsidR="001272CF" w:rsidRPr="000F2F1E" w:rsidRDefault="001272CF" w:rsidP="002E5006">
            <w:pPr>
              <w:spacing w:before="60" w:after="60"/>
              <w:jc w:val="both"/>
              <w:rPr>
                <w:sz w:val="18"/>
                <w:szCs w:val="18"/>
              </w:rPr>
            </w:pPr>
            <w:r w:rsidRPr="000F2F1E">
              <w:rPr>
                <w:sz w:val="18"/>
                <w:szCs w:val="18"/>
              </w:rPr>
              <w:t>c) nabývání, financování a posuzování aktiv;</w:t>
            </w:r>
          </w:p>
          <w:p w:rsidR="001272CF" w:rsidRPr="000F2F1E" w:rsidRDefault="001272CF" w:rsidP="002E5006">
            <w:pPr>
              <w:spacing w:before="60" w:after="60"/>
              <w:jc w:val="both"/>
              <w:rPr>
                <w:sz w:val="18"/>
                <w:szCs w:val="18"/>
              </w:rPr>
            </w:pPr>
            <w:r w:rsidRPr="000F2F1E">
              <w:rPr>
                <w:sz w:val="18"/>
                <w:szCs w:val="18"/>
              </w:rPr>
              <w:t>d) omezení a podmínky pro měnové pozice.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družstevní záložny na území hostitelského státu vykonává Česká národní banka.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dotčených členských států úzce spolupracují s cílem dohlížet na činnost institucí, které působí, zejména prostřednictvím poboček, v jednom nebo více členských státech kromě členského státu, v němž je jejich skutečné sídlo. Navzájem si poskytují veškeré informace o řízení a vlastnictví těchto úvěrových institucí, u nichž je pravděpodobné, že usnadní dohled nad těmito institucemi a prověření podmínek jejich povolení, jakož i veškeré informace, které mohou usnadnit sledování těchto institucí, zejména s ohledem na likviditu, solventnost, záruky za vklady, omezení velkých expozic, administrativní a účetní postupy a mechanismy vnitřní kontroly.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120/2007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Česká národní banka spolupracuje s orgány dohledu jiných členských států, zejména těch, na jejichž území má banka pobočku nebo na jejichž území má sídlo zahraniční banka, jejíž pobočka</w:t>
            </w:r>
            <w:r w:rsidRPr="000F2F1E">
              <w:t xml:space="preserve"> </w:t>
            </w:r>
            <w:r w:rsidRPr="000F2F1E">
              <w:rPr>
                <w:sz w:val="18"/>
                <w:szCs w:val="18"/>
              </w:rPr>
              <w:t>působí na území České republiky.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orgánům dohledu podle odstavce 1 veškeré informace o podílech na bance a o řízení této banky nebo zahraniční banky, která vykonává činnost prostřednictvím své pobočky, které mohou usnadnit ochranu finanční stability, dohled nad nimi nebo přezkum podmínek pro účely vydání licence nebo povolení. Česká národní banka dále poskytuje veškeré informace, které mohou usnadnit dohled nad bankou nebo zahraniční bankou, která vykonává činnost prostřednictvím své pobočky, zejména pak informace o likviditě, platební schopnosti, pojištění vkladů, kapitálovém poměru, omezení velkých expozic a dalších faktorech, které mohou mít vliv na míru systémového rizika představovaného bankou, správních a účetních postupech a mechanismech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spolupráce podle odstavce 1 Česká národní banka může požádat orgány dohledu jiných členských států o informace uvedené v odstavci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22a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nad družstevními záložnami Česká národní banka spolupracuje s orgány dohledu jiných států, zejména těch, na jejichž území má družstevní záložna pobočku.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orgánům dohledu podle odstavce 1 veškeré informace o podílech na družstevní záložně a o řízení družstevní záložny. Česká národní banka dále poskytuje veškeré informace, které mohou usnadnit dohled nad družstevní záložnou, zejména pak informace o likviditě, platební schopnosti, pojištění vkladů, kapitálových poměrech, omezení velkých expozic a dalších faktorech, které mohou mít vliv na míru systémového rizika představovaného družstevní záložnou, správních a účetních postupech a mechanismech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informace podle odstavce 2 požadovat po orgánu dohledu státu, na jehož území má družstevní záložna pobočku nebo na jehož území se nachází osoba ovládající družstevní záložnu nebo osoba ovládající osobu, která ovládá družstevní záložnu.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158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hostitelského členského státu mohou v případech, kdy platí čl. 112 odst. 1, požádat orgán vykonávající dohled na konsolidovaném základě nebo příslušné orgány domovského členského státu, aby pobočka instituce jiné než investičního podniku, na který se vztahuje článek 95 nařízení (EU) č. 575/2013, byla považována za významnou.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5n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nebo pobočka banky z členského státu může být orgánem dohledu členského státu, na jehož území</w:t>
            </w:r>
            <w:r w:rsidRPr="000F2F1E">
              <w:t xml:space="preserve"> </w:t>
            </w:r>
            <w:r w:rsidRPr="000F2F1E">
              <w:rPr>
                <w:sz w:val="18"/>
                <w:szCs w:val="18"/>
              </w:rPr>
              <w:t>působí, označena v souladu s právem Evropské unie za významnou (dále jen „významná pobočka“).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svém záměru označit pobočku banky z členského státu, která</w:t>
            </w:r>
            <w:r w:rsidRPr="000F2F1E">
              <w:t xml:space="preserve"> </w:t>
            </w:r>
            <w:r w:rsidRPr="000F2F1E">
              <w:rPr>
                <w:sz w:val="18"/>
                <w:szCs w:val="18"/>
              </w:rPr>
              <w:t>působí na území České republiky, za významnou informuje Česká národní banka orgán dohledu domovského státu zahraniční banky. Pokud je taková pobočka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informuje Česká národní banka o svém záměru označit takovou pobočku za významnou orgán vykonávající dohled na konsolidovaném základě nad takovou skupinou; orgánem vykonávajícím dohled na konsolidovaném základě se pro účely tohoto zákona rozumí orgán vykonávající dohled na konsolidovaném základě podle čl. 4 odst. 1 bodu 41 nařízení Evropského parlamentu a Rady (EU) č. 575/2013. Zároveň Česká národní banka tomuto orgánu sdělí důvody, které ji vedou k záměru označit pobočku banky z členského státu za významnou s ohledem na kritéria uvedená v odstavci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družstevní záložny, jejímž prostřednictvím vykonává družstevní záložna svou činnost na území hostitelského státu, může být orgánem dohledu tohoto státu označena v souladu s právem Evropské unie za významnou (dále jen „významná pobočka“).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označení pobočky družstevní záložny za významnou, jestliže tato družstevní záložna vykonává prostřednictvím této pobočky činnost v jiném členském státě a orgán dohledu hostitelského státu informoval Českou národní banku o záměru označit tuto pobočku za významnou a sdělil jí důvody, které jej vedou k tomuto záměru v souladu s právem Evropské unie. Česká národní banka vyvíjí úsilí k tomu, aby k této dohodě došlo do 2 měsíců ode dne, kdy byla informována o záměru označit pobočku za významnou.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24a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obchodníka s cennými papíry, který má povolení k poskytování investičních služeb podle § 4 odst. 2 písm. c) nebo podle h), nebo pobočka zahraničního obchodníka s cennými papíry se sídlem v jiném členském státě, který má povolení pro poskytování investiční služby obchodování s investičními nástroji na vlastní účet nebo upisování nebo umisťování investičních nástrojů se závazkem jejich upsání, může být orgánem dohledu členského státu, na jehož území pobočka působí, označena v souladu s právem Evropské unie za významnou (dále jen „významná pobočka“).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24a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svém záměru označit pobočku zahraničního obchodníka s cennými papíry za významnou informuje Česká národní banka orgán dohledu domovského státu zahraničního obchodníka s cennými papíry. Pokud je taková pobočka zahraničního obchodníka s cennými papíry členem skupiny evropského ovládajícího obchodníka s cennými papíry [§ 151 odst. 1 písm. q)], členem skupiny evropské finanční holdingové osoby [§ 151 odst. 1 písm. u)] nebo členem skupiny evropské ovládající banky podle zákona upravujícího činnost bank, informuje Česká národní banka o svém záměru označit takovou pobočku za významnou orgán vykonávající dohled na konsolidovaném základě nad takovou skupinou; orgánem vykonávajícím dohled na konsolidovaném základě se pro účely tohoto zákona rozumí orgán vykonávající dohled na konsolidovaném základě podle čl. 4 odst. 1 bodu 41 nařízení Evropského parlamentu a Rady (EU) č. 575/2013. Zároveň Česká národní banka tomuto orgánu sdělí důvody, které ji vedou k označení pobočky zahraniční osoby za významnou s ohledem na kritéria uvedená v odstavci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158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žádosti uvede důvody, proč by se pobočka měla považovat za významnou, zejména s ohledem na následující skutečnosti:</w:t>
            </w:r>
          </w:p>
          <w:p w:rsidR="001272CF" w:rsidRPr="000F2F1E" w:rsidRDefault="001272CF" w:rsidP="002E5006">
            <w:pPr>
              <w:spacing w:before="60" w:after="60"/>
              <w:jc w:val="both"/>
              <w:rPr>
                <w:sz w:val="18"/>
                <w:szCs w:val="18"/>
              </w:rPr>
            </w:pPr>
            <w:r w:rsidRPr="000F2F1E">
              <w:rPr>
                <w:sz w:val="18"/>
                <w:szCs w:val="18"/>
              </w:rPr>
              <w:t>a) zda tržní podíl pobočky v oblasti vkladů překračuje 2 % vkladů v hostitelském členském státě;</w:t>
            </w:r>
          </w:p>
          <w:p w:rsidR="001272CF" w:rsidRPr="000F2F1E" w:rsidRDefault="001272CF" w:rsidP="002E5006">
            <w:pPr>
              <w:spacing w:before="60" w:after="60"/>
              <w:jc w:val="both"/>
              <w:rPr>
                <w:sz w:val="18"/>
                <w:szCs w:val="18"/>
              </w:rPr>
            </w:pPr>
            <w:r w:rsidRPr="000F2F1E">
              <w:rPr>
                <w:sz w:val="18"/>
                <w:szCs w:val="18"/>
              </w:rPr>
              <w:t>b) pravděpodobný dopad pozastavení nebo ukončení působení instituce na systémovou likviditu a platební, clearingový a zúčtovací systém v hostitelském členském státě;</w:t>
            </w:r>
          </w:p>
          <w:p w:rsidR="001272CF" w:rsidRPr="000F2F1E" w:rsidRDefault="001272CF" w:rsidP="002E5006">
            <w:pPr>
              <w:spacing w:before="60" w:after="60"/>
              <w:jc w:val="both"/>
              <w:rPr>
                <w:sz w:val="18"/>
                <w:szCs w:val="18"/>
              </w:rPr>
            </w:pPr>
            <w:r w:rsidRPr="000F2F1E">
              <w:rPr>
                <w:sz w:val="18"/>
                <w:szCs w:val="18"/>
              </w:rPr>
              <w:t>c) velikost a význam pobočky co do počtu klientů v kontextu bankovního nebo finančního systému hostitelského členského státu.</w:t>
            </w:r>
          </w:p>
          <w:p w:rsidR="001272CF" w:rsidRPr="000F2F1E" w:rsidRDefault="001272CF" w:rsidP="002E5006">
            <w:pPr>
              <w:spacing w:before="60" w:after="60"/>
              <w:jc w:val="both"/>
              <w:rPr>
                <w:sz w:val="18"/>
                <w:szCs w:val="18"/>
              </w:rPr>
            </w:pPr>
            <w:r w:rsidRPr="000F2F1E">
              <w:rPr>
                <w:sz w:val="18"/>
                <w:szCs w:val="18"/>
              </w:rPr>
              <w:t>Příslušné orgány domovského i hostitelského členského státu a orgán vykonávající dohled na konsolidovaném základě se v případech, kdy platí čl. 112 odst. 1, vynasnaží dosáhnout společného rozhodnutí o označení pobočky jako významné.</w:t>
            </w:r>
          </w:p>
          <w:p w:rsidR="001272CF" w:rsidRPr="000F2F1E" w:rsidRDefault="001272CF" w:rsidP="002E5006">
            <w:pPr>
              <w:spacing w:before="60" w:after="60"/>
              <w:jc w:val="both"/>
              <w:rPr>
                <w:sz w:val="18"/>
                <w:szCs w:val="18"/>
              </w:rPr>
            </w:pPr>
            <w:r w:rsidRPr="000F2F1E">
              <w:rPr>
                <w:sz w:val="18"/>
                <w:szCs w:val="18"/>
              </w:rPr>
              <w:t>Není-li společného rozhodnutí dosaženo do dvou měsíců od doručení požadavku podle prvního pododstavce, příslušné orgány hostitelského členského státu rozhodnou samy ve lhůtě dalších dvou měsíců, zda je pobočka významná. Při rozhodování vezmou příslušné orgány hostitelského členského státu v úvahu případné názory a výhrady orgánu vykonávajícího dohled na konsolidovaném základě či příslušných orgánů domovského členského státu.</w:t>
            </w:r>
          </w:p>
          <w:p w:rsidR="001272CF" w:rsidRPr="000F2F1E" w:rsidRDefault="001272CF" w:rsidP="002E5006">
            <w:pPr>
              <w:spacing w:before="60" w:after="60"/>
              <w:jc w:val="both"/>
              <w:rPr>
                <w:sz w:val="18"/>
                <w:szCs w:val="18"/>
              </w:rPr>
            </w:pPr>
            <w:r w:rsidRPr="000F2F1E">
              <w:rPr>
                <w:sz w:val="18"/>
                <w:szCs w:val="18"/>
              </w:rPr>
              <w:t>Rozhodnutí uvedená v druhém a třetím pododstavci se uvádějí v dokumentu, který obsahuje plná zdůvodnění a zasílá se dotčeným příslušným orgánům; tato rozhodnutí se považují za rozhodná a příslušné orgány dotčených členských států je použijí.</w:t>
            </w:r>
          </w:p>
          <w:p w:rsidR="001272CF" w:rsidRPr="000F2F1E" w:rsidRDefault="001272CF" w:rsidP="002E5006">
            <w:pPr>
              <w:spacing w:before="60" w:after="60"/>
              <w:jc w:val="both"/>
              <w:rPr>
                <w:sz w:val="18"/>
                <w:szCs w:val="18"/>
              </w:rPr>
            </w:pPr>
            <w:r w:rsidRPr="000F2F1E">
              <w:rPr>
                <w:sz w:val="18"/>
                <w:szCs w:val="18"/>
              </w:rPr>
              <w:t>Označení pobočky za významnou nemá vliv na práva a povinnosti příslušných orgánů podle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Při záměru označit pobočku banky z členského státu za významnou přihlédne Česká národní banka zejména k </w:t>
            </w:r>
          </w:p>
          <w:p w:rsidR="001272CF" w:rsidRPr="000F2F1E" w:rsidRDefault="001272CF" w:rsidP="002E5006">
            <w:pPr>
              <w:spacing w:before="60" w:after="60"/>
              <w:jc w:val="both"/>
              <w:rPr>
                <w:sz w:val="18"/>
                <w:szCs w:val="18"/>
              </w:rPr>
            </w:pPr>
            <w:r w:rsidRPr="000F2F1E">
              <w:rPr>
                <w:sz w:val="18"/>
                <w:szCs w:val="18"/>
              </w:rPr>
              <w:t xml:space="preserve">a) tržnímu podílu pobočky na vkladech v České republice a k tomu, zda tento podíl přesahuje 2 %, </w:t>
            </w:r>
          </w:p>
          <w:p w:rsidR="001272CF" w:rsidRPr="000F2F1E" w:rsidRDefault="001272CF" w:rsidP="002E5006">
            <w:pPr>
              <w:spacing w:before="60" w:after="60"/>
              <w:jc w:val="both"/>
              <w:rPr>
                <w:sz w:val="18"/>
                <w:szCs w:val="18"/>
              </w:rPr>
            </w:pPr>
            <w:r w:rsidRPr="000F2F1E">
              <w:rPr>
                <w:sz w:val="18"/>
                <w:szCs w:val="18"/>
              </w:rPr>
              <w:t xml:space="preserve">b) pravděpodobnému dopadu pozastavení nebo ukončení činnosti zahraniční banky, jejíž pobočka by mohla být označena za významnou, na likviditu na trhu nebo na činnost platebních nebo vypořádacích systémů v České republice, </w:t>
            </w:r>
          </w:p>
          <w:p w:rsidR="001272CF" w:rsidRPr="000F2F1E" w:rsidRDefault="001272CF" w:rsidP="002E5006">
            <w:pPr>
              <w:spacing w:before="60" w:after="60"/>
              <w:jc w:val="both"/>
              <w:rPr>
                <w:sz w:val="18"/>
                <w:szCs w:val="18"/>
              </w:rPr>
            </w:pPr>
            <w:r w:rsidRPr="000F2F1E">
              <w:rPr>
                <w:sz w:val="18"/>
                <w:szCs w:val="18"/>
              </w:rPr>
              <w:t>c) velikosti pobočky a jejímu významu pro finanční systém České republiky z hlediska počtu jejích klientů.</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jejího rozhodnutí o označení pobočky banky z členského státu za významnou bylo dosaženo po dohodě s orgánem dohledu uvedeným v odstavci 2, a to ve lhůtě 2 měsíců ode dne, kdy Česká národní banka informovala tento orgán o svém záměru podle odstavce 2. Nebylo-li dosaženo takové dohody, pak Česká národní banka rozhodne o označení pobočky banky z členského státu za významnou do 4 měsíců ode dne, kdy o tomto záměru informovala orgán dohledu uvedený v odstavci 2, nebo v téže lhůtě oznámí tomuto orgánu, že od tohoto záměru ustupuje. Přitom přihlíží ke stanovisku tohoto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označení pobočky družstevní záložny za významnou, jestliže tato družstevní záložna vykonává prostřednictvím této pobočky činnost v jiném členském státě a orgán dohledu hostitelského státu informoval Českou národní banku o záměru označit tuto pobočku za významnou a sdělil jí důvody, které jej vedou k tomuto záměru v souladu s právem Evropské unie. Česká národní banka vyvíjí úsilí k tomu, aby k této dohodě došlo do 2 měsíců ode dne, kdy byla informována o záměru označit pobočku za významnou.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záměru označit pobočku za významnou přihlédne Česká národní banka zejména k</w:t>
            </w:r>
          </w:p>
          <w:p w:rsidR="001272CF" w:rsidRPr="000F2F1E" w:rsidRDefault="001272CF" w:rsidP="002E5006">
            <w:pPr>
              <w:spacing w:before="60" w:after="60"/>
              <w:jc w:val="both"/>
              <w:rPr>
                <w:sz w:val="18"/>
                <w:szCs w:val="18"/>
              </w:rPr>
            </w:pPr>
            <w:r w:rsidRPr="000F2F1E">
              <w:rPr>
                <w:sz w:val="18"/>
                <w:szCs w:val="18"/>
              </w:rPr>
              <w:t>a) pravděpodobnému dopadu pozastavení nebo ukončení činnosti zahraničního obchodníka s cennými papíry, jehož pobočka by mohla být označena za významnou, na likviditu na trhu nebo na činnost platebních nebo vypořádacích systémů v České republice,</w:t>
            </w:r>
          </w:p>
          <w:p w:rsidR="001272CF" w:rsidRPr="000F2F1E" w:rsidRDefault="001272CF" w:rsidP="002E5006">
            <w:pPr>
              <w:spacing w:before="60" w:after="60"/>
              <w:jc w:val="both"/>
              <w:rPr>
                <w:sz w:val="18"/>
                <w:szCs w:val="18"/>
              </w:rPr>
            </w:pPr>
            <w:r w:rsidRPr="000F2F1E">
              <w:rPr>
                <w:sz w:val="18"/>
                <w:szCs w:val="18"/>
              </w:rPr>
              <w:t>b) velikosti pobočky a jejímu významu pro finanční systém České republiky z hlediska počtu jejích klientů.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jejího rozhodnutí o označení pobočky zahraničního obchodníka s cennými papíry bylo dosaženo po dohodě s orgánem dohledu uvedeným v odstavci 2, a to ve lhůtě 2 měsíců ode dne, kdy Česká národní banka informovala tento orgán o svém záměru podle odstavce 2. Nebylo-li dosaženo takové dohody, pak Česká národní banka rozhodne o označení pobočky zahraničního obchodníka s cennými papíry za významnou do 4 měsíců ode dne, kdy o tomto záměru informovala orgán dohledu uvedený v odstavci 2, nebo v téže lhůtě oznámí tomuto orgánu, že od tohoto záměru ustupuje. Přitom přihlíží ke stanovisku tohoto orgánu.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158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v případě založení významné pobočky sdělí příslušným orgánům hostitelského členského státu informace uvedené v čl. 117 odst. 1 písm. c) a d) a provedou úkony uvedené v čl. 112 odst. 1 písm. c), a to ve spolupráci s příslušnými orgány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sdělí Česká národní banka orgánům dohledu tohoto členského státu údaje uvedené v § 38ha odst. 2 písm. c) a d), výsledky procesu přezkumu a vyhodnocování podle § 25c, poskytne jim zprávy o posouzení rizik skupiny podle § 26k odst. 2 a ve spolupráci s orgány dohledu tohoto členského státu plní úkoly uvedené v § 26i odst. 1 písm. c). Česká národní banka dále sdělí orgánům dohledu tohoto členského státu rozhodnutí o opatření k nápravě, které bance uloží, pokud je rozhodnutí významné pro tuto pobočku.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sdělí Česká národní banka orgánům dohledu tohoto státu údaje uvedené v § 22aa odst. 2 písm. c) a d), výsledky procesu přezkumu a vyhodnocování podle § 21a, poskytne jim zprávy o posouzení rizik skupiny podle § 25k odst. 2 a ve spolupráci s orgány dohledu tohoto členského státu plní úkoly uvedené v § 25g odst. 1 písm. c). Česká národní banka dále sdělí orgánům dohledu tohoto členského státu rozhodnutí o opatření k nápravě, které družstevní záložně uloží, pokud je rozhodnutí významné pro tuto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24b odst. 2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poskytuje investiční služby v hostitelském státě prostřednictvím významné pobočky, sdělí Česká národní banka příslušným orgánům dohledu hostitelského státu údaje uvedené v § 152 odst. 2 písm. c) a d), výsledky procesu přezkumu a vyhodnocování podle § 135b, poskytne jim zprávy o posouzení rizik skupiny podle § 152b odst. 2 a ve spolupráci s orgány dohledu hostitelského státu plní úkoly uvedené v § 152a odst. 1 písm. c). Česká národní banka dále sdělí orgánům dohledu hostitelského státu rozhodnutí o opatření k nápravě, které obchodníkovi s cennými papíry uloží, pokud je rozhodnutí významné pro tuto pobočku.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158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Dozví-li se příslušný orgán domovského členského státu o naléhavé situaci uvedené v čl. 114 odst. 1, co nejdříve o tom uvědomí orgány uvedené v čl. 58 odst. 4 a v čl. 59 odst.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bance, která vykonává činnost prostřednictvím významné pobočky na území jiného členského státu, informuje bez zbytečného odkladu příslušné centrální banky Evropského systému centrálních bank za podmínek uvedených v § 25a odst. 4 písm. j) a orgány veřejné moci podle § 25a odst. 4 písm. l) v členských státech dotčených tímto vývojem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družstevní záložně, která vykonává činnost prostřednictvím významné pobočky na území hostitelského státu, informuje bez zbytečného odkladu příslušné centrální banky Evropského systému centrálních bank za podmínek uvedených v § 25a odst. 4 písm. i) a orgány veřejné moci podle § 25a odst. 4 písm. k) v členských státech dotčených tímto vývojem.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24b odst. 3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obchodníkovi s cennými papíry, který poskytuje investiční služby v hostitelském státě prostřednictvím významné pobočky, informuje bez zbytečného odkladu příslušné centrální banky Evropského systému centrálních bank a orgány veřejné moci za podmínek uvedených v zákoně upravujícím dohled v oblasti kapitálového trhu v členských státech dotčených tímto vývojem.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158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kdy se nepoužije článek 116, zřídí příslušné orgány dohledu nad institucí s významnými pobočkami v jiných členských státech kolegium orgánů dohledu a budou mu předsedat, aby bylo usnadněno dosažení společného rozhodnutí o označení pobočky jako významné podle odstavce 2 tohoto článku a výměna informací podle článku 60. Zřízení a práce kolegia se opírá o písemné ujednání, které po konzultaci s dotčenými příslušnými orgány stanoví příslušný orgán domovského členského státu. Příslušný orgán domovského členského státu rozhodne, které příslušné orgány se zúčastňují schůzí nebo práce kolegia.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zřizuje Česká národní banka k plnění úkolů uvedených v odstavcích 2 a 3 a v § 38h kolegium orgánů dohledu (dále jen „kolegium“). Zřízení a činnost kolegia jsou založeny na písemných ujednáních podle § 26c odst. 7, která připravuje Česká národní banka po projednání s orgány dohledu podle odstavce 2. Členy kolegia jsou Česká národní banka a orgány dohledu hostitelských států, v nichž banka vykonává činnost prostřednictvím významné pobočky. Ustanovení § 26l odst. 4 a 5 se použije obdobně.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zřizuje Česká národní banka k plnění úkolů uvedených v odstavcích 3 a 4, § 22a a v § 22aa kolegium orgánů dohledu (dále jen „kolegium“). Zřízení a činnost kolegia jsou založeny na písemných ujednáních podle § 25d odst. 7, která připravuje Česká národní banka po projednání s orgány dohledu podle odstavce 3. Členy kolegia jsou Česká národní banka a orgány dohledu hostitelských států, v nichž družstevní záložna vykonává činnost prostřednictvím významné pobočky. Ustanovení § 25l odst. 4 a 5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24b odst. 4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poskytuje investiční služby v hostitelském státě prostřednictvím významné pobočky, zřizuje Česká národní banka k plnění úkolů uvedených v odstavcích 2 a 3 a v § 135a kolegium orgánů dohledu (dále jen „kolegium“). Zřízení a činnost kolegia je založena na písemných ujednáních podle § 152a odst. 8, která připravuje Česká národní banka po projednání s orgány dohledu podle odstavce 2. Členy kolegia jsou Česká národní banka a orgány dohledu hostitelských států, v nichž obchodník s cennými papíry poskytuje investiční služby prostřednictvím významné pobočky. Ustanovení § 152c odst. 4 a 5 se použije obdobně.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158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Příslušný orgán domovského členského státu zohlední při přijímání tohoto rozhodnutí význam, který má pro tyto orgány činnost dohledu, jež má být naplánována či koordinována, zejména potenciální dopad na stabilitu finančního systému dotčených členských států podle čl. 155 odst. 3 a na povinnosti podle odstavce 2 tohoto článku.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zřizuje Česká národní banka k plnění úkolů uvedených v odstavcích 2 a 3 a v § 38h kolegium orgánů dohledu (dále jen „kolegium“). Zřízení a činnost kolegia jsou založeny na písemných ujednáních podle § 26c odst. 7, která připravuje Česká národní banka po projednání s orgány dohledu podle odstavce 2. Členy kolegia jsou Česká národní banka a orgány dohledu hostitelských států, v nichž banka vykonává činnost prostřednictvím významné pobočky. Ustanovení § 26l odst. 4 a 5 se použije obdobně.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zřizuje Česká národní banka k plnění úkolů uvedených v odstavcích 3 a 4, § 22a a v § 22aa kolegium orgánů dohledu (dále jen „kolegium“). Zřízení a činnost kolegia jsou založeny na písemných ujednáních podle § 25d odst. 7, která připravuje Česká národní banka po projednání s orgány dohledu podle odstavce 3. Členy kolegia jsou Česká národní banka a orgány dohledu hostitelských států, v nichž družstevní záložna vykonává činnost prostřednictvím významné pobočky. Ustanovení § 25l odst. 4 a 5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24b odst. 4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poskytuje investiční služby v hostitelském státě prostřednictvím významné pobočky, zřizuje Česká národní banka k plnění úkolů uvedených v odstavcích 2 a 3 a v § 135a kolegium orgánů dohledu (dále jen „kolegium“). Zřízení a činnost kolegia je založena na písemných ujednáních podle § 152a odst. 8, která připravuje Česká národní banka po projednání s orgány dohledu podle odstavce 2. Členy kolegia jsou Česká národní banka a orgány dohledu hostitelských států, v nichž obchodník s cennými papíry poskytuje investiční služby prostřednictvím významné pobočky. Ustanovení § 152c odst. 4 a 5 se použije obdobně.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158 odst. 7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plně a předem informují všechny členy kolegia o pořádání uvedených schůzí, o hlavních otázkách, o nichž se má jednat, a o činnosti, která se bude zvažovat. Příslušný orgán domovského členského státu rovněž všechny členy kolegia plně a včas informuje o činnosti prováděné na těchto schůzkách nebo o prováděných opatřeních.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zřizuje Česká národní banka k plnění úkolů uvedených v odstavcích 2 a 3 a v § 38h kolegium orgánů dohledu (dále jen „kolegium“). Zřízení a činnost kolegia jsou založeny na písemných ujednáních podle § 26c odst. 7, která připravuje Česká národní banka po projednání s orgány dohledu podle odstavce 2. Členy kolegia jsou Česká národní banka a orgány dohledu hostitelských států, v nichž banka vykonává činnost prostřednictvím významné pobočky. Ustanovení § 26l odst. 4 a 5 se použije obdobně.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zřizuje Česká národní banka k plnění úkolů uvedených v odstavcích 3 a 4, § 22a a v § 22aa kolegium orgánů dohledu (dále jen „kolegium“). Zřízení a činnost kolegia jsou založeny na písemných ujednáních podle § 25d odst. 7, která připravuje Česká národní banka po projednání s orgány dohledu podle odstavce 3. Členy kolegia jsou Česká národní banka a orgány dohledu hostitelských států, v nichž družstevní záložna vykonává činnost prostřednictvím významné pobočky. Ustanovení § 25l odst. 4 a 5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24b odst. 4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poskytuje investiční služby v hostitelském státě prostřednictvím významné pobočky, zřizuje Česká národní banka k plnění úkolů uvedených v odstavcích 2 a 3 a v § 135a kolegium orgánů dohledu (dále jen „kolegium“). Zřízení a činnost kolegia je založena na písemných ujednáních podle § 152a odst. 8, která připravuje Česká národní banka po projednání s orgány dohledu podle odstavce 2. Členy kolegia jsou Česká národní banka a orgány dohledu hostitelských států, v nichž obchodník s cennými papíry poskytuje investiční služby prostřednictvím významné pobočky. Ustanovení § 152c odst. 4 a 5 se použije obdobně.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Hostitelské členské státy stanoví, že v případě instituce povolené v jiném členském státě provozující činnost prostřednictvím pobočky mohou příslušné orgány domovského členského státu poté, co o tom uvědomí příslušné orgány hostitelského členského státu, samy nebo prostřednictvím svých zmocněnců ověřovat na místě informace uvedené v článku 50.</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377/2005 254/2012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na území hostitelských států. Pokud Česká národní banka o provedení kontroly požádala, je oprávněna se jí zúčastnit, pokud tuto kontrolu neprovádí sama.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 149i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orgán dohledu jiného členského státu Evropské unie o spolupráci při výkonu dohledu nebo kontrole na místě u osoby podléhající jeho dohledu.</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149j odst. 1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na základě žádosti orgánu dohledu jiného členského státu Evropské unie o spolupráci při výkonu dohledu nebo kontrole na místě provede požadovanou činnost sama nebo poskytne součinnost při jejím provedení tomuto orgánu dohledu nebo jím pověřeným expertům a auditorům.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mohou také za účelem šetření na místě poboček použít některý z postupů stanovených v článku 118.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254/2012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na území hostitelských států. Pokud Česká národní banka o provedení kontroly požádala, je oprávněna se jí zúčastnit, pokud tuto kontrolu neprovádí sama.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 149i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orgán dohledu jiného členského státu Evropské unie o spolupráci při výkonu dohledu nebo kontrole na místě u osoby podléhající jeho dohledu.</w:t>
            </w:r>
          </w:p>
        </w:tc>
        <w:tc>
          <w:tcPr>
            <w:tcW w:w="895" w:type="dxa"/>
            <w:tcBorders>
              <w:top w:val="nil"/>
              <w:left w:val="single" w:sz="4" w:space="0" w:color="auto"/>
              <w:bottom w:val="nil"/>
              <w:right w:val="single" w:sz="4" w:space="0" w:color="auto"/>
            </w:tcBorders>
          </w:tcPr>
          <w:p w:rsidR="001272CF" w:rsidRPr="0090705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ED7768"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149j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na základě žádosti orgánu dohledu jiného členského státu Evropské unie o spolupráci při výkonu dohledu nebo kontrole na místě provede požadovanou činnost sama nebo poskytne součinnost při jejím provedení tomuto orgánu dohledu nebo jím pověřeným expertům a auditorům.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159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Odstavce 1 a 2 nemají vliv na právo příslušných orgánů hostitelského členského státu provádět při plnění svých povinností podle této směrnice šetření na místě poboček usazených na jejich území.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254/2012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na území hostitelských států. Pokud Česká národní banka o provedení kontroly požádala, je oprávněna se jí zúčastnit, pokud tuto kontrolu neprovádí sama.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149i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orgán dohledu jiného členského státu Evropské unie o spolupráci při výkonu dohledu nebo kontrole na místě u osoby podléhající jeho dohledu.</w:t>
            </w:r>
          </w:p>
        </w:tc>
        <w:tc>
          <w:tcPr>
            <w:tcW w:w="895" w:type="dxa"/>
            <w:tcBorders>
              <w:top w:val="nil"/>
              <w:left w:val="single" w:sz="4" w:space="0" w:color="auto"/>
              <w:bottom w:val="nil"/>
              <w:right w:val="single" w:sz="4" w:space="0" w:color="auto"/>
            </w:tcBorders>
          </w:tcPr>
          <w:p w:rsidR="001272CF" w:rsidRPr="0090705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90705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149j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na základě žádosti orgánu dohledu jiného členského státu Evropské unie o spolupráci při výkonu dohledu nebo kontrole na místě provede požadovanou činnost sama nebo poskytne součinnost při jejím provedení tomuto orgánu dohledu nebo jím pověřeným expertům a auditorům.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160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Tento článek mění požadavky článků 129 a 130 na přechodné období od 1. ledna 2016 do 31. prosince 2018.</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pohledu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160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 období od 1. ledna 2016 do 31. prosince 2016:</w:t>
            </w:r>
          </w:p>
          <w:p w:rsidR="001272CF" w:rsidRPr="000F2F1E" w:rsidRDefault="001272CF" w:rsidP="002E5006">
            <w:pPr>
              <w:spacing w:before="60" w:after="60"/>
              <w:jc w:val="both"/>
              <w:rPr>
                <w:sz w:val="18"/>
                <w:szCs w:val="18"/>
              </w:rPr>
            </w:pPr>
            <w:r w:rsidRPr="000F2F1E">
              <w:rPr>
                <w:sz w:val="18"/>
                <w:szCs w:val="18"/>
              </w:rPr>
              <w:t>a) bezpečnostní kapitálovou rezervu tvoří kmenový kapitál tier 1 rovnající se 0,625 % objemů celkových rizikově vážených expozic instituce vypočtených podle čl. 92 odst. 3 nařízení (EU) č. 575/2013;</w:t>
            </w:r>
          </w:p>
          <w:p w:rsidR="001272CF" w:rsidRPr="000F2F1E" w:rsidRDefault="001272CF" w:rsidP="002E5006">
            <w:pPr>
              <w:spacing w:before="60" w:after="60"/>
              <w:jc w:val="both"/>
              <w:rPr>
                <w:sz w:val="18"/>
                <w:szCs w:val="18"/>
              </w:rPr>
            </w:pPr>
            <w:r w:rsidRPr="000F2F1E">
              <w:rPr>
                <w:sz w:val="18"/>
                <w:szCs w:val="18"/>
              </w:rPr>
              <w:t>b) proticyklická kapitálová rezerva stanovená konkrétně pro danou instituci nebude vyšší než 0,625 % objemů celkových rizikově vážených expozic instituce vypočtených podle čl. 92 odst. 3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pohledu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160 odst. 3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 období od 1. ledna 2017 do 31. prosince 2017:</w:t>
            </w:r>
          </w:p>
          <w:p w:rsidR="001272CF" w:rsidRPr="000F2F1E" w:rsidRDefault="001272CF" w:rsidP="002E5006">
            <w:pPr>
              <w:spacing w:before="60" w:after="60"/>
              <w:jc w:val="both"/>
              <w:rPr>
                <w:sz w:val="18"/>
                <w:szCs w:val="18"/>
              </w:rPr>
            </w:pPr>
            <w:r w:rsidRPr="000F2F1E">
              <w:rPr>
                <w:sz w:val="18"/>
                <w:szCs w:val="18"/>
              </w:rPr>
              <w:t>a) bezpečnostní kapitálovou rezervu tvoří kmenový kapitál tier 1 rovnající se 1,25 % objemů celkových rizikově vážených expozic instituce vypočtených podle čl. 92 odst. 3 nařízení (EU) č. 575/2013;</w:t>
            </w:r>
          </w:p>
          <w:p w:rsidR="001272CF" w:rsidRPr="000F2F1E" w:rsidRDefault="001272CF" w:rsidP="002E5006">
            <w:pPr>
              <w:spacing w:before="60" w:after="60"/>
              <w:jc w:val="both"/>
              <w:rPr>
                <w:sz w:val="18"/>
                <w:szCs w:val="18"/>
              </w:rPr>
            </w:pPr>
            <w:r w:rsidRPr="000F2F1E">
              <w:rPr>
                <w:sz w:val="18"/>
                <w:szCs w:val="18"/>
              </w:rPr>
              <w:t>b) proticyklická kapitálová rezerva stanovená konkrétně pro danou instituci nebude vyšší než 1,25 % objemů celkových rizikově vážených expozic instituce vypočtených podle čl. 92 odst. 3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pohledu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160 odst. 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 období od 1. ledna 2018 do 31. prosince 2018:</w:t>
            </w:r>
          </w:p>
          <w:p w:rsidR="001272CF" w:rsidRPr="000F2F1E" w:rsidRDefault="001272CF" w:rsidP="002E5006">
            <w:pPr>
              <w:spacing w:before="60" w:after="60"/>
              <w:jc w:val="both"/>
              <w:rPr>
                <w:sz w:val="18"/>
                <w:szCs w:val="18"/>
              </w:rPr>
            </w:pPr>
            <w:r w:rsidRPr="000F2F1E">
              <w:rPr>
                <w:sz w:val="18"/>
                <w:szCs w:val="18"/>
              </w:rPr>
              <w:t>a) bezpečnostní kapitálovou rezervu tvoří kmenový kapitál tier 1 rovnající se 1,875 % objemů celkových rizikově vážených expozic instituce vypočtených podle čl. 92 odst. 3 nařízení (EU) č. 575/2013;</w:t>
            </w:r>
          </w:p>
          <w:p w:rsidR="001272CF" w:rsidRPr="000F2F1E" w:rsidRDefault="001272CF" w:rsidP="002E5006">
            <w:pPr>
              <w:spacing w:before="60" w:after="60"/>
              <w:jc w:val="both"/>
              <w:rPr>
                <w:sz w:val="18"/>
                <w:szCs w:val="18"/>
              </w:rPr>
            </w:pPr>
            <w:r w:rsidRPr="000F2F1E">
              <w:rPr>
                <w:sz w:val="18"/>
                <w:szCs w:val="18"/>
              </w:rPr>
              <w:t>b) proticyklická kapitálová rezerva stanovená konkrétně pro danou instituci nebude vyšší než 1,875 % objemů celkových rizikově vážených expozic instituce vypočtených podle čl. 92 odst. 3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pohledu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160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instituce nedodrží požadavek kombinované kapitálové rezervy s ohledem na požadavky uvedené v odstavcích 2 až 4 tohoto článku, uplatní se během přechodného období od 1. ledna 2016 do 31. prosince 2018 požadavek na plán zachování kapitálu a omezení týkající se rozdělování výnosů podle článků 141 a 142.</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pohledu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160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mohou stanovit kratší přechodné období, než je uvedeno v odstavcích 1 až 4, a uplatňovat tak bezpečnostní kapitálovou rezervu a proticyklickou kapitálovou rezervu od 31. prosince 2013. Pokud členský stát stanoví takové kratší přechodné období, informuje o tomto svém rozhodnutí příslušné strany, včetně Komise, ESRB, orgánu EBA a příslušná kolegia orgánů dohledu. Toto kratší přechodné období, mohou uznat ostatní členské státy. Pokud jiný členský stát toto kratší přechodné období uzná, vyrozumí o tom Komisi, ESRB, orgán EBA a příslušné kolegium orgánů dohledu.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1 Účinnost</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nabývá účinnosti dnem 1. dubna 2014 s výjimkou ustanovení</w:t>
            </w:r>
          </w:p>
          <w:p w:rsidR="001272CF" w:rsidRPr="000F2F1E" w:rsidRDefault="001272CF" w:rsidP="002E5006">
            <w:pPr>
              <w:spacing w:before="60" w:after="60"/>
              <w:jc w:val="both"/>
              <w:rPr>
                <w:sz w:val="18"/>
                <w:szCs w:val="18"/>
              </w:rPr>
            </w:pPr>
            <w:r w:rsidRPr="000F2F1E">
              <w:rPr>
                <w:sz w:val="18"/>
                <w:szCs w:val="18"/>
              </w:rPr>
              <w:t>a) části první čl. I bodů 15 až 17, 26, 27, 29 až 33, 36, 39 až 43, 45, 88, 109, 118 a 241, části čtvrté čl. V bodů 26 až 29, 47 až 49, 55, 86, 88 až 90, 93 až 95 a části páté čl. VII bodů 13, 32 až 34, 36, 38 až 43, 45, 49, 57 až 61, 73 až 75, která nabývají účinnosti dnem 1. ledna 2015, b) části první čl. I bodů 110, 150, 151 a 231, části čtvrté čl. V bodů 56, 81, 176 a 177 a části páté čl. VII bodů 14, 69 a 126, která nabývají účinnosti dnem 1. ledna 2016.</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h) složení kombinované kapitálové rezervy a dni, od kterého banky podléhají povinnosti kombinovanou kapitálovou rezervu v tomto složení udržovat.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i)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u) a v)</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u) složení kombinované kapitálové rezervy a dni, od kterého banky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v)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Evropskou radu pro systémová rizika o </w:t>
            </w:r>
          </w:p>
          <w:p w:rsidR="001272CF" w:rsidRPr="000F2F1E" w:rsidRDefault="001272CF" w:rsidP="002E5006">
            <w:pPr>
              <w:spacing w:before="60" w:after="60"/>
              <w:jc w:val="both"/>
              <w:rPr>
                <w:sz w:val="18"/>
                <w:szCs w:val="18"/>
              </w:rPr>
            </w:pPr>
            <w:r w:rsidRPr="000F2F1E">
              <w:rPr>
                <w:sz w:val="18"/>
                <w:szCs w:val="18"/>
              </w:rPr>
              <w:t xml:space="preserve">a) složení kombinované kapitálové rezervy a dni, od kterého banky podléhají povinnosti kombinovanou kapitálovou rezervu v tomto složení udržovat, </w:t>
            </w:r>
          </w:p>
          <w:p w:rsidR="001272CF" w:rsidRPr="000F2F1E" w:rsidRDefault="001272CF" w:rsidP="002E5006">
            <w:pPr>
              <w:spacing w:before="60" w:after="60"/>
              <w:jc w:val="both"/>
              <w:rPr>
                <w:sz w:val="18"/>
                <w:szCs w:val="18"/>
              </w:rPr>
            </w:pPr>
            <w:r w:rsidRPr="000F2F1E">
              <w:rPr>
                <w:sz w:val="18"/>
                <w:szCs w:val="18"/>
              </w:rPr>
              <w:t xml:space="preserve">b) uznání zkrácení přechodného období pro proticyklickou kapitálovou rezervu zavedeného jiným členským státem, </w:t>
            </w:r>
          </w:p>
          <w:p w:rsidR="001272CF" w:rsidRPr="000F2F1E" w:rsidRDefault="001272CF" w:rsidP="002E5006">
            <w:pPr>
              <w:spacing w:before="60" w:after="60"/>
              <w:jc w:val="both"/>
              <w:rPr>
                <w:sz w:val="18"/>
                <w:szCs w:val="18"/>
              </w:rPr>
            </w:pPr>
            <w:r w:rsidRPr="000F2F1E">
              <w:rPr>
                <w:sz w:val="18"/>
                <w:szCs w:val="18"/>
              </w:rPr>
              <w:t xml:space="preserve">c) zrušeno, </w:t>
            </w:r>
          </w:p>
          <w:p w:rsidR="001272CF" w:rsidRPr="000F2F1E" w:rsidRDefault="001272CF" w:rsidP="002E5006">
            <w:pPr>
              <w:spacing w:before="60" w:after="60"/>
              <w:jc w:val="both"/>
              <w:rPr>
                <w:sz w:val="18"/>
                <w:szCs w:val="18"/>
              </w:rPr>
            </w:pPr>
            <w:r w:rsidRPr="000F2F1E">
              <w:rPr>
                <w:sz w:val="18"/>
                <w:szCs w:val="18"/>
              </w:rPr>
              <w:t>d) sazbě proticyklické kapitálové rezervy podle § 12o odst. 3 a údajích uvedených v § 12o odst. 7.</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38e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se dopustí správního deliktu tím, že</w:t>
            </w:r>
          </w:p>
          <w:p w:rsidR="001272CF" w:rsidRPr="000F2F1E" w:rsidRDefault="001272CF" w:rsidP="002E5006">
            <w:pPr>
              <w:spacing w:before="60" w:after="60"/>
              <w:jc w:val="both"/>
              <w:rPr>
                <w:sz w:val="18"/>
                <w:szCs w:val="18"/>
              </w:rPr>
            </w:pPr>
            <w:r w:rsidRPr="000F2F1E">
              <w:rPr>
                <w:sz w:val="18"/>
                <w:szCs w:val="18"/>
              </w:rPr>
              <w:t>a) nepřijme, neuplatňuje nebo pravidelně neprověřuje strategie a postupy podle § 12c,</w:t>
            </w:r>
          </w:p>
          <w:p w:rsidR="001272CF" w:rsidRPr="000F2F1E" w:rsidRDefault="001272CF" w:rsidP="002E5006">
            <w:pPr>
              <w:spacing w:before="60" w:after="60"/>
              <w:jc w:val="both"/>
              <w:rPr>
                <w:sz w:val="18"/>
                <w:szCs w:val="18"/>
              </w:rPr>
            </w:pPr>
            <w:r w:rsidRPr="000F2F1E">
              <w:rPr>
                <w:sz w:val="18"/>
                <w:szCs w:val="18"/>
              </w:rPr>
              <w:t>b) nesplní některou z informačních povinností podle § 16 odst. 2, § 16a nebo § 24 anebo části osmé nařízení Evropského parlamentu a Rady (EU) č. 575/2013,</w:t>
            </w:r>
          </w:p>
          <w:p w:rsidR="001272CF" w:rsidRPr="000F2F1E" w:rsidRDefault="001272CF" w:rsidP="002E5006">
            <w:pPr>
              <w:spacing w:before="60" w:after="60"/>
              <w:jc w:val="both"/>
              <w:rPr>
                <w:sz w:val="18"/>
                <w:szCs w:val="18"/>
              </w:rPr>
            </w:pPr>
            <w:r w:rsidRPr="000F2F1E">
              <w:rPr>
                <w:sz w:val="18"/>
                <w:szCs w:val="18"/>
              </w:rPr>
              <w:t>c) neoznámí České národní bance bez zbytečného odkladu nabytí kvalifikované účasti nebo neprokáže splnění podle čl. 89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d) neprokáže splnění podmínek podle § 17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g) složení kombinované kapitálové rezervy a dni, od kterého družstevní záložny podléhají povinnosti kombinovanou kapitálovou rezervu v tomto složení udržovat,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h)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u) a v)</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u) složení kombinované kapitálové rezervy a dni, od kterého družstevní záložny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v)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radu pro systémová rizika o</w:t>
            </w:r>
          </w:p>
          <w:p w:rsidR="001272CF" w:rsidRPr="000F2F1E" w:rsidRDefault="001272CF" w:rsidP="002E5006">
            <w:pPr>
              <w:spacing w:before="60" w:after="60"/>
              <w:jc w:val="both"/>
              <w:rPr>
                <w:sz w:val="18"/>
                <w:szCs w:val="18"/>
              </w:rPr>
            </w:pPr>
            <w:r w:rsidRPr="000F2F1E">
              <w:rPr>
                <w:sz w:val="18"/>
                <w:szCs w:val="18"/>
              </w:rPr>
              <w:t>a) složení kombinované kapitálové rezervy a dni, od kterého družstevní záložny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b) uznání zkrácení přechodného období pro proticyklickou kapitálovou rezervu zavedeného jiným členským státem,</w:t>
            </w:r>
          </w:p>
          <w:p w:rsidR="001272CF" w:rsidRPr="000F2F1E" w:rsidRDefault="001272CF" w:rsidP="002E5006">
            <w:pPr>
              <w:spacing w:before="60" w:after="60"/>
              <w:jc w:val="both"/>
              <w:rPr>
                <w:sz w:val="18"/>
                <w:szCs w:val="18"/>
              </w:rPr>
            </w:pPr>
            <w:r w:rsidRPr="000F2F1E">
              <w:rPr>
                <w:sz w:val="18"/>
                <w:szCs w:val="18"/>
              </w:rPr>
              <w:t>c) zrušeno</w:t>
            </w:r>
          </w:p>
          <w:p w:rsidR="001272CF" w:rsidRPr="000F2F1E" w:rsidRDefault="001272CF" w:rsidP="002E5006">
            <w:pPr>
              <w:spacing w:before="60" w:after="60"/>
              <w:jc w:val="both"/>
              <w:rPr>
                <w:sz w:val="18"/>
                <w:szCs w:val="18"/>
              </w:rPr>
            </w:pPr>
            <w:r w:rsidRPr="000F2F1E">
              <w:rPr>
                <w:sz w:val="18"/>
                <w:szCs w:val="18"/>
              </w:rPr>
              <w:t>d) sazbě proticyklické kapitálové rezervy podle § 8al odst. 3 a údajích uvedených v § 8al odst. 7.</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příslušná kolegia orgánů dohledu o</w:t>
            </w:r>
          </w:p>
          <w:p w:rsidR="001272CF" w:rsidRPr="000F2F1E" w:rsidRDefault="001272CF" w:rsidP="002E5006">
            <w:pPr>
              <w:spacing w:before="60" w:after="60"/>
              <w:jc w:val="both"/>
              <w:rPr>
                <w:sz w:val="18"/>
                <w:szCs w:val="18"/>
              </w:rPr>
            </w:pPr>
            <w:r w:rsidRPr="000F2F1E">
              <w:rPr>
                <w:sz w:val="18"/>
                <w:szCs w:val="18"/>
              </w:rPr>
              <w:t>a) složení kombinované kapitálové rezervy a dni, od kterého družstevní záložny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b)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n) a o)</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Evropský orgán pro bankovnictví o </w:t>
            </w:r>
          </w:p>
          <w:p w:rsidR="001272CF" w:rsidRPr="000F2F1E" w:rsidRDefault="001272CF" w:rsidP="002E5006">
            <w:pPr>
              <w:spacing w:before="60" w:after="60"/>
              <w:jc w:val="both"/>
              <w:rPr>
                <w:sz w:val="18"/>
                <w:szCs w:val="18"/>
              </w:rPr>
            </w:pPr>
            <w:r w:rsidRPr="000F2F1E">
              <w:rPr>
                <w:sz w:val="18"/>
                <w:szCs w:val="18"/>
              </w:rPr>
              <w:t>n) složení kombinované kapitálové rezervy a dni, od kterého obchodníci s cennými papíry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o) uznání zkrácení přechodného období pro proticyklickou kapitálovou rezervu zavedeného jiným členským státem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155c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w:t>
            </w:r>
          </w:p>
          <w:p w:rsidR="001272CF" w:rsidRPr="000F2F1E" w:rsidRDefault="001272CF" w:rsidP="002E5006">
            <w:pPr>
              <w:spacing w:before="60" w:after="60"/>
              <w:jc w:val="both"/>
              <w:rPr>
                <w:sz w:val="18"/>
                <w:szCs w:val="18"/>
              </w:rPr>
            </w:pPr>
            <w:r w:rsidRPr="000F2F1E">
              <w:rPr>
                <w:sz w:val="18"/>
                <w:szCs w:val="18"/>
              </w:rPr>
              <w:t>a) finančních holdingových osobách a smíšených finančních holdingových osobách podle čl. 11 nařízení Evropského parlamentu a Rady (EU) č. 575/2013,</w:t>
            </w:r>
          </w:p>
          <w:p w:rsidR="001272CF" w:rsidRPr="000F2F1E" w:rsidRDefault="001272CF" w:rsidP="002E5006">
            <w:pPr>
              <w:spacing w:before="60" w:after="60"/>
              <w:jc w:val="both"/>
              <w:rPr>
                <w:sz w:val="18"/>
                <w:szCs w:val="18"/>
              </w:rPr>
            </w:pPr>
            <w:r w:rsidRPr="000F2F1E">
              <w:rPr>
                <w:sz w:val="18"/>
                <w:szCs w:val="18"/>
              </w:rPr>
              <w:t>b) složení kombinované kapitálové rezervy a dni, od kterého obchodníci s cennými papíry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c) uznání zkrácení přechodného období pro proticyklickou kapitálovou rezervu zavedeného jiným členským státem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155c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radu pro systémová rizika o</w:t>
            </w:r>
          </w:p>
          <w:p w:rsidR="001272CF" w:rsidRPr="000F2F1E" w:rsidRDefault="001272CF" w:rsidP="002E5006">
            <w:pPr>
              <w:spacing w:before="60" w:after="60"/>
              <w:jc w:val="both"/>
              <w:rPr>
                <w:sz w:val="18"/>
                <w:szCs w:val="18"/>
              </w:rPr>
            </w:pPr>
            <w:r w:rsidRPr="000F2F1E">
              <w:rPr>
                <w:sz w:val="18"/>
                <w:szCs w:val="18"/>
              </w:rPr>
              <w:t>a) složení kombinované kapitálové rezervy a dni, od kterého obchodníci s cennými papíry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b) uznání zkrácení přechodného období pro proticyklickou kapitálovou rezervu zavedeného jiným členským státem Evropské unie,</w:t>
            </w:r>
          </w:p>
          <w:p w:rsidR="001272CF" w:rsidRPr="000F2F1E" w:rsidRDefault="001272CF" w:rsidP="002E5006">
            <w:pPr>
              <w:spacing w:before="60" w:after="60"/>
              <w:jc w:val="both"/>
              <w:rPr>
                <w:sz w:val="18"/>
                <w:szCs w:val="18"/>
              </w:rPr>
            </w:pPr>
            <w:r w:rsidRPr="000F2F1E">
              <w:rPr>
                <w:sz w:val="18"/>
                <w:szCs w:val="18"/>
              </w:rPr>
              <w:t>c) zrušeno,</w:t>
            </w:r>
          </w:p>
          <w:p w:rsidR="001272CF" w:rsidRPr="000F2F1E" w:rsidRDefault="001272CF" w:rsidP="002E5006">
            <w:pPr>
              <w:spacing w:before="60" w:after="60"/>
              <w:jc w:val="both"/>
              <w:rPr>
                <w:sz w:val="18"/>
                <w:szCs w:val="18"/>
              </w:rPr>
            </w:pPr>
            <w:r w:rsidRPr="000F2F1E">
              <w:rPr>
                <w:sz w:val="18"/>
                <w:szCs w:val="18"/>
              </w:rPr>
              <w:t>d) sazbě proticyklické kapitálové rezervy podle § 9al odst. 3 a údajích uvedených v § 9al odst. 7.</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8</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příslušná kolegia orgánů dohledu o</w:t>
            </w:r>
          </w:p>
          <w:p w:rsidR="001272CF" w:rsidRPr="000F2F1E" w:rsidRDefault="001272CF" w:rsidP="002E5006">
            <w:pPr>
              <w:spacing w:before="60" w:after="60"/>
              <w:jc w:val="both"/>
              <w:rPr>
                <w:sz w:val="18"/>
                <w:szCs w:val="18"/>
              </w:rPr>
            </w:pPr>
            <w:r w:rsidRPr="000F2F1E">
              <w:rPr>
                <w:sz w:val="18"/>
                <w:szCs w:val="18"/>
              </w:rPr>
              <w:t>a) složení kombinované kapitálové rezervy a dni, od kterého obchodníci s cennými papíry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b) uznání zkrácení přechodného období pro proticyklickou kapitálovou rezervu zavedeného jiným členským státem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160 odst.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členský stát stanoví kratší přechodné období pro proticyklickou kapitálovou rezervu, použije se kratší období pouze pro účely výpočtu proticyklické kapitálové rezervy stanovené konkrétně pro danou instituci, který provádějí instituce, jimž bylo uděleno povolení v tomto členském státě, v němž má odpovědnost pověřený orgán.</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1    Účinnost</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nabývá účinnosti dnem 1. dubna 2014 s výjimkou ustanovení</w:t>
            </w:r>
          </w:p>
          <w:p w:rsidR="001272CF" w:rsidRPr="000F2F1E" w:rsidRDefault="001272CF" w:rsidP="002E5006">
            <w:pPr>
              <w:spacing w:before="60" w:after="60"/>
              <w:jc w:val="both"/>
              <w:rPr>
                <w:sz w:val="18"/>
                <w:szCs w:val="18"/>
              </w:rPr>
            </w:pPr>
            <w:r w:rsidRPr="000F2F1E">
              <w:rPr>
                <w:sz w:val="18"/>
                <w:szCs w:val="18"/>
              </w:rPr>
              <w:t>a) části první čl. I bodů 15 až 17, 26, 27, 29 až 33, 36, 39 až 43, 45, 88, 109, 118 a 241, části čtvrté čl. V bodů 26 až 29, 47 až 49, 55, 86, 88 až 90, 93 až 95 a části páté čl. VII bodů 13, 32 až 34, 36, 38 až 43, 45, 49, 57 až 61, 73 až 75, která nabývají účinnosti dnem 1. ledna 2015, b) části první čl. I bodů 110, 150, 151 a 231, části čtvrté čl. V bodů 56, 81, 176 a 177 a části páté čl. VII bodů 14, 69 a 126, která nabývají účinnosti dnem 1. ledna 2016.</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Komise pravidelně přezkoumává provádění této směrnice aby zajistila, že způsob jejího provádění nevede ke zjevné diskriminaci mezi institucemi na základě jejich právní struktury či modelu vlastnictví.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161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Následně po přezkumu Komise v úzké spolupráci s orgánem EBA do 30. června 2016 předloží Evropskému parlamentu a Radě zprávu o ustanoveních této směrnice a nařízení (EU) č. 575/2013o odměňování, ke které případně legislativní návrh, zohlední mezinárodní vývoj a zaměří se především na:</w:t>
            </w:r>
          </w:p>
          <w:p w:rsidR="001272CF" w:rsidRPr="000F2F1E" w:rsidRDefault="001272CF" w:rsidP="002E5006">
            <w:pPr>
              <w:spacing w:before="60" w:after="60"/>
              <w:jc w:val="both"/>
              <w:rPr>
                <w:sz w:val="18"/>
                <w:szCs w:val="18"/>
              </w:rPr>
            </w:pPr>
            <w:r w:rsidRPr="000F2F1E">
              <w:rPr>
                <w:sz w:val="18"/>
                <w:szCs w:val="18"/>
              </w:rPr>
              <w:t>a) účinnost, provádění a prosazování těchto ustanovení, včetně zjištění případných mezer vyplývajících z uplatnění zásady proporcionality na uvedená ustanovení;</w:t>
            </w:r>
          </w:p>
          <w:p w:rsidR="001272CF" w:rsidRPr="000F2F1E" w:rsidRDefault="001272CF" w:rsidP="002E5006">
            <w:pPr>
              <w:spacing w:before="60" w:after="60"/>
              <w:jc w:val="both"/>
              <w:rPr>
                <w:sz w:val="18"/>
                <w:szCs w:val="18"/>
              </w:rPr>
            </w:pPr>
            <w:r w:rsidRPr="000F2F1E">
              <w:rPr>
                <w:sz w:val="18"/>
                <w:szCs w:val="18"/>
              </w:rPr>
              <w:t>b) dopad dodržování zásady stanovené v čl. 94 odst. 1 písm. g), pokud jde o:</w:t>
            </w:r>
          </w:p>
          <w:p w:rsidR="001272CF" w:rsidRPr="000F2F1E" w:rsidRDefault="001272CF" w:rsidP="002E5006">
            <w:pPr>
              <w:spacing w:before="60" w:after="60"/>
              <w:jc w:val="both"/>
              <w:rPr>
                <w:sz w:val="18"/>
                <w:szCs w:val="18"/>
              </w:rPr>
            </w:pPr>
            <w:r w:rsidRPr="000F2F1E">
              <w:rPr>
                <w:sz w:val="18"/>
                <w:szCs w:val="18"/>
              </w:rPr>
              <w:t>i) konkurenceschopnost a finanční stabilitu a</w:t>
            </w:r>
          </w:p>
          <w:p w:rsidR="001272CF" w:rsidRPr="000F2F1E" w:rsidRDefault="001272CF" w:rsidP="002E5006">
            <w:pPr>
              <w:spacing w:before="60" w:after="60"/>
              <w:jc w:val="both"/>
              <w:rPr>
                <w:sz w:val="18"/>
                <w:szCs w:val="18"/>
              </w:rPr>
            </w:pPr>
            <w:r w:rsidRPr="000F2F1E">
              <w:rPr>
                <w:sz w:val="18"/>
                <w:szCs w:val="18"/>
              </w:rPr>
              <w:t>ii) jakékoli zaměstnance, kteří skutečně pracují v dceřiných podnicích usazených mimo EHP, jejichž mateřské instituce jsou usazeny v rámci EHP.</w:t>
            </w:r>
          </w:p>
          <w:p w:rsidR="001272CF" w:rsidRPr="000F2F1E" w:rsidRDefault="001272CF" w:rsidP="002E5006">
            <w:pPr>
              <w:spacing w:before="60" w:after="60"/>
              <w:jc w:val="both"/>
              <w:rPr>
                <w:sz w:val="18"/>
                <w:szCs w:val="18"/>
              </w:rPr>
            </w:pPr>
            <w:r w:rsidRPr="000F2F1E">
              <w:rPr>
                <w:sz w:val="18"/>
                <w:szCs w:val="18"/>
              </w:rPr>
              <w:t>V rámci tohoto přezkumu bude zvážena zejména otázka, zda by se zásada stanovená v čl. 94 odst. 1 písm. g) měla i nadále uplatňovat na jakékoli zaměstnance, na něž se vztahuje první pododstavec písm. b) bod ii).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 rámci tohoto přezkumu bude zvážena zejména otázka, zda by se zásada stanovená v čl. 94 odst. 1 písm. g) měla i nadále uplatňovat na jakékoli zaměstnance, na něž se vztahuje první pododstavec písm. b) bod ii).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31. prosince 2014 Komise přezkoumá uplatňování článků 108 a 109 a vypracuje o něm zprávu, kterou předloží Evropskému parlamentu a Radě případně s legislativním návrhem.</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31. prosince 2016 Komise přezkoumá výsledky dosažené podle čl. 91 odst. 11, včetně vhodnosti srovnávání postupů zajišťování různorodosti, přičemž plně zohlední příslušný vývoj na úrovni Unie a mezinárodní úrovni a vypracuje o tom zprávu, kterou předloží Evropskému parlamentu a Radě případně s legislativním návrhem.</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31. prosince 2015 provede Komise konzultaci s ESRB, EBA, EIOPA, ESMA a dalšími příslušnými stranami, pokud jde o efektivitu, které dosahují ujednání o sdílení informací v rámci této směrnice za běžné situace i v krizových obdobích.</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31. prosince 2015 EBA přezkoumá a podá zprávu Komisi o uplatňování této směrnice a nařízení (EU) č. 575/2013, pokud jde o spolupráci Unie a členských států se třetími zeměmi. Tato zpráva určí veškeré oblasti, v nichž je zapotřebí další činnosti, pokud jde o spolupráci a sdílení informací. EBA zveřejní zprávu na svých internetových stránkách.</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 obdržení pověření od Komise orgán EBA přezkoumá, zda se na subjekty finančního sektoru, které prohlašují, že provádějí svoji činnost v souladu se zásadami islámského bankovnictví, odpovídajícím způsobem vztahuje tato směrnice a nařízení (EU) č. 575/2013. Komise zprávu vypracovanou orgánem EBA přezkoumá a případně předloží legislativní návrh Evropskému parlamentu a Radě.</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9</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1. července 2014 podá EBA Komisi zprávu o využívání a přínosech dlouhodobějších refinančních operací centrálních bank ESCB a podobných podpůrných opatření v rámci financování centrální bankou. Na základě uvedené zprávy a konzultace s ECB Komise předloží do 31. prosince 2014 Evropskému parlamentu a Radě zprávu o využívání a přínosech těchto refinančních operací a podpůrných opatření financování pro úvěrové instituce povolené v Unii společně s případným legislativním návrhem týkajícím se využívání takových refinančních operací a podpůrných opatření financování.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162 odst. 1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do 31. prosince 2013 přijmou a zveřejní právní a správní předpisy nezbytné pro dosažení souladu s touto směrnicí.</w:t>
            </w:r>
          </w:p>
          <w:p w:rsidR="001272CF" w:rsidRPr="000F2F1E" w:rsidRDefault="001272CF" w:rsidP="002E5006">
            <w:pPr>
              <w:spacing w:before="60" w:after="60"/>
              <w:jc w:val="both"/>
              <w:rPr>
                <w:sz w:val="18"/>
                <w:szCs w:val="18"/>
              </w:rPr>
            </w:pPr>
            <w:r w:rsidRPr="000F2F1E">
              <w:rPr>
                <w:sz w:val="18"/>
                <w:szCs w:val="18"/>
              </w:rPr>
              <w:t>Členské státy budou tyto předpisy používat ode dne 1. ledna 2014.</w:t>
            </w:r>
          </w:p>
          <w:p w:rsidR="001272CF" w:rsidRPr="000F2F1E" w:rsidRDefault="001272CF" w:rsidP="002E5006">
            <w:pPr>
              <w:spacing w:before="60" w:after="60"/>
              <w:jc w:val="both"/>
              <w:rPr>
                <w:sz w:val="18"/>
                <w:szCs w:val="18"/>
              </w:rPr>
            </w:pPr>
            <w:r w:rsidRPr="000F2F1E">
              <w:rPr>
                <w:sz w:val="18"/>
                <w:szCs w:val="18"/>
              </w:rPr>
              <w:t>Členské státy sdělí Komisi a orgánu EBA znění hlavních ustanovení vnitrostátních právních předpisů, které přijmou v oblasti působnosti této směrnice. Pokud dokumenty, které členské státy připojily k oznámení o opatřeních přijatých za účelem provedení směrnice, nejsou dostačující pro plné posouzení souladu prováděcích právních předpisů s konkrétními ustanoveními této směrnice, Komise může na žádost orgánu EBA za účelem provádění úkolů podle nařízení (EU) č. 1093/2010 nebo z vlastního podnětu požadovat, aby členské státy poskytly podrobnější informace ohledně provádění a uplatňování daných právních předpisů a této směrnice.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162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Odchylně od odstavce 1 se hlava VII kapitola 4 použije od 1. ledna 2016.</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1   Účinnost</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nabývá účinnosti dnem 1. dubna 2014 s výjimkou ustanovení</w:t>
            </w:r>
          </w:p>
          <w:p w:rsidR="001272CF" w:rsidRPr="000F2F1E" w:rsidRDefault="001272CF" w:rsidP="002E5006">
            <w:pPr>
              <w:spacing w:before="60" w:after="60"/>
              <w:jc w:val="both"/>
              <w:rPr>
                <w:sz w:val="18"/>
                <w:szCs w:val="18"/>
              </w:rPr>
            </w:pPr>
            <w:r w:rsidRPr="000F2F1E">
              <w:rPr>
                <w:sz w:val="18"/>
                <w:szCs w:val="18"/>
              </w:rPr>
              <w:t>a) části první čl. I bodů 15 až 17, 26, 27, 29 až 33, 36, 39 až 43, 45, 88, 109, 118 a 241, části čtvrté čl. V bodů 26 až 29, 47 až 49, 55, 86, 88 až 90, 93 až 95 a části páté čl. VII bodů 13, 32 až 34, 36, 38 až 43, 45, 49, 57 až 61, 73 až 75, která nabývají účinnosti dnem 1. ledna 2015, b) části první čl. I bodů 110, 150, 151 a 231, části čtvrté čl. V bodů 56, 81, 176 a 177 a části páté čl. VII bodů 14, 69 a 126, která nabývají účinnosti dnem 1. ledna 2016.</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2   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12d až 12l, § 26 odst. 2 písm. a) bod 12, § 26 odst. 2 písm. e) a § 38d odst. 5 písm. c) zákona č. 21/1992 Sb., o bankách, ve znění pozdějších předpisů, pozbývá platnosti uplynutím dne 31. prosince 2015.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3   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8aa až 8ai, § 28 odst. 2 písm. a) bod 12, § 28 odst. 2 písm. e) a § 22 odst. 4 písm. c) zákona č. 87/1995 Sb., o spořitelních a úvěrních družstvech, ve znění pozdějších předpisů, pozbývá platnosti uplynutím dne 31. prosince 2015.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4    Účinnost</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9aa až § 9ai, § 136 odst. 2 písm. k) a p) a § 155c odst. 4 písm. c) zákona č. 256/2004 Sb., o podnikání na kapitálovém trhu, ve znění pozdějších předpisů, pozbývá platnosti uplynutím dne 31. prosince 2015.</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162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Právní a správní předpisy nezbytné pro dosažení souladu s čl. 94 odst. 1 písm. g) ukládají institucím, aby od roku 2014 uplatňovaly tamtéž uvedené zásady týkající se odměn za poskytování služeb nebo výkon činností náležejících na základě smluv uzavřených před nebo po dni 1. ledna 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162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Opatření přijatá členskými státy podle odstavců 1 a 2 musí obsahovat odkaz na tuto směrnici nebo musí být takový odkaz učiněn při jejich úředním vyhlášení. Musí rovněž obsahovat prohlášení, že odkazy ve stávajících právních a správních předpisech na směrnice zrušené touto směrnicí se považují za odkazy na tuto směrnici. Způsob odkazu a znění prohlášení si stanoví členské státy.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rStyle w:val="Znakapoznpodarou"/>
                <w:b w:val="0"/>
                <w:sz w:val="18"/>
                <w:szCs w:val="18"/>
                <w:vertAlign w:val="baseline"/>
              </w:rPr>
            </w:pPr>
            <w:r w:rsidRPr="00DC492B">
              <w:rPr>
                <w:sz w:val="18"/>
                <w:szCs w:val="18"/>
              </w:rPr>
              <w:t>21/1992 ve znění 126/2002 120/2007 41/2011 303/2013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unie1), zároveň navazuje na přímo použitelný předpis Evropské unie</w:t>
            </w:r>
            <w:r w:rsidRPr="000F2F1E">
              <w:rPr>
                <w:sz w:val="18"/>
                <w:szCs w:val="18"/>
                <w:vertAlign w:val="superscript"/>
              </w:rPr>
              <w:t>27)</w:t>
            </w:r>
            <w:r w:rsidRPr="000F2F1E">
              <w:rPr>
                <w:sz w:val="18"/>
                <w:szCs w:val="18"/>
              </w:rPr>
              <w:t xml:space="preserve"> a upravuje některé vztahy související se vznikem, podnikáním a zánikem bank se sídlem na území České republiky, včetně jejich působení mimo území České republiky, a dále některé vztahy související s působením zahraničních bank na území České republiky. Bankami se rozumějí akciové společnosti se sídlem v České republice, které</w:t>
            </w:r>
          </w:p>
          <w:p w:rsidR="001272CF" w:rsidRPr="000F2F1E" w:rsidRDefault="001272CF" w:rsidP="002E5006">
            <w:pPr>
              <w:spacing w:before="60" w:after="60"/>
              <w:jc w:val="both"/>
              <w:rPr>
                <w:sz w:val="18"/>
                <w:szCs w:val="18"/>
              </w:rPr>
            </w:pPr>
            <w:r w:rsidRPr="000F2F1E">
              <w:rPr>
                <w:sz w:val="18"/>
                <w:szCs w:val="18"/>
              </w:rPr>
              <w:t>a) přijímají vklady od veřejnosti, a</w:t>
            </w:r>
          </w:p>
          <w:p w:rsidR="001272CF" w:rsidRPr="000F2F1E" w:rsidRDefault="001272CF" w:rsidP="002E5006">
            <w:pPr>
              <w:spacing w:before="60" w:after="60"/>
              <w:jc w:val="both"/>
              <w:rPr>
                <w:sz w:val="18"/>
                <w:szCs w:val="18"/>
              </w:rPr>
            </w:pPr>
            <w:r w:rsidRPr="000F2F1E">
              <w:rPr>
                <w:sz w:val="18"/>
                <w:szCs w:val="18"/>
              </w:rPr>
              <w:t>b) poskytují úvěry,</w:t>
            </w:r>
          </w:p>
          <w:p w:rsidR="001272CF" w:rsidRPr="000F2F1E" w:rsidRDefault="001272CF" w:rsidP="002E5006">
            <w:pPr>
              <w:spacing w:before="60" w:after="60"/>
              <w:jc w:val="both"/>
              <w:rPr>
                <w:sz w:val="18"/>
                <w:szCs w:val="18"/>
              </w:rPr>
            </w:pPr>
            <w:r w:rsidRPr="000F2F1E">
              <w:rPr>
                <w:sz w:val="18"/>
                <w:szCs w:val="18"/>
              </w:rPr>
              <w:t>a které k výkonu činností podle písmen a) a b) mají bankovní licenci (dále jen "licence") (§ 4).</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w:t>
            </w:r>
          </w:p>
          <w:p w:rsidR="001272CF" w:rsidRPr="000F2F1E" w:rsidRDefault="001272CF" w:rsidP="002E5006">
            <w:pPr>
              <w:spacing w:before="60" w:after="60"/>
              <w:jc w:val="both"/>
              <w:rPr>
                <w:sz w:val="16"/>
                <w:szCs w:val="18"/>
              </w:rPr>
            </w:pPr>
            <w:r w:rsidRPr="000F2F1E">
              <w:rPr>
                <w:sz w:val="16"/>
                <w:szCs w:val="18"/>
              </w:rPr>
              <w:t>Směrnice Evropského parlamentu a Rady 2001/24/ES ze dne 4. dubna 2001 o reorganizaci a likvidaci úvěrových institucí.</w:t>
            </w:r>
          </w:p>
          <w:p w:rsidR="001272CF" w:rsidRPr="000F2F1E" w:rsidRDefault="001272CF" w:rsidP="002E5006">
            <w:pPr>
              <w:spacing w:before="60" w:after="60"/>
              <w:jc w:val="both"/>
              <w:rPr>
                <w:sz w:val="16"/>
                <w:szCs w:val="18"/>
              </w:rPr>
            </w:pPr>
            <w:r w:rsidRPr="000F2F1E">
              <w:rPr>
                <w:sz w:val="16"/>
                <w:szCs w:val="18"/>
              </w:rPr>
              <w:t>Směrnice Evropského parlamentu a Rady 2004/109/ES ze dne 15. prosince 2004 o harmonizaci požadavků na průhlednost týkajících se informací o emitentech, jejichž cenné papíry jsou přijaty k obchodování na regulovaném trhu, a o změně směrnice 2001/34/ES.</w:t>
            </w:r>
          </w:p>
          <w:p w:rsidR="001272CF" w:rsidRPr="000F2F1E" w:rsidRDefault="001272CF" w:rsidP="002E5006">
            <w:pPr>
              <w:spacing w:before="60" w:after="60"/>
              <w:jc w:val="both"/>
              <w:rPr>
                <w:sz w:val="16"/>
                <w:szCs w:val="18"/>
              </w:rPr>
            </w:pPr>
            <w:r w:rsidRPr="000F2F1E">
              <w:rPr>
                <w:sz w:val="16"/>
                <w:szCs w:val="18"/>
              </w:rPr>
              <w:t>Směrnice Komise 2007/14/ES ze dne 8. března 2007, kterou se stanoví prováděcí pravidla k některým ustanovením směrnice 2004/109/ES o harmonizaci požadavků na průhlednost týkajících se informací o emitentech, jejichž cenné papíry jsou přijaty k obchodování na regulovaném trhu.</w:t>
            </w:r>
          </w:p>
          <w:p w:rsidR="001272CF" w:rsidRPr="000F2F1E" w:rsidRDefault="001272CF" w:rsidP="002E5006">
            <w:pPr>
              <w:spacing w:before="60" w:after="60"/>
              <w:jc w:val="both"/>
              <w:rPr>
                <w:sz w:val="16"/>
                <w:szCs w:val="18"/>
              </w:rPr>
            </w:pPr>
            <w:r w:rsidRPr="000F2F1E">
              <w:rPr>
                <w:sz w:val="16"/>
                <w:szCs w:val="18"/>
              </w:rPr>
              <w:t>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w:t>
            </w:r>
          </w:p>
          <w:p w:rsidR="001272CF" w:rsidRPr="000F2F1E" w:rsidRDefault="001272CF" w:rsidP="002E5006">
            <w:pPr>
              <w:spacing w:before="60" w:after="60"/>
              <w:jc w:val="both"/>
              <w:rPr>
                <w:sz w:val="16"/>
                <w:szCs w:val="18"/>
              </w:rPr>
            </w:pPr>
            <w:r w:rsidRPr="000F2F1E">
              <w:rPr>
                <w:sz w:val="16"/>
                <w:szCs w:val="18"/>
              </w:rPr>
              <w:t>Směrnice Evropského parlamentu a Rady 2009/111/ES ze dne 16. září 2009, kterou se mění směrnice 2006/48/ES, 2006/49/ES a 2007/64/ES, pokud jde o banky přidružené k ústředním institucím, některé položky kapitálu, velkou angažovanost, režimy dohledu a krizové řízení.</w:t>
            </w:r>
          </w:p>
          <w:p w:rsidR="001272CF" w:rsidRPr="000F2F1E" w:rsidRDefault="001272CF" w:rsidP="002E5006">
            <w:pPr>
              <w:spacing w:before="60" w:after="60"/>
              <w:jc w:val="both"/>
              <w:rPr>
                <w:sz w:val="16"/>
                <w:szCs w:val="18"/>
              </w:rPr>
            </w:pPr>
            <w:r w:rsidRPr="000F2F1E">
              <w:rPr>
                <w:sz w:val="16"/>
                <w:szCs w:val="18"/>
              </w:rPr>
              <w:t>Směrnice Evropského parlamentu a Rady 2010/76/EU ze dne 24. listopadu 2010, kterou se mění směrnice 2006/48/ES a 2006/49/ES, pokud jde o kapitálové požadavky na obchodní portfolio a resekuritizace a o dohled nad zásadami odměňování.</w:t>
            </w:r>
          </w:p>
          <w:p w:rsidR="001272CF" w:rsidRPr="000F2F1E" w:rsidRDefault="001272CF" w:rsidP="002E5006">
            <w:pPr>
              <w:spacing w:before="60" w:after="60"/>
              <w:jc w:val="both"/>
              <w:rPr>
                <w:sz w:val="16"/>
                <w:szCs w:val="18"/>
              </w:rPr>
            </w:pPr>
            <w:r w:rsidRPr="000F2F1E">
              <w:rPr>
                <w:sz w:val="16"/>
                <w:szCs w:val="18"/>
              </w:rPr>
              <w:t>Směrnice Evropského parlamentu a Rady 2010/78/EU ze dne 24. listopadu 2010, kterou se mění směrnice 98/26/ES, 2002/87/ES, 2003/6/ES, 2003/41/ES, 2003/71/ES, 2004/39/ES, 2004/109/ES, 2005/60/ES, 2006/48/ES, 2006/49/ES a 2009/65/ES s ohledem na pravomoci Evropského orgánu dohledu (Evropského orgánu pro bankovnictví), Evropského orgánu dohledu (Evropského orgánu pro pojišťovnictví a zaměstnanecké penzijní pojištění) a Evropského orgánu dohledu (Evropského orgánu pro cenné papíry a trhy).</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unie1), zároveň navazuje na přímo použitelný předpis Evropské unie38) a upravuje některé vztahy související se vznikem, podnikáním a zánikem spořitelních a úvěrních družstev (dále jen "družstevní záložna"). Tento zákon rovněž upravuje dohled nad družstevními záložnami, který vykonává Česká národní banka, a pojištění pohledávek z vkladů v družstevních záložnách.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2001/24/ES ze dne 4. dubna 2001 o reorganizaci a likvidaci úvěrových institucí.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2004/109/ES ze dne 15. prosince 2004 o harmonizaci požadavků na průhlednost týkajících se informací o emitentech, jejichž cenné papíry jsou přijaty k obchodování na regulovaném trhu, a o změně směrnice 2001/34/ES.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2009/111/ES ze dne 16. září 2009, kterou se mění směrnice 2006/48/ES, 2006/49/ES a 2007/64/ES, pokud jde o banky přidružené k ústředním institucím, některé položky kapitálu, velkou angažovanost, režimy dohledu a krizové řízení.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2010/76/EU ze dne 24. listopadu 2010, kterou se mění směrnice 2006/48/ES a 2006/49/ES, pokud jde o kapitálové požadavky na obchodní portfolio a resekuritizace a o dohled nad zásadami odměňování. </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38)</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160/2010</w:t>
            </w:r>
            <w:r>
              <w:rPr>
                <w:sz w:val="18"/>
                <w:szCs w:val="18"/>
              </w:rPr>
              <w:t xml:space="preserve"> </w:t>
            </w:r>
            <w:r w:rsidRPr="000F2F1E">
              <w:rPr>
                <w:sz w:val="18"/>
                <w:szCs w:val="18"/>
              </w:rPr>
              <w:t>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DC492B">
              <w:rPr>
                <w:sz w:val="18"/>
                <w:szCs w:val="18"/>
                <w:vertAlign w:val="superscript"/>
              </w:rPr>
              <w:t>1)</w:t>
            </w:r>
            <w:r w:rsidRPr="000F2F1E">
              <w:rPr>
                <w:sz w:val="18"/>
                <w:szCs w:val="18"/>
              </w:rPr>
              <w:t>, zároveň navazuje na přímo použitelné předpisy Evropské unie</w:t>
            </w:r>
            <w:r w:rsidRPr="00DC492B">
              <w:rPr>
                <w:sz w:val="18"/>
                <w:szCs w:val="18"/>
                <w:vertAlign w:val="superscript"/>
              </w:rPr>
              <w:t>2)</w:t>
            </w:r>
            <w:r w:rsidRPr="000F2F1E">
              <w:rPr>
                <w:sz w:val="18"/>
                <w:szCs w:val="18"/>
              </w:rPr>
              <w:t xml:space="preserve"> a upravuje poskytování služeb v oblasti kapitálového trhu, ochranu kapitálového trhu a investorů a veřejnou nabídku investičních cenných papírů.</w:t>
            </w:r>
          </w:p>
          <w:p w:rsidR="001272CF" w:rsidRPr="0090705E" w:rsidRDefault="001272CF" w:rsidP="002E5006">
            <w:pPr>
              <w:spacing w:before="60" w:after="60"/>
              <w:jc w:val="both"/>
              <w:rPr>
                <w:sz w:val="18"/>
                <w:szCs w:val="18"/>
              </w:rPr>
            </w:pPr>
          </w:p>
          <w:p w:rsidR="001272CF" w:rsidRPr="0090705E" w:rsidRDefault="001272CF" w:rsidP="002E5006">
            <w:pPr>
              <w:spacing w:before="60" w:after="60"/>
              <w:jc w:val="both"/>
              <w:rPr>
                <w:sz w:val="16"/>
                <w:szCs w:val="18"/>
              </w:rPr>
            </w:pPr>
            <w:r w:rsidRPr="0090705E">
              <w:rPr>
                <w:sz w:val="16"/>
                <w:szCs w:val="18"/>
                <w:vertAlign w:val="superscript"/>
              </w:rPr>
              <w:t>1)</w:t>
            </w:r>
            <w:r w:rsidRPr="0090705E">
              <w:rPr>
                <w:sz w:val="16"/>
                <w:szCs w:val="18"/>
              </w:rPr>
              <w:t xml:space="preserve"> Směrnice Evropského parlamentu a Rady 97/9/ES ze dne 3. března 1997 o systémech pro odškodnění investorů.</w:t>
            </w:r>
          </w:p>
          <w:p w:rsidR="001272CF" w:rsidRPr="00481D14" w:rsidRDefault="001272CF" w:rsidP="002E5006">
            <w:pPr>
              <w:spacing w:before="60" w:after="60"/>
              <w:jc w:val="both"/>
              <w:rPr>
                <w:sz w:val="16"/>
                <w:szCs w:val="18"/>
              </w:rPr>
            </w:pPr>
            <w:r w:rsidRPr="00ED7768">
              <w:rPr>
                <w:sz w:val="16"/>
                <w:szCs w:val="18"/>
              </w:rPr>
              <w:t>Směrnice Evropského parlamentu a Rady 98/26/ES ze dne 19. května 1998 o neodvolatelnosti zúčtování v platebních systémech a v systémech vypořádání obchodů s cennými papíry,</w:t>
            </w:r>
            <w:r w:rsidRPr="00481D14">
              <w:rPr>
                <w:sz w:val="16"/>
                <w:szCs w:val="18"/>
              </w:rPr>
              <w:t xml:space="preserve"> ve znění směrnic Evropského parlamentu a Rady 2009/44/ES a 2010/78/EU.</w:t>
            </w:r>
          </w:p>
          <w:p w:rsidR="001272CF" w:rsidRPr="000F2F1E" w:rsidRDefault="001272CF" w:rsidP="002E5006">
            <w:pPr>
              <w:spacing w:before="60" w:after="60"/>
              <w:jc w:val="both"/>
              <w:rPr>
                <w:sz w:val="16"/>
                <w:szCs w:val="18"/>
              </w:rPr>
            </w:pPr>
            <w:r w:rsidRPr="000F2F1E">
              <w:rPr>
                <w:sz w:val="16"/>
                <w:szCs w:val="18"/>
              </w:rPr>
              <w:t>Směrnice Evropského parlamentu a Rady 2001/34/ES ze dne 28. května 2001 o přijetí cenných papírů ke kotování na burze cenných papírů a o informacích, které k nim mají být zveřejněny, ve znění směrnic Evropského parlamentu a Rady 2003/6/ES, 2003/71/ES, 2004/109/ES a 2005/1/ES.</w:t>
            </w:r>
          </w:p>
          <w:p w:rsidR="001272CF" w:rsidRPr="000F2F1E" w:rsidRDefault="001272CF" w:rsidP="002E5006">
            <w:pPr>
              <w:spacing w:before="60" w:after="60"/>
              <w:jc w:val="both"/>
              <w:rPr>
                <w:sz w:val="16"/>
                <w:szCs w:val="18"/>
              </w:rPr>
            </w:pPr>
            <w:r w:rsidRPr="000F2F1E">
              <w:rPr>
                <w:sz w:val="16"/>
                <w:szCs w:val="18"/>
              </w:rPr>
              <w:t>Směrnice Evropského parlamentu a Rady 2003/71/ES ze dne 4. listopadu 2003 o prospektu, který má být zveřejněn při veřejné nabídce nebo přijetí cenných papírů k obchodování, a o změně směrnice 2001/34/ES, ve znění směrnic Evropského parlamentu a Rady 2008/11/ES, 2010/73/EU, 2010/78/EU, 2013/50/EU a 2014/51/EU.</w:t>
            </w:r>
          </w:p>
          <w:p w:rsidR="001272CF" w:rsidRPr="000F2F1E" w:rsidRDefault="001272CF" w:rsidP="002E5006">
            <w:pPr>
              <w:spacing w:before="60" w:after="60"/>
              <w:jc w:val="both"/>
              <w:rPr>
                <w:sz w:val="16"/>
                <w:szCs w:val="18"/>
              </w:rPr>
            </w:pPr>
            <w:r w:rsidRPr="000F2F1E">
              <w:rPr>
                <w:sz w:val="16"/>
                <w:szCs w:val="18"/>
              </w:rPr>
              <w:t>Směrnice Evropského parlamentu a Rady 2004/109/ES ze dne 15. prosince 2004 o harmonizaci požadavků na průhlednost týkajících se informací o emitentech, jejichž cenné papíry jsou přijaty k obchodování na regulovaném trhu, a o změně směrnice 2001/34/ES, ve znění směrnic Evropského parlamentu a Rady 2008/22/ES, 2010/73/EU, 2010/78/EU a 2013/50/EU.</w:t>
            </w:r>
          </w:p>
          <w:p w:rsidR="001272CF" w:rsidRPr="000F2F1E" w:rsidRDefault="001272CF" w:rsidP="002E5006">
            <w:pPr>
              <w:spacing w:before="60" w:after="60"/>
              <w:jc w:val="both"/>
              <w:rPr>
                <w:sz w:val="16"/>
                <w:szCs w:val="18"/>
              </w:rPr>
            </w:pPr>
            <w:r w:rsidRPr="000F2F1E">
              <w:rPr>
                <w:sz w:val="16"/>
                <w:szCs w:val="18"/>
              </w:rPr>
              <w:t>Směrnice Komise 2007/14/ES ze dne 8. března 2007, kterou se stanoví prováděcí pravidla k některým ustanovením směrnice 2004/109/ES o harmonizaci požadavků na průhlednost týkajících se informací o emitentech, jejichž cenné papíry jsou přijaty k obchodování na regulovaném trhu, ve znění směrnice Evropského parlamentu a Rady 2013/50/EU.</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6"/>
                <w:szCs w:val="18"/>
              </w:rPr>
            </w:pPr>
            <w:r w:rsidRPr="000F2F1E">
              <w:rPr>
                <w:sz w:val="16"/>
                <w:szCs w:val="18"/>
              </w:rPr>
              <w:t>Směrnice Evropského parlamentu a Rady 2014/65/EU ze dne 15. května 2014 o trzích finančních nástrojů a o změně směrnic 2002/92/ES a 2011/61/EU, ve znění nařízení Evropského parlamentu a Rady (EU) č. 909/2014 a směrnice Evropského parlamentu a Rady 2016/1034.</w:t>
            </w:r>
          </w:p>
          <w:p w:rsidR="001272CF" w:rsidRPr="000F2F1E" w:rsidRDefault="001272CF" w:rsidP="002E5006">
            <w:pPr>
              <w:spacing w:before="60" w:after="60"/>
              <w:jc w:val="both"/>
              <w:rPr>
                <w:sz w:val="16"/>
                <w:szCs w:val="18"/>
              </w:rPr>
            </w:pPr>
            <w:r w:rsidRPr="000F2F1E">
              <w:rPr>
                <w:sz w:val="16"/>
                <w:szCs w:val="18"/>
                <w:vertAlign w:val="superscript"/>
              </w:rPr>
              <w:t>2)</w:t>
            </w:r>
            <w:r w:rsidRPr="000F2F1E">
              <w:rPr>
                <w:sz w:val="16"/>
                <w:szCs w:val="18"/>
              </w:rPr>
              <w:t xml:space="preserve"> Nařízení Komise (ES) č. 809/2004 ze dne 29. dubna 2004, kterým se provádí směrnice Evropského parlamentu a Rady 2003/71/ES, pokud jde o údaje obsažené v prospektech, úpravu prospektů, uvádění údajů ve formě odkazu, zveřejňování prospektů a šíření inzerátů, ve znění nařízení Komise (ES) č. 1787/2006, 211/2007 a č. 1289/2008 a ve znění nařízení Komise v přenesené pravomoci (EU) č. 311/2012, 486/2012, 862/2012, 621/2013 a č. 759/2013.</w:t>
            </w:r>
          </w:p>
          <w:p w:rsidR="001272CF" w:rsidRPr="000F2F1E" w:rsidRDefault="001272CF" w:rsidP="002E5006">
            <w:pPr>
              <w:spacing w:before="60" w:after="60"/>
              <w:jc w:val="both"/>
              <w:rPr>
                <w:sz w:val="16"/>
                <w:szCs w:val="18"/>
              </w:rPr>
            </w:pPr>
            <w:r w:rsidRPr="000F2F1E">
              <w:rPr>
                <w:sz w:val="16"/>
                <w:szCs w:val="18"/>
              </w:rPr>
              <w:t>Nařízení Evropského parlamentu a Rady (ES) č. 1060/2009 ze dne 16. září 2009 o ratingových agenturách, ve znění nařízení Evropského parlamentu a Rady (EU) č. 513/2011 a č. 462/2013 a ve znění směrnic Evropského parlamentu a Rady 2011/61/EU a 2014/51/EU.</w:t>
            </w:r>
          </w:p>
          <w:p w:rsidR="001272CF" w:rsidRPr="000F2F1E" w:rsidRDefault="001272CF" w:rsidP="002E5006">
            <w:pPr>
              <w:spacing w:before="60" w:after="60"/>
              <w:jc w:val="both"/>
              <w:rPr>
                <w:sz w:val="16"/>
                <w:szCs w:val="18"/>
              </w:rPr>
            </w:pPr>
            <w:r w:rsidRPr="000F2F1E">
              <w:rPr>
                <w:sz w:val="16"/>
                <w:szCs w:val="18"/>
              </w:rPr>
              <w:t>Nařízení Evropského parlamentu a Rady (EU) č. 236/2012 ze dne 14. března 2012 o prodeji na krátko a některých aspektech swapů úvěrového selhání, ve znění nařízení Evropského parlamentu a Rady (EU) č. 909/2014.</w:t>
            </w:r>
          </w:p>
          <w:p w:rsidR="001272CF" w:rsidRPr="000F2F1E" w:rsidRDefault="001272CF" w:rsidP="002E5006">
            <w:pPr>
              <w:spacing w:before="60" w:after="60"/>
              <w:jc w:val="both"/>
              <w:rPr>
                <w:sz w:val="16"/>
                <w:szCs w:val="18"/>
              </w:rPr>
            </w:pPr>
            <w:r w:rsidRPr="000F2F1E">
              <w:rPr>
                <w:sz w:val="16"/>
                <w:szCs w:val="18"/>
              </w:rPr>
              <w:t>Nařízení Evropského parlamentu a Rady (EU) č. 648/2012 ze dne 4. července 2012 o OTC derivátech, ústředních protistranách a registrech obchodních údajů, ve znění směrnice Evropského parlamentu a Rady 2014/59/EU, ve znění nařízení Komise v přenesené pravomoci (EU) č. 1002/2013 a ve znění nařízení Evropského parlamentu a Rady (EU) č. 575/2013 a č. 600/2014.</w:t>
            </w:r>
          </w:p>
          <w:p w:rsidR="001272CF" w:rsidRPr="000F2F1E" w:rsidRDefault="001272CF" w:rsidP="002E5006">
            <w:pPr>
              <w:spacing w:before="60" w:after="60"/>
              <w:jc w:val="both"/>
              <w:rPr>
                <w:sz w:val="16"/>
                <w:szCs w:val="18"/>
              </w:rPr>
            </w:pPr>
            <w:r w:rsidRPr="000F2F1E">
              <w:rPr>
                <w:sz w:val="16"/>
                <w:szCs w:val="18"/>
              </w:rPr>
              <w:t>Nařízení Evropského parlamentu a Rady (EU) č. 575/2013 ze dne 26. června 2013 o obezřetnostních požadavcích na úvěrové instituce a investiční podniky a o změně nařízení (EU) č. 648/2012.</w:t>
            </w:r>
          </w:p>
          <w:p w:rsidR="001272CF" w:rsidRPr="000F2F1E" w:rsidRDefault="001272CF" w:rsidP="002E5006">
            <w:pPr>
              <w:spacing w:before="60" w:after="60"/>
              <w:jc w:val="both"/>
              <w:rPr>
                <w:sz w:val="16"/>
                <w:szCs w:val="18"/>
              </w:rPr>
            </w:pPr>
            <w:r w:rsidRPr="000F2F1E">
              <w:rPr>
                <w:sz w:val="16"/>
                <w:szCs w:val="18"/>
              </w:rPr>
              <w:t>Nařízení Evropského parlamentu a Rady (EU) č. 596/2014 ze dne 16. dubna 2014 o zneužívání trhu (nařízení o zneužívání trhu) a o zrušení směrnice Evropského parlamentu a Rady 2003/6/ES a směrnic Komise 2003/124/ES, 2003/125/ES a 2004/72/ES.</w:t>
            </w:r>
          </w:p>
          <w:p w:rsidR="001272CF" w:rsidRPr="000F2F1E" w:rsidRDefault="001272CF" w:rsidP="002E5006">
            <w:pPr>
              <w:spacing w:before="60" w:after="60"/>
              <w:jc w:val="both"/>
              <w:rPr>
                <w:sz w:val="16"/>
                <w:szCs w:val="18"/>
              </w:rPr>
            </w:pPr>
            <w:r w:rsidRPr="000F2F1E">
              <w:rPr>
                <w:sz w:val="16"/>
                <w:szCs w:val="18"/>
              </w:rPr>
              <w:t>Nařízení Evropského parlamentu a Rady (EU) č. 600/2014 ze dne 15. května 2014 o trzích finančních nástrojů a o změně nařízení (EU) č. 648/2012.</w:t>
            </w:r>
          </w:p>
          <w:p w:rsidR="001272CF" w:rsidRPr="000F2F1E" w:rsidRDefault="001272CF" w:rsidP="002E5006">
            <w:pPr>
              <w:spacing w:before="60" w:after="60"/>
              <w:jc w:val="both"/>
              <w:rPr>
                <w:sz w:val="16"/>
                <w:szCs w:val="18"/>
              </w:rPr>
            </w:pPr>
            <w:r w:rsidRPr="000F2F1E">
              <w:rPr>
                <w:sz w:val="16"/>
                <w:szCs w:val="18"/>
              </w:rPr>
              <w:t>Nařízení Evropského parlamentu a Rady (EU) č. 909/2014 ze dne 23. července 2014 o zlepšení vypořádání obchodů s cennými papíry v Evropské unii a centrálních depozitářích cenných papírů a o změně směrnic 98/26/ES a 2014/65/EU a nařízení (EU) č. 236/2012.</w:t>
            </w:r>
          </w:p>
          <w:p w:rsidR="001272CF" w:rsidRPr="000F2F1E" w:rsidRDefault="001272CF" w:rsidP="002E5006">
            <w:pPr>
              <w:spacing w:before="60" w:after="60"/>
              <w:jc w:val="both"/>
              <w:rPr>
                <w:sz w:val="16"/>
                <w:szCs w:val="18"/>
              </w:rPr>
            </w:pPr>
            <w:r w:rsidRPr="000F2F1E">
              <w:rPr>
                <w:sz w:val="16"/>
                <w:szCs w:val="18"/>
              </w:rPr>
              <w:t>Nařízení Evropského parlamentu a Rady (EU) č. 1286/2014 ze dne 26. listopadu 2014 o sděleních klíčových informací týkajících se strukturovaných retailových investičních produktů a pojistných produktů s investiční složkou.</w:t>
            </w:r>
          </w:p>
          <w:p w:rsidR="001272CF" w:rsidRPr="000F2F1E" w:rsidRDefault="001272CF" w:rsidP="002E5006">
            <w:pPr>
              <w:spacing w:before="60" w:after="60"/>
              <w:jc w:val="both"/>
              <w:rPr>
                <w:sz w:val="16"/>
                <w:szCs w:val="18"/>
              </w:rPr>
            </w:pPr>
            <w:r w:rsidRPr="000F2F1E">
              <w:rPr>
                <w:sz w:val="16"/>
                <w:szCs w:val="18"/>
              </w:rPr>
              <w:t>Nařízení Evropského parlamentu a Rady (EU) 2015/2365 ze dne 25. listopadu 2015 o transparentnosti obchodů zajišťujících financování a opětovného použití a o změně nařízení (EU) č. 648/2012.</w:t>
            </w:r>
          </w:p>
          <w:p w:rsidR="001272CF" w:rsidRPr="000F2F1E" w:rsidRDefault="001272CF" w:rsidP="002E5006">
            <w:pPr>
              <w:spacing w:before="60" w:after="60"/>
              <w:jc w:val="both"/>
              <w:rPr>
                <w:sz w:val="18"/>
                <w:szCs w:val="18"/>
              </w:rPr>
            </w:pPr>
            <w:r w:rsidRPr="000F2F1E">
              <w:rPr>
                <w:sz w:val="16"/>
                <w:szCs w:val="18"/>
              </w:rPr>
              <w:t>Nařízení Evropského parlamentu a Rady (EU) 2016/1011 ze dne 8. června 2016 o indexech, které jsou používány jako referenční hodnoty ve finančních nástrojích a finančních smlouvách nebo k měření výkonnosti investičních fondů, a o změně směrnic 2008/48/ES a 2014/17/EU a nařízení (EU) č. 596/2014.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162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Odchylně od odstavce 1 tohoto článku se článek 131 použije od 1. ledna 2016. Členské státy provedou čl. 131 odst. 4 od 1. ledna 2016 následujícím způsobem:</w:t>
            </w:r>
          </w:p>
          <w:p w:rsidR="001272CF" w:rsidRPr="000F2F1E" w:rsidRDefault="001272CF" w:rsidP="002E5006">
            <w:pPr>
              <w:spacing w:before="60" w:after="60"/>
              <w:jc w:val="both"/>
              <w:rPr>
                <w:sz w:val="18"/>
                <w:szCs w:val="18"/>
              </w:rPr>
            </w:pPr>
            <w:r w:rsidRPr="000F2F1E">
              <w:rPr>
                <w:sz w:val="18"/>
                <w:szCs w:val="18"/>
              </w:rPr>
              <w:t>a) 25 % kapitálové rezervy pro G-SVI, stanovené v souladu s čl. 131 odst. 4, v roce 2016;</w:t>
            </w:r>
          </w:p>
          <w:p w:rsidR="001272CF" w:rsidRPr="000F2F1E" w:rsidRDefault="001272CF" w:rsidP="002E5006">
            <w:pPr>
              <w:spacing w:before="60" w:after="60"/>
              <w:jc w:val="both"/>
              <w:rPr>
                <w:sz w:val="18"/>
                <w:szCs w:val="18"/>
              </w:rPr>
            </w:pPr>
            <w:r w:rsidRPr="000F2F1E">
              <w:rPr>
                <w:sz w:val="18"/>
                <w:szCs w:val="18"/>
              </w:rPr>
              <w:t>b) 50 % kapitálové rezervy pro G-SVI, stanovené v souladu s čl. 131 odst. 4, v roce 2017;</w:t>
            </w:r>
          </w:p>
          <w:p w:rsidR="001272CF" w:rsidRPr="000F2F1E" w:rsidRDefault="001272CF" w:rsidP="002E5006">
            <w:pPr>
              <w:spacing w:before="60" w:after="60"/>
              <w:jc w:val="both"/>
              <w:rPr>
                <w:sz w:val="18"/>
                <w:szCs w:val="18"/>
              </w:rPr>
            </w:pPr>
            <w:r w:rsidRPr="000F2F1E">
              <w:rPr>
                <w:sz w:val="18"/>
                <w:szCs w:val="18"/>
              </w:rPr>
              <w:t>c) 75 % kapitálové rezervy pro G-SVI, stanovené v souladu s čl. 131 odst. 4, v roce 2018; a</w:t>
            </w:r>
          </w:p>
          <w:p w:rsidR="001272CF" w:rsidRPr="000F2F1E" w:rsidRDefault="001272CF" w:rsidP="002E5006">
            <w:pPr>
              <w:spacing w:before="60" w:after="60"/>
              <w:jc w:val="both"/>
              <w:rPr>
                <w:sz w:val="18"/>
                <w:szCs w:val="18"/>
              </w:rPr>
            </w:pPr>
            <w:r w:rsidRPr="000F2F1E">
              <w:rPr>
                <w:sz w:val="18"/>
                <w:szCs w:val="18"/>
              </w:rPr>
              <w:t>d) 100 % kapitálové rezervy pro G-SVI, stanovené v souladu s čl. 131 odst. 4, v roce 2019.</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44b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 12u činí kapitálová rezerva pro globální systémově významné instituce pro rok</w:t>
            </w:r>
          </w:p>
          <w:p w:rsidR="001272CF" w:rsidRPr="000F2F1E" w:rsidRDefault="001272CF" w:rsidP="002E5006">
            <w:pPr>
              <w:spacing w:before="60" w:after="60"/>
              <w:jc w:val="both"/>
              <w:rPr>
                <w:sz w:val="18"/>
                <w:szCs w:val="18"/>
              </w:rPr>
            </w:pPr>
            <w:r w:rsidRPr="000F2F1E">
              <w:rPr>
                <w:sz w:val="18"/>
                <w:szCs w:val="18"/>
              </w:rPr>
              <w:t>a) 2016 25 % z kapitálové rezervy stanovené podle § 12u,</w:t>
            </w:r>
          </w:p>
          <w:p w:rsidR="001272CF" w:rsidRPr="000F2F1E" w:rsidRDefault="001272CF" w:rsidP="002E5006">
            <w:pPr>
              <w:spacing w:before="60" w:after="60"/>
              <w:jc w:val="both"/>
              <w:rPr>
                <w:sz w:val="18"/>
                <w:szCs w:val="18"/>
              </w:rPr>
            </w:pPr>
            <w:r w:rsidRPr="000F2F1E">
              <w:rPr>
                <w:sz w:val="18"/>
                <w:szCs w:val="18"/>
              </w:rPr>
              <w:t>b) 2017 50 % z kapitálové rezervy stanovené podle § 12u,</w:t>
            </w:r>
          </w:p>
          <w:p w:rsidR="001272CF" w:rsidRPr="000F2F1E" w:rsidRDefault="001272CF" w:rsidP="002E5006">
            <w:pPr>
              <w:spacing w:before="60" w:after="60"/>
              <w:jc w:val="both"/>
              <w:rPr>
                <w:sz w:val="18"/>
                <w:szCs w:val="18"/>
              </w:rPr>
            </w:pPr>
            <w:r w:rsidRPr="000F2F1E">
              <w:rPr>
                <w:sz w:val="18"/>
                <w:szCs w:val="18"/>
              </w:rPr>
              <w:t>c) 2018 75 % z kapitálové rezervy stanovené podle § 12u.</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32c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 8ar činí kapitálová rezerva pro globální systémově významné instituce pro rok</w:t>
            </w:r>
          </w:p>
          <w:p w:rsidR="001272CF" w:rsidRPr="000F2F1E" w:rsidRDefault="001272CF" w:rsidP="002E5006">
            <w:pPr>
              <w:spacing w:before="60" w:after="60"/>
              <w:jc w:val="both"/>
              <w:rPr>
                <w:sz w:val="18"/>
                <w:szCs w:val="18"/>
              </w:rPr>
            </w:pPr>
            <w:r w:rsidRPr="000F2F1E">
              <w:rPr>
                <w:sz w:val="18"/>
                <w:szCs w:val="18"/>
              </w:rPr>
              <w:t>a) 2016 25 % z kapitálové rezervy stanovené podle § 8ar,</w:t>
            </w:r>
          </w:p>
          <w:p w:rsidR="001272CF" w:rsidRPr="000F2F1E" w:rsidRDefault="001272CF" w:rsidP="002E5006">
            <w:pPr>
              <w:spacing w:before="60" w:after="60"/>
              <w:jc w:val="both"/>
              <w:rPr>
                <w:sz w:val="18"/>
                <w:szCs w:val="18"/>
              </w:rPr>
            </w:pPr>
            <w:r w:rsidRPr="000F2F1E">
              <w:rPr>
                <w:sz w:val="18"/>
                <w:szCs w:val="18"/>
              </w:rPr>
              <w:t>b) 2017 50 % z kapitálové rezervy stanovené podle § 8ar,</w:t>
            </w:r>
          </w:p>
          <w:p w:rsidR="001272CF" w:rsidRPr="000F2F1E" w:rsidRDefault="001272CF" w:rsidP="002E5006">
            <w:pPr>
              <w:spacing w:before="60" w:after="60"/>
              <w:jc w:val="both"/>
              <w:rPr>
                <w:sz w:val="18"/>
                <w:szCs w:val="18"/>
              </w:rPr>
            </w:pPr>
            <w:r w:rsidRPr="000F2F1E">
              <w:rPr>
                <w:sz w:val="18"/>
                <w:szCs w:val="18"/>
              </w:rPr>
              <w:t>c) 2018 75 % z kapitálové rezervy stanovené podle § 8ar.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204b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 9ar činí kapitálová rezerva pro globální systémově významné instituce pro rok</w:t>
            </w:r>
          </w:p>
          <w:p w:rsidR="001272CF" w:rsidRPr="000F2F1E" w:rsidRDefault="001272CF" w:rsidP="002E5006">
            <w:pPr>
              <w:spacing w:before="60" w:after="60"/>
              <w:jc w:val="both"/>
              <w:rPr>
                <w:sz w:val="18"/>
                <w:szCs w:val="18"/>
              </w:rPr>
            </w:pPr>
            <w:r w:rsidRPr="000F2F1E">
              <w:rPr>
                <w:sz w:val="18"/>
                <w:szCs w:val="18"/>
              </w:rPr>
              <w:t>a) 2016 25 % z kapitálové rezervy stanovené podle § 9ar,</w:t>
            </w:r>
          </w:p>
          <w:p w:rsidR="001272CF" w:rsidRPr="000F2F1E" w:rsidRDefault="001272CF" w:rsidP="002E5006">
            <w:pPr>
              <w:spacing w:before="60" w:after="60"/>
              <w:jc w:val="both"/>
              <w:rPr>
                <w:sz w:val="18"/>
                <w:szCs w:val="18"/>
              </w:rPr>
            </w:pPr>
            <w:r w:rsidRPr="000F2F1E">
              <w:rPr>
                <w:sz w:val="18"/>
                <w:szCs w:val="18"/>
              </w:rPr>
              <w:t>b) 2017 50 % z kapitálové rezervy stanovené podle § 9ar,</w:t>
            </w:r>
          </w:p>
          <w:p w:rsidR="001272CF" w:rsidRPr="000F2F1E" w:rsidRDefault="001272CF" w:rsidP="002E5006">
            <w:pPr>
              <w:spacing w:before="60" w:after="60"/>
              <w:jc w:val="both"/>
              <w:rPr>
                <w:sz w:val="18"/>
                <w:szCs w:val="18"/>
              </w:rPr>
            </w:pPr>
            <w:r w:rsidRPr="000F2F1E">
              <w:rPr>
                <w:sz w:val="18"/>
                <w:szCs w:val="18"/>
              </w:rPr>
              <w:t>c) 2018 75 % z kapitálové rezervy stanovené podle § 9ar.</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162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Odchylně od odstavce 2 tohoto článku se článek 133 použije od 1. ledna 2014.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1   Účinnost</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nabývá účinnosti dnem…s výjimkou ustanovení</w:t>
            </w:r>
          </w:p>
          <w:p w:rsidR="001272CF" w:rsidRPr="000F2F1E" w:rsidRDefault="001272CF" w:rsidP="002E5006">
            <w:pPr>
              <w:spacing w:before="60" w:after="60"/>
              <w:jc w:val="both"/>
              <w:rPr>
                <w:sz w:val="18"/>
                <w:szCs w:val="18"/>
              </w:rPr>
            </w:pPr>
            <w:r w:rsidRPr="000F2F1E">
              <w:rPr>
                <w:sz w:val="18"/>
                <w:szCs w:val="18"/>
              </w:rPr>
              <w:t>a) části první čl. I bodů 15 až 17, 26, 27, 29 až 33, 36, 42, 43, 45, 88, 109, 118 a 242, části čtvrté čl. V bodů 26 až 29, 47 až 49, 55, 86, 89, 90, 93 až 95 a části páté čl. VII bodů 13, 32 až 34, 36, 41 až 43, 45, 49, 57 až 61, 73 až 78, která nabývají účinnosti dnem 1. ledna 2015, b) části první čl. I bodů 110, 150, 151 a 232, části čtvrté čl. V bodů 56, 81, 176 a 177 a části páté čl. VII bodů 14, 69 a 127, která nabývají účinnosti dnem 1. ledna 2016.</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163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Směrnice 2006/48/ES a 2006/49/ES se zrušují s účinkem od 1. ledna 2014.</w:t>
            </w:r>
          </w:p>
          <w:p w:rsidR="001272CF" w:rsidRPr="000F2F1E" w:rsidRDefault="001272CF" w:rsidP="002E5006">
            <w:pPr>
              <w:spacing w:before="60" w:after="60"/>
              <w:jc w:val="both"/>
              <w:rPr>
                <w:sz w:val="18"/>
                <w:szCs w:val="18"/>
              </w:rPr>
            </w:pPr>
            <w:r w:rsidRPr="000F2F1E">
              <w:rPr>
                <w:sz w:val="18"/>
                <w:szCs w:val="18"/>
              </w:rPr>
              <w:t>Odkazy na zrušené směrnice se považují za odkazy na tuto směrnici a na nařízení (EU) č. 575/2013 v souladu se srovnávací tabulkou obsaženou v příloze II této směrnice a v příloze IV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Tato směrnice vstupuje v platnost dvacátým dnem po vyhlášení v Úředním věstníku Evropské unie.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Tato směrnice je určena členským státům.</w:t>
            </w:r>
          </w:p>
          <w:p w:rsidR="001272CF" w:rsidRPr="000F2F1E" w:rsidRDefault="001272CF" w:rsidP="002E5006">
            <w:pPr>
              <w:spacing w:before="60" w:after="60"/>
              <w:jc w:val="both"/>
              <w:rPr>
                <w:sz w:val="18"/>
                <w:szCs w:val="18"/>
              </w:rPr>
            </w:pPr>
            <w:r w:rsidRPr="000F2F1E">
              <w:rPr>
                <w:sz w:val="18"/>
                <w:szCs w:val="18"/>
              </w:rPr>
              <w:t>V Bruselu dne 26. června 2013.</w:t>
            </w:r>
          </w:p>
          <w:p w:rsidR="001272CF" w:rsidRPr="000F2F1E" w:rsidRDefault="001272CF" w:rsidP="002E5006">
            <w:pPr>
              <w:spacing w:before="60" w:after="60"/>
              <w:jc w:val="both"/>
              <w:rPr>
                <w:sz w:val="18"/>
                <w:szCs w:val="18"/>
              </w:rPr>
            </w:pPr>
            <w:r w:rsidRPr="000F2F1E">
              <w:rPr>
                <w:sz w:val="18"/>
                <w:szCs w:val="18"/>
              </w:rPr>
              <w:t>Za Evropský parlament předseda M. SCHULZ</w:t>
            </w:r>
          </w:p>
          <w:p w:rsidR="001272CF" w:rsidRPr="000F2F1E" w:rsidRDefault="001272CF" w:rsidP="002E5006">
            <w:pPr>
              <w:spacing w:before="60" w:after="60"/>
              <w:jc w:val="both"/>
              <w:rPr>
                <w:sz w:val="18"/>
                <w:szCs w:val="18"/>
              </w:rPr>
            </w:pPr>
            <w:r w:rsidRPr="000F2F1E">
              <w:rPr>
                <w:sz w:val="18"/>
                <w:szCs w:val="18"/>
              </w:rPr>
              <w:t>Za Radu předseda A. SHATTER</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Přijímání vkladů a jiných splatných peněžních prostředků.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Poskytování úvěrů včetně mimo jiné spotřebitelského úvěru, úvěrových smluv týkajících se nemovitého majetku, faktoringu, s postihem nebo bez postihu, financování obchodních transakcí (včetně forfeitingu).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Finanční leasing.</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Platební služby podle definice v čl. 4 bodu 3 směrnice 2007/64/ES.</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Vydávání a správa jiných prostředků k provádění plateb (např. cestovních šeků a bankovních směnek), pokud tato činnost nespadá pod bod 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Záruky a závazky.</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Obchodování na vlastní účet nebo na účet klienta:</w:t>
            </w:r>
          </w:p>
          <w:p w:rsidR="001272CF" w:rsidRPr="000F2F1E" w:rsidRDefault="001272CF" w:rsidP="002E5006">
            <w:pPr>
              <w:spacing w:before="60" w:after="60"/>
              <w:jc w:val="both"/>
              <w:rPr>
                <w:sz w:val="18"/>
                <w:szCs w:val="18"/>
              </w:rPr>
            </w:pPr>
            <w:r w:rsidRPr="000F2F1E">
              <w:rPr>
                <w:sz w:val="18"/>
                <w:szCs w:val="18"/>
              </w:rPr>
              <w:t>a) s nástroji peněžního trhu (šeky, směnkami, vkladními listy atd.);</w:t>
            </w:r>
          </w:p>
          <w:p w:rsidR="001272CF" w:rsidRPr="000F2F1E" w:rsidRDefault="001272CF" w:rsidP="002E5006">
            <w:pPr>
              <w:spacing w:before="60" w:after="60"/>
              <w:jc w:val="both"/>
              <w:rPr>
                <w:sz w:val="18"/>
                <w:szCs w:val="18"/>
              </w:rPr>
            </w:pPr>
            <w:r w:rsidRPr="000F2F1E">
              <w:rPr>
                <w:sz w:val="18"/>
                <w:szCs w:val="18"/>
              </w:rPr>
              <w:t>b) s peněžními prostředky v cizích měnách;</w:t>
            </w:r>
          </w:p>
          <w:p w:rsidR="001272CF" w:rsidRPr="000F2F1E" w:rsidRDefault="001272CF" w:rsidP="002E5006">
            <w:pPr>
              <w:spacing w:before="60" w:after="60"/>
              <w:jc w:val="both"/>
              <w:rPr>
                <w:sz w:val="18"/>
                <w:szCs w:val="18"/>
              </w:rPr>
            </w:pPr>
            <w:r w:rsidRPr="000F2F1E">
              <w:rPr>
                <w:sz w:val="18"/>
                <w:szCs w:val="18"/>
              </w:rPr>
              <w:t>c) v oblasti termínových obchodů a opcí;</w:t>
            </w:r>
          </w:p>
          <w:p w:rsidR="001272CF" w:rsidRPr="000F2F1E" w:rsidRDefault="001272CF" w:rsidP="002E5006">
            <w:pPr>
              <w:spacing w:before="60" w:after="60"/>
              <w:jc w:val="both"/>
              <w:rPr>
                <w:sz w:val="18"/>
                <w:szCs w:val="18"/>
              </w:rPr>
            </w:pPr>
            <w:r w:rsidRPr="000F2F1E">
              <w:rPr>
                <w:sz w:val="18"/>
                <w:szCs w:val="18"/>
              </w:rPr>
              <w:t>d) v oblasti měnových a úrokových obchodů nebo</w:t>
            </w:r>
          </w:p>
          <w:p w:rsidR="001272CF" w:rsidRPr="000F2F1E" w:rsidRDefault="001272CF" w:rsidP="002E5006">
            <w:pPr>
              <w:spacing w:before="60" w:after="60"/>
              <w:jc w:val="both"/>
              <w:rPr>
                <w:sz w:val="18"/>
                <w:szCs w:val="18"/>
              </w:rPr>
            </w:pPr>
            <w:r w:rsidRPr="000F2F1E">
              <w:rPr>
                <w:sz w:val="18"/>
                <w:szCs w:val="18"/>
              </w:rPr>
              <w:t>e) s převoditelnými cennými papíry.</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Účast na vydávání cenných papírů a poskytování souvisejících služeb.</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9</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Poradenství pro podniky ve věcech kapitálové struktury, průmyslové strategie a v souvisejících otázkách a poradenství a služby v oblasti fúzí a koupě podniků.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10</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Peněžní makléřství.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Obhospodařování cenných papírů klienta na jeho účet a související poradenství.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Uložení a správa cenných papírů.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Poskytování bankovních informací.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Úschova cenností.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Vydávání elektronických peněz.</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pododst.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Služby a činnosti uvedené v příloze I oddílech A a B směrnice 2004/39/ES, pokud odkazují na finanční nástroje uvedené v příloze I oddílu C uvedené směrnice, podléhají vzájemnému uznávání v souladu s touto směrnicí.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II</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Srovnávací tabulka</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bl>
    <w:p w:rsidR="001272CF" w:rsidRPr="000F2F1E" w:rsidRDefault="001272CF" w:rsidP="001272CF"/>
    <w:p w:rsidR="001272CF" w:rsidRPr="000F2F1E" w:rsidRDefault="001272CF" w:rsidP="001272CF">
      <w:pPr>
        <w:spacing w:before="60" w:after="60"/>
        <w:jc w:val="both"/>
        <w:rPr>
          <w:sz w:val="18"/>
          <w:szCs w:val="18"/>
        </w:rPr>
      </w:pPr>
    </w:p>
    <w:p w:rsidR="001272CF" w:rsidRPr="000F2F1E" w:rsidRDefault="001272CF" w:rsidP="001272CF">
      <w:pPr>
        <w:spacing w:before="60" w:after="60"/>
        <w:jc w:val="both"/>
        <w:rPr>
          <w:sz w:val="18"/>
          <w:szCs w:val="18"/>
        </w:rPr>
      </w:pPr>
    </w:p>
    <w:p w:rsidR="001272CF" w:rsidRPr="00DC492B" w:rsidRDefault="001272CF" w:rsidP="001272CF">
      <w:pPr>
        <w:pStyle w:val="Nadpis1"/>
        <w:spacing w:before="60" w:after="60"/>
        <w:ind w:left="0"/>
        <w:jc w:val="both"/>
        <w:rPr>
          <w:szCs w:val="18"/>
          <w:u w:val="none"/>
        </w:rPr>
      </w:pPr>
      <w:r w:rsidRPr="00DC492B">
        <w:rPr>
          <w:szCs w:val="18"/>
          <w:u w:val="none"/>
        </w:rPr>
        <w:t>Rekapitulace platných předpisů a legislativních návrhů, jejichž prostřednictvím je implementován předpis  ES/EU</w:t>
      </w:r>
    </w:p>
    <w:p w:rsidR="001272CF" w:rsidRPr="00DF7B58" w:rsidRDefault="001272CF" w:rsidP="001272CF">
      <w:pPr>
        <w:spacing w:before="60" w:after="60"/>
        <w:jc w:val="both"/>
        <w:rPr>
          <w:sz w:val="18"/>
          <w:szCs w:val="18"/>
        </w:rPr>
      </w:pPr>
    </w:p>
    <w:p w:rsidR="001272CF" w:rsidRPr="00CD1538" w:rsidRDefault="001272CF" w:rsidP="001272CF">
      <w:pPr>
        <w:spacing w:before="60" w:after="60"/>
        <w:jc w:val="both"/>
        <w:rPr>
          <w:sz w:val="18"/>
          <w:szCs w:val="18"/>
        </w:rPr>
      </w:pPr>
    </w:p>
    <w:p w:rsidR="001272CF" w:rsidRPr="00DF7B58" w:rsidRDefault="001272CF" w:rsidP="001272CF">
      <w:pPr>
        <w:spacing w:before="60" w:after="60"/>
        <w:jc w:val="both"/>
        <w:rPr>
          <w:b/>
          <w:bCs/>
          <w:sz w:val="18"/>
          <w:szCs w:val="18"/>
        </w:rPr>
      </w:pPr>
      <w:r w:rsidRPr="00124C9F">
        <w:rPr>
          <w:b/>
          <w:bCs/>
          <w:sz w:val="18"/>
          <w:szCs w:val="18"/>
        </w:rPr>
        <w:t>1. Seznam platných předpisů ČR (úplné náz</w:t>
      </w:r>
      <w:r w:rsidRPr="00DF7B58">
        <w:rPr>
          <w:b/>
          <w:bCs/>
          <w:sz w:val="18"/>
          <w:szCs w:val="18"/>
        </w:rPr>
        <w:t>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993"/>
        <w:gridCol w:w="12933"/>
        <w:gridCol w:w="1440"/>
      </w:tblGrid>
      <w:tr w:rsidR="001272CF" w:rsidRPr="00DF7B58" w:rsidTr="002E5006">
        <w:tc>
          <w:tcPr>
            <w:tcW w:w="474" w:type="dxa"/>
          </w:tcPr>
          <w:p w:rsidR="001272CF" w:rsidRPr="00DF7B58" w:rsidRDefault="001272CF" w:rsidP="002E5006">
            <w:pPr>
              <w:spacing w:before="60" w:after="60"/>
              <w:jc w:val="both"/>
              <w:rPr>
                <w:sz w:val="18"/>
                <w:szCs w:val="18"/>
              </w:rPr>
            </w:pPr>
            <w:r w:rsidRPr="00DF7B58">
              <w:rPr>
                <w:sz w:val="18"/>
                <w:szCs w:val="18"/>
              </w:rPr>
              <w:t>Poř. č</w:t>
            </w:r>
          </w:p>
        </w:tc>
        <w:tc>
          <w:tcPr>
            <w:tcW w:w="993" w:type="dxa"/>
          </w:tcPr>
          <w:p w:rsidR="001272CF" w:rsidRPr="00DF7B58" w:rsidRDefault="001272CF" w:rsidP="002E5006">
            <w:pPr>
              <w:spacing w:before="60" w:after="60"/>
              <w:jc w:val="both"/>
              <w:rPr>
                <w:sz w:val="18"/>
                <w:szCs w:val="18"/>
              </w:rPr>
            </w:pPr>
            <w:r w:rsidRPr="00DF7B58">
              <w:rPr>
                <w:sz w:val="18"/>
                <w:szCs w:val="18"/>
              </w:rPr>
              <w:t>Číslo.Sb.</w:t>
            </w:r>
          </w:p>
        </w:tc>
        <w:tc>
          <w:tcPr>
            <w:tcW w:w="12933" w:type="dxa"/>
          </w:tcPr>
          <w:p w:rsidR="001272CF" w:rsidRPr="00DF7B58" w:rsidRDefault="001272CF" w:rsidP="002E5006">
            <w:pPr>
              <w:spacing w:before="60" w:after="60"/>
              <w:jc w:val="both"/>
              <w:rPr>
                <w:sz w:val="18"/>
                <w:szCs w:val="18"/>
              </w:rPr>
            </w:pPr>
            <w:r w:rsidRPr="00DF7B58">
              <w:rPr>
                <w:sz w:val="18"/>
                <w:szCs w:val="18"/>
              </w:rPr>
              <w:t>Název předpisu</w:t>
            </w:r>
          </w:p>
        </w:tc>
        <w:tc>
          <w:tcPr>
            <w:tcW w:w="1440" w:type="dxa"/>
          </w:tcPr>
          <w:p w:rsidR="001272CF" w:rsidRPr="00DF7B58" w:rsidRDefault="001272CF" w:rsidP="002E5006">
            <w:pPr>
              <w:spacing w:before="60" w:after="60"/>
              <w:jc w:val="both"/>
              <w:rPr>
                <w:sz w:val="18"/>
                <w:szCs w:val="18"/>
              </w:rPr>
            </w:pPr>
            <w:r w:rsidRPr="00DF7B58">
              <w:rPr>
                <w:sz w:val="18"/>
                <w:szCs w:val="18"/>
              </w:rPr>
              <w:t>Účinnost předpisu</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21/1992</w:t>
            </w:r>
          </w:p>
        </w:tc>
        <w:tc>
          <w:tcPr>
            <w:tcW w:w="12933" w:type="dxa"/>
          </w:tcPr>
          <w:p w:rsidR="001272CF" w:rsidRPr="00DF7B58" w:rsidRDefault="001272CF" w:rsidP="002E5006">
            <w:pPr>
              <w:spacing w:before="60" w:after="60"/>
              <w:jc w:val="both"/>
              <w:rPr>
                <w:sz w:val="18"/>
                <w:szCs w:val="18"/>
              </w:rPr>
            </w:pPr>
            <w:r w:rsidRPr="00DF7B58">
              <w:rPr>
                <w:sz w:val="18"/>
                <w:szCs w:val="18"/>
              </w:rPr>
              <w:t>Zákon č. 21/1992 Sb., o bankách</w:t>
            </w:r>
          </w:p>
        </w:tc>
        <w:tc>
          <w:tcPr>
            <w:tcW w:w="1440" w:type="dxa"/>
          </w:tcPr>
          <w:p w:rsidR="001272CF" w:rsidRPr="00DF7B58" w:rsidRDefault="001272CF" w:rsidP="002E5006">
            <w:pPr>
              <w:spacing w:before="60" w:after="60"/>
              <w:jc w:val="both"/>
              <w:rPr>
                <w:sz w:val="18"/>
                <w:szCs w:val="18"/>
              </w:rPr>
            </w:pPr>
            <w:r w:rsidRPr="00DF7B58">
              <w:rPr>
                <w:sz w:val="18"/>
                <w:szCs w:val="18"/>
              </w:rPr>
              <w:t>1. 2. 1992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6/1993</w:t>
            </w:r>
          </w:p>
        </w:tc>
        <w:tc>
          <w:tcPr>
            <w:tcW w:w="12933" w:type="dxa"/>
          </w:tcPr>
          <w:p w:rsidR="001272CF" w:rsidRPr="00DF7B58" w:rsidRDefault="001272CF" w:rsidP="002E5006">
            <w:pPr>
              <w:spacing w:before="60" w:after="60"/>
              <w:jc w:val="both"/>
              <w:rPr>
                <w:sz w:val="18"/>
                <w:szCs w:val="18"/>
              </w:rPr>
            </w:pPr>
            <w:r w:rsidRPr="00DF7B58">
              <w:rPr>
                <w:sz w:val="18"/>
                <w:szCs w:val="18"/>
              </w:rPr>
              <w:t>Zákon č. 6/1993 Sb., o České národní bance</w:t>
            </w:r>
          </w:p>
        </w:tc>
        <w:tc>
          <w:tcPr>
            <w:tcW w:w="1440" w:type="dxa"/>
          </w:tcPr>
          <w:p w:rsidR="001272CF" w:rsidRPr="00DF7B58" w:rsidRDefault="001272CF" w:rsidP="002E5006">
            <w:pPr>
              <w:spacing w:before="60" w:after="60"/>
              <w:jc w:val="both"/>
              <w:rPr>
                <w:sz w:val="18"/>
                <w:szCs w:val="18"/>
              </w:rPr>
            </w:pPr>
            <w:r w:rsidRPr="00DF7B58">
              <w:rPr>
                <w:sz w:val="18"/>
                <w:szCs w:val="18"/>
              </w:rPr>
              <w:t>1. 1. 1993</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Pr>
                <w:sz w:val="18"/>
                <w:szCs w:val="18"/>
              </w:rPr>
              <w:t>292/1993</w:t>
            </w:r>
          </w:p>
        </w:tc>
        <w:tc>
          <w:tcPr>
            <w:tcW w:w="12933" w:type="dxa"/>
          </w:tcPr>
          <w:p w:rsidR="001272CF" w:rsidRPr="00C1338E" w:rsidRDefault="001272CF" w:rsidP="002E5006">
            <w:pPr>
              <w:spacing w:before="60" w:after="60"/>
              <w:jc w:val="both"/>
              <w:rPr>
                <w:sz w:val="18"/>
              </w:rPr>
            </w:pPr>
            <w:r w:rsidRPr="00C1338E">
              <w:rPr>
                <w:sz w:val="18"/>
                <w:szCs w:val="18"/>
              </w:rPr>
              <w:t xml:space="preserve">Zákon č. 292/1993 Sb., kterým se mění a doplňuje zákon č. 141/1961 Sb., o trestním </w:t>
            </w:r>
            <w:r w:rsidRPr="00A17102">
              <w:rPr>
                <w:sz w:val="18"/>
                <w:szCs w:val="18"/>
              </w:rPr>
              <w:t>ř</w:t>
            </w:r>
            <w:r w:rsidRPr="009535D3">
              <w:rPr>
                <w:sz w:val="18"/>
                <w:szCs w:val="18"/>
              </w:rPr>
              <w:t xml:space="preserve">ízení soudním (trestní </w:t>
            </w:r>
            <w:r w:rsidRPr="00F2583B">
              <w:rPr>
                <w:sz w:val="18"/>
                <w:szCs w:val="18"/>
              </w:rPr>
              <w:t>řád), zákon č. 21/1992 Sb., o bankách, a zákon č. 335/1991 Sb.</w:t>
            </w:r>
            <w:r>
              <w:rPr>
                <w:sz w:val="18"/>
                <w:szCs w:val="18"/>
              </w:rPr>
              <w:t>,</w:t>
            </w:r>
            <w:r w:rsidRPr="00C1338E">
              <w:rPr>
                <w:sz w:val="18"/>
                <w:szCs w:val="18"/>
              </w:rPr>
              <w:t xml:space="preserve"> o soudech a soudcích</w:t>
            </w:r>
          </w:p>
        </w:tc>
        <w:tc>
          <w:tcPr>
            <w:tcW w:w="1440" w:type="dxa"/>
          </w:tcPr>
          <w:p w:rsidR="001272CF" w:rsidRPr="00FF44E3" w:rsidRDefault="001272CF" w:rsidP="002E5006">
            <w:pPr>
              <w:spacing w:before="60" w:after="60"/>
              <w:jc w:val="both"/>
              <w:rPr>
                <w:sz w:val="18"/>
                <w:szCs w:val="18"/>
              </w:rPr>
            </w:pPr>
            <w:r w:rsidRPr="00A97355">
              <w:rPr>
                <w:sz w:val="18"/>
                <w:szCs w:val="18"/>
              </w:rPr>
              <w:t>1.</w:t>
            </w:r>
            <w:r>
              <w:rPr>
                <w:sz w:val="18"/>
                <w:szCs w:val="18"/>
              </w:rPr>
              <w:t xml:space="preserve"> 1. 1994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156/1994</w:t>
            </w:r>
          </w:p>
        </w:tc>
        <w:tc>
          <w:tcPr>
            <w:tcW w:w="12933" w:type="dxa"/>
          </w:tcPr>
          <w:p w:rsidR="001272CF" w:rsidRPr="00DF7B58" w:rsidRDefault="001272CF" w:rsidP="002E5006">
            <w:pPr>
              <w:spacing w:before="60" w:after="60"/>
              <w:jc w:val="both"/>
              <w:rPr>
                <w:sz w:val="18"/>
                <w:szCs w:val="18"/>
              </w:rPr>
            </w:pPr>
            <w:r w:rsidRPr="00DF7B58">
              <w:rPr>
                <w:sz w:val="18"/>
                <w:szCs w:val="18"/>
              </w:rPr>
              <w:t>Zákon č. 156/1994 Sb., kterým se mění a doplňuje zákon č. 21/1992 Sb., o bankách, ve znění pozdějších předpisů, doplňuje zákon č. 513/1991 Sb., obchodní zákoník, ve znění pozdějších předpisů, a zákon č. 328/1991 Sb., o konkurzu a vyrovnání,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29. 7. 1994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87/1995</w:t>
            </w:r>
          </w:p>
        </w:tc>
        <w:tc>
          <w:tcPr>
            <w:tcW w:w="12933" w:type="dxa"/>
          </w:tcPr>
          <w:p w:rsidR="001272CF" w:rsidRPr="00DF7B58" w:rsidRDefault="001272CF" w:rsidP="002E5006">
            <w:pPr>
              <w:spacing w:before="60" w:after="60"/>
              <w:jc w:val="both"/>
              <w:rPr>
                <w:sz w:val="18"/>
                <w:szCs w:val="18"/>
              </w:rPr>
            </w:pPr>
            <w:r w:rsidRPr="00DF7B58">
              <w:rPr>
                <w:sz w:val="18"/>
                <w:szCs w:val="18"/>
              </w:rPr>
              <w:t>Zákon č. 87/1995 Sb., o spořitelních a úvěrních družstvech a některých opatřeních s tím souvisejících a o doplnění zákona České národní rady č. 586/1992 Sb., o daních z příjmů,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1. 1. 1996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15/1998</w:t>
            </w:r>
          </w:p>
        </w:tc>
        <w:tc>
          <w:tcPr>
            <w:tcW w:w="12933" w:type="dxa"/>
          </w:tcPr>
          <w:p w:rsidR="001272CF" w:rsidRPr="00DF7B58" w:rsidRDefault="001272CF" w:rsidP="002E5006">
            <w:pPr>
              <w:spacing w:before="60" w:after="60"/>
              <w:jc w:val="both"/>
              <w:rPr>
                <w:sz w:val="18"/>
                <w:szCs w:val="18"/>
              </w:rPr>
            </w:pPr>
            <w:r w:rsidRPr="00DF7B58">
              <w:rPr>
                <w:sz w:val="18"/>
                <w:szCs w:val="18"/>
              </w:rPr>
              <w:t>Zákon č. 15/1998 Sb., o dohledu v oblasti kapitálového trhu a o změně a doplnění dalších zákonů</w:t>
            </w:r>
          </w:p>
        </w:tc>
        <w:tc>
          <w:tcPr>
            <w:tcW w:w="1440" w:type="dxa"/>
          </w:tcPr>
          <w:p w:rsidR="001272CF" w:rsidRPr="00DF7B58" w:rsidRDefault="001272CF" w:rsidP="002E5006">
            <w:pPr>
              <w:spacing w:before="60" w:after="60"/>
              <w:jc w:val="both"/>
              <w:rPr>
                <w:sz w:val="18"/>
                <w:szCs w:val="18"/>
              </w:rPr>
            </w:pPr>
            <w:r w:rsidRPr="00DF7B58">
              <w:rPr>
                <w:sz w:val="18"/>
                <w:szCs w:val="18"/>
              </w:rPr>
              <w:t>1. 4. 1998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16/1998</w:t>
            </w:r>
          </w:p>
        </w:tc>
        <w:tc>
          <w:tcPr>
            <w:tcW w:w="12933" w:type="dxa"/>
          </w:tcPr>
          <w:p w:rsidR="001272CF" w:rsidRPr="00DF7B58" w:rsidRDefault="001272CF" w:rsidP="002E5006">
            <w:pPr>
              <w:spacing w:before="60" w:after="60"/>
              <w:jc w:val="both"/>
              <w:rPr>
                <w:sz w:val="18"/>
                <w:szCs w:val="18"/>
              </w:rPr>
            </w:pPr>
            <w:r w:rsidRPr="00DF7B58">
              <w:rPr>
                <w:sz w:val="18"/>
                <w:szCs w:val="18"/>
              </w:rPr>
              <w:t>Zákon č. 16/1998 Sb., kterým se mění a doplňuje zákon č. 21/1992 Sb., o bankách,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6. 2. 1998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127/1998</w:t>
            </w:r>
          </w:p>
        </w:tc>
        <w:tc>
          <w:tcPr>
            <w:tcW w:w="12933" w:type="dxa"/>
          </w:tcPr>
          <w:p w:rsidR="001272CF" w:rsidRPr="00DF7B58" w:rsidRDefault="001272CF" w:rsidP="002E5006">
            <w:pPr>
              <w:spacing w:before="60" w:after="60"/>
              <w:jc w:val="both"/>
              <w:rPr>
                <w:sz w:val="18"/>
                <w:szCs w:val="18"/>
              </w:rPr>
            </w:pPr>
            <w:r w:rsidRPr="00DF7B58">
              <w:rPr>
                <w:sz w:val="18"/>
                <w:szCs w:val="18"/>
              </w:rPr>
              <w:t>Zákon č. 127/1998 Sb., kterým se mění zákon č. 592/1992 Sb., o pojistném na všeobecné zdravotní pojištění, ve znění pozdějších předpisů, zákon č. 48/1997 Sb., o veřejném zdravotním pojištění a o změně a doplnění některých souvisejících zákonů, ve znění pozdějších předpisů, zákon č. 551/1991 Sb., o Všeobecné zdravotní pojišťovně České republiky, ve znění pozdějších předpisů, zákon č. 280/1992 Sb., o resortních, oborových, podnikových a dalších zdravotních pojišťovnách, ve znění pozdějších předpisů, a zákon č. 21/1992 Sb., o bankách,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30. 6. 1998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165/1998</w:t>
            </w:r>
          </w:p>
        </w:tc>
        <w:tc>
          <w:tcPr>
            <w:tcW w:w="12933" w:type="dxa"/>
          </w:tcPr>
          <w:p w:rsidR="001272CF" w:rsidRPr="00DF7B58" w:rsidRDefault="001272CF" w:rsidP="002E5006">
            <w:pPr>
              <w:spacing w:before="60" w:after="60"/>
              <w:jc w:val="both"/>
              <w:rPr>
                <w:sz w:val="18"/>
                <w:szCs w:val="18"/>
              </w:rPr>
            </w:pPr>
            <w:r w:rsidRPr="00DF7B58">
              <w:rPr>
                <w:sz w:val="18"/>
                <w:szCs w:val="18"/>
              </w:rPr>
              <w:t>Zákon č. 165/1998 Sb., kterým se mění zákon č. 21/1992 Sb., o bankách,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1. 9. 1998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100/2000</w:t>
            </w:r>
          </w:p>
        </w:tc>
        <w:tc>
          <w:tcPr>
            <w:tcW w:w="12933" w:type="dxa"/>
          </w:tcPr>
          <w:p w:rsidR="001272CF" w:rsidRPr="00DF7B58" w:rsidRDefault="001272CF" w:rsidP="002E5006">
            <w:pPr>
              <w:spacing w:before="60" w:after="60"/>
              <w:jc w:val="both"/>
              <w:rPr>
                <w:sz w:val="18"/>
                <w:szCs w:val="18"/>
              </w:rPr>
            </w:pPr>
            <w:r w:rsidRPr="00DF7B58">
              <w:rPr>
                <w:sz w:val="18"/>
                <w:szCs w:val="18"/>
              </w:rPr>
              <w:t>Zákon č. 100/2000 Sb., kterým se mění zákon č. 87/1995 Sb., o spořitelních a úvěrních družstvech a některých opatřeních s tím souvisejících a o doplnění zákona České národní rady č. 586/1992 Sb., o daních z příjmů,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1. 5. 2000</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A91741" w:rsidP="002E5006">
            <w:pPr>
              <w:spacing w:before="60" w:after="60"/>
              <w:jc w:val="both"/>
              <w:rPr>
                <w:sz w:val="18"/>
                <w:szCs w:val="18"/>
              </w:rPr>
            </w:pPr>
            <w:r w:rsidRPr="00DF7B58">
              <w:rPr>
                <w:sz w:val="18"/>
                <w:szCs w:val="18"/>
              </w:rPr>
              <w:t>120/2001</w:t>
            </w:r>
          </w:p>
        </w:tc>
        <w:tc>
          <w:tcPr>
            <w:tcW w:w="12933" w:type="dxa"/>
          </w:tcPr>
          <w:p w:rsidR="001272CF" w:rsidRPr="00DF7B58" w:rsidRDefault="00A91741" w:rsidP="002E5006">
            <w:pPr>
              <w:spacing w:before="60" w:after="60"/>
              <w:jc w:val="both"/>
              <w:rPr>
                <w:sz w:val="18"/>
                <w:szCs w:val="18"/>
              </w:rPr>
            </w:pPr>
            <w:r w:rsidRPr="00DF7B58">
              <w:rPr>
                <w:sz w:val="18"/>
                <w:szCs w:val="18"/>
              </w:rPr>
              <w:t>Zákon č. 120/2001 Sb., o soudních exekutorech a exekuční činnosti</w:t>
            </w:r>
          </w:p>
        </w:tc>
        <w:tc>
          <w:tcPr>
            <w:tcW w:w="1440" w:type="dxa"/>
          </w:tcPr>
          <w:p w:rsidR="001272CF" w:rsidRPr="00DF7B58" w:rsidRDefault="00A91741" w:rsidP="002E5006">
            <w:pPr>
              <w:spacing w:before="60" w:after="60"/>
              <w:jc w:val="both"/>
              <w:rPr>
                <w:sz w:val="18"/>
                <w:szCs w:val="18"/>
              </w:rPr>
            </w:pPr>
            <w:r w:rsidRPr="00DF7B58">
              <w:rPr>
                <w:sz w:val="18"/>
                <w:szCs w:val="18"/>
              </w:rPr>
              <w:t>1. 5. 2001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319/2001</w:t>
            </w:r>
          </w:p>
        </w:tc>
        <w:tc>
          <w:tcPr>
            <w:tcW w:w="12933" w:type="dxa"/>
          </w:tcPr>
          <w:p w:rsidR="001272CF" w:rsidRPr="00DF7B58" w:rsidRDefault="001272CF" w:rsidP="002E5006">
            <w:pPr>
              <w:spacing w:before="60" w:after="60"/>
              <w:jc w:val="both"/>
              <w:rPr>
                <w:sz w:val="18"/>
                <w:szCs w:val="18"/>
              </w:rPr>
            </w:pPr>
            <w:r w:rsidRPr="00DF7B58">
              <w:rPr>
                <w:sz w:val="18"/>
                <w:szCs w:val="18"/>
              </w:rPr>
              <w:t>Zákon č. 319/2001 Sb., kterým se mění zákon č. 21/1992 Sb., o bankách,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7. 9. 2001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126/2002</w:t>
            </w:r>
          </w:p>
        </w:tc>
        <w:tc>
          <w:tcPr>
            <w:tcW w:w="12933" w:type="dxa"/>
          </w:tcPr>
          <w:p w:rsidR="001272CF" w:rsidRPr="00DF7B58" w:rsidRDefault="001272CF" w:rsidP="002E5006">
            <w:pPr>
              <w:spacing w:before="60" w:after="60"/>
              <w:jc w:val="both"/>
              <w:rPr>
                <w:sz w:val="18"/>
                <w:szCs w:val="18"/>
              </w:rPr>
            </w:pPr>
            <w:r w:rsidRPr="00DF7B58">
              <w:rPr>
                <w:sz w:val="18"/>
                <w:szCs w:val="18"/>
              </w:rPr>
              <w:t>Zákon č. 126/2002 Sb., kterým se mění zákon č. 21/1992 Sb., o bankách, ve znění pozdějších předpisů, zákon č. 219/1995 Sb., devizový zákon, ve znění pozdějších předpisů, zákon č. 593/1992 Sb., o rezervách pro zjištění základu daně z příjmů, ve znění pozdějších předpisů, zákon č. 239/2001 Sb., o České konsolidační agentuře a o změně některých zákonů (zákon o České konsolidační agentuře), ve znění zákona č. 15/2002 Sb., zákon č. 513/1991 Sb., obchodní zákoník, ve znění pozdějších předpisů, a zákon č. 363/1999 Sb., o pojišťovnictví a o změně některých souvisejících zákonů (zákon o pojišťovnictví),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1. 5. 2002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127/2002</w:t>
            </w:r>
          </w:p>
        </w:tc>
        <w:tc>
          <w:tcPr>
            <w:tcW w:w="12933" w:type="dxa"/>
          </w:tcPr>
          <w:p w:rsidR="001272CF" w:rsidRPr="00DF7B58" w:rsidRDefault="001272CF" w:rsidP="002E5006">
            <w:pPr>
              <w:spacing w:before="60" w:after="60"/>
              <w:jc w:val="both"/>
              <w:rPr>
                <w:sz w:val="18"/>
                <w:szCs w:val="18"/>
              </w:rPr>
            </w:pPr>
            <w:r w:rsidRPr="00DF7B58">
              <w:rPr>
                <w:sz w:val="18"/>
                <w:szCs w:val="18"/>
              </w:rPr>
              <w:t>Zákon č. 127/2002 Sb., kterým se mění zákon č. 6/1993 Sb., o České národní bance, ve znění pozdějších předpisů, zákon č. 442/2000 Sb., kterým se mění zákon č. 6/1993 Sb., o České národní bance, ve znění pozdějších předpisů, a zákon č. 166/1993 Sb., o Nejvyšším kontrolním úřadu, ve znění pozdějších předpisů, a zákon č. 166/1993 Sb., o Nejvyšším kontrolním úřadu,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1. 5. 2002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150/2002</w:t>
            </w:r>
          </w:p>
        </w:tc>
        <w:tc>
          <w:tcPr>
            <w:tcW w:w="12933" w:type="dxa"/>
          </w:tcPr>
          <w:p w:rsidR="001272CF" w:rsidRPr="00DF7B58" w:rsidRDefault="001272CF" w:rsidP="002E5006">
            <w:pPr>
              <w:spacing w:before="60" w:after="60"/>
              <w:jc w:val="both"/>
              <w:rPr>
                <w:sz w:val="18"/>
                <w:szCs w:val="18"/>
              </w:rPr>
            </w:pPr>
            <w:r w:rsidRPr="00DF7B58">
              <w:rPr>
                <w:sz w:val="18"/>
                <w:szCs w:val="18"/>
              </w:rPr>
              <w:t>Zákon č. 150/2002 Sb., soudní řád správní</w:t>
            </w:r>
          </w:p>
        </w:tc>
        <w:tc>
          <w:tcPr>
            <w:tcW w:w="1440" w:type="dxa"/>
          </w:tcPr>
          <w:p w:rsidR="001272CF" w:rsidRPr="00DF7B58" w:rsidRDefault="001272CF" w:rsidP="002E5006">
            <w:pPr>
              <w:spacing w:before="60" w:after="60"/>
              <w:jc w:val="both"/>
              <w:rPr>
                <w:sz w:val="18"/>
                <w:szCs w:val="18"/>
              </w:rPr>
            </w:pPr>
            <w:r w:rsidRPr="00DF7B58">
              <w:rPr>
                <w:sz w:val="18"/>
                <w:szCs w:val="18"/>
              </w:rPr>
              <w:t>1. 1. 2003</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453/2003</w:t>
            </w:r>
          </w:p>
        </w:tc>
        <w:tc>
          <w:tcPr>
            <w:tcW w:w="12933" w:type="dxa"/>
          </w:tcPr>
          <w:p w:rsidR="001272CF" w:rsidRPr="00DF7B58" w:rsidRDefault="001272CF" w:rsidP="002E5006">
            <w:pPr>
              <w:spacing w:before="60" w:after="60"/>
              <w:jc w:val="both"/>
              <w:rPr>
                <w:sz w:val="18"/>
                <w:szCs w:val="18"/>
              </w:rPr>
            </w:pPr>
            <w:r w:rsidRPr="00DF7B58">
              <w:rPr>
                <w:sz w:val="18"/>
                <w:szCs w:val="18"/>
              </w:rPr>
              <w:t>Zákon č. 453/2003 Sb., kterým se mění zákon č. 117/1995 Sb., o státní sociální podpoře,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1. 1. 2004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22/2004</w:t>
            </w:r>
          </w:p>
        </w:tc>
        <w:tc>
          <w:tcPr>
            <w:tcW w:w="12933" w:type="dxa"/>
          </w:tcPr>
          <w:p w:rsidR="001272CF" w:rsidRPr="00DF7B58" w:rsidRDefault="001272CF" w:rsidP="002E5006">
            <w:pPr>
              <w:spacing w:before="60" w:after="60"/>
              <w:jc w:val="both"/>
              <w:rPr>
                <w:sz w:val="18"/>
                <w:szCs w:val="18"/>
              </w:rPr>
            </w:pPr>
            <w:r w:rsidRPr="00DF7B58">
              <w:rPr>
                <w:sz w:val="18"/>
                <w:szCs w:val="18"/>
              </w:rPr>
              <w:t>Zákon č. 22/2004 Sb., o místním referendu a o změně některých zákonů</w:t>
            </w:r>
          </w:p>
        </w:tc>
        <w:tc>
          <w:tcPr>
            <w:tcW w:w="1440" w:type="dxa"/>
          </w:tcPr>
          <w:p w:rsidR="001272CF" w:rsidRPr="00DF7B58" w:rsidRDefault="001272CF" w:rsidP="002E5006">
            <w:pPr>
              <w:spacing w:before="60" w:after="60"/>
              <w:jc w:val="both"/>
              <w:rPr>
                <w:sz w:val="18"/>
                <w:szCs w:val="18"/>
              </w:rPr>
            </w:pPr>
            <w:r w:rsidRPr="00DF7B58">
              <w:rPr>
                <w:sz w:val="18"/>
                <w:szCs w:val="18"/>
              </w:rPr>
              <w:t>1. 2. 2004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256/2004</w:t>
            </w:r>
          </w:p>
        </w:tc>
        <w:tc>
          <w:tcPr>
            <w:tcW w:w="12933" w:type="dxa"/>
          </w:tcPr>
          <w:p w:rsidR="001272CF" w:rsidRPr="00DF7B58" w:rsidRDefault="001272CF" w:rsidP="002E5006">
            <w:pPr>
              <w:spacing w:before="60" w:after="60"/>
              <w:jc w:val="both"/>
              <w:rPr>
                <w:sz w:val="18"/>
                <w:szCs w:val="18"/>
              </w:rPr>
            </w:pPr>
            <w:r w:rsidRPr="00DF7B58">
              <w:rPr>
                <w:sz w:val="18"/>
                <w:szCs w:val="18"/>
              </w:rPr>
              <w:t>Zákon č. 256/2004 Sb., o podnikání na kapitálovém trhu</w:t>
            </w:r>
          </w:p>
        </w:tc>
        <w:tc>
          <w:tcPr>
            <w:tcW w:w="1440" w:type="dxa"/>
          </w:tcPr>
          <w:p w:rsidR="001272CF" w:rsidRPr="00DF7B58" w:rsidRDefault="001272CF" w:rsidP="002E5006">
            <w:pPr>
              <w:spacing w:before="60" w:after="60"/>
              <w:jc w:val="both"/>
              <w:rPr>
                <w:sz w:val="18"/>
                <w:szCs w:val="18"/>
              </w:rPr>
            </w:pPr>
            <w:r w:rsidRPr="00DF7B58">
              <w:rPr>
                <w:sz w:val="18"/>
                <w:szCs w:val="18"/>
              </w:rPr>
              <w:t>1. 5. 2004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257/2004</w:t>
            </w:r>
          </w:p>
        </w:tc>
        <w:tc>
          <w:tcPr>
            <w:tcW w:w="12933" w:type="dxa"/>
          </w:tcPr>
          <w:p w:rsidR="001272CF" w:rsidRPr="00DF7B58" w:rsidRDefault="001272CF" w:rsidP="002E5006">
            <w:pPr>
              <w:spacing w:before="60" w:after="60"/>
              <w:jc w:val="both"/>
              <w:rPr>
                <w:sz w:val="18"/>
                <w:szCs w:val="18"/>
              </w:rPr>
            </w:pPr>
            <w:r w:rsidRPr="00DF7B58">
              <w:rPr>
                <w:sz w:val="18"/>
                <w:szCs w:val="18"/>
              </w:rPr>
              <w:t>Zákon č. 257/2004 Sb., kterým se mění některé zákony v souvislosti s přijetím zákona o podnikání na kapitálovém trhu, zákona o kolektivním investování a zákona o dluhopisech</w:t>
            </w:r>
          </w:p>
        </w:tc>
        <w:tc>
          <w:tcPr>
            <w:tcW w:w="1440" w:type="dxa"/>
          </w:tcPr>
          <w:p w:rsidR="001272CF" w:rsidRPr="00DF7B58" w:rsidRDefault="001272CF" w:rsidP="002E5006">
            <w:pPr>
              <w:spacing w:before="60" w:after="60"/>
              <w:jc w:val="both"/>
              <w:rPr>
                <w:sz w:val="18"/>
                <w:szCs w:val="18"/>
              </w:rPr>
            </w:pPr>
            <w:r w:rsidRPr="00DF7B58">
              <w:rPr>
                <w:sz w:val="18"/>
                <w:szCs w:val="18"/>
              </w:rPr>
              <w:t>1. 5. 2004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280/2004</w:t>
            </w:r>
          </w:p>
        </w:tc>
        <w:tc>
          <w:tcPr>
            <w:tcW w:w="12933" w:type="dxa"/>
          </w:tcPr>
          <w:p w:rsidR="001272CF" w:rsidRPr="00DF7B58" w:rsidRDefault="001272CF" w:rsidP="002E5006">
            <w:pPr>
              <w:spacing w:before="60" w:after="60"/>
              <w:jc w:val="both"/>
              <w:rPr>
                <w:sz w:val="18"/>
                <w:szCs w:val="18"/>
              </w:rPr>
            </w:pPr>
            <w:r w:rsidRPr="00DF7B58">
              <w:rPr>
                <w:sz w:val="18"/>
                <w:szCs w:val="18"/>
              </w:rPr>
              <w:t>Zákon č. 280/2004 Sb., kterým se mění zákon č. 87/1995 Sb., o spořitelních a úvěrních družstvech a některých opatřeních s tím souvisejících a o doplnění zákona č. 586/1992 Sb., o daních z příjmů, ve znění pozdějších předpisů, ve znění pozdějších předpisů, a zákon č. 586/1992 Sb., o daních z příjmů,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1. 5. 2004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439/2004</w:t>
            </w:r>
          </w:p>
        </w:tc>
        <w:tc>
          <w:tcPr>
            <w:tcW w:w="12933" w:type="dxa"/>
          </w:tcPr>
          <w:p w:rsidR="001272CF" w:rsidRPr="00DF7B58" w:rsidRDefault="001272CF" w:rsidP="002E5006">
            <w:pPr>
              <w:spacing w:before="60" w:after="60"/>
              <w:jc w:val="both"/>
              <w:rPr>
                <w:sz w:val="18"/>
                <w:szCs w:val="18"/>
              </w:rPr>
            </w:pPr>
            <w:r w:rsidRPr="00DF7B58">
              <w:rPr>
                <w:sz w:val="18"/>
                <w:szCs w:val="18"/>
              </w:rPr>
              <w:t>Zákon č. 439/2004 Sb., kterým se mění zákon č. 101/2000 Sb., o ochraně osobních údajů a o změně některých zákonů,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26. 7. 2004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500/2004</w:t>
            </w:r>
          </w:p>
        </w:tc>
        <w:tc>
          <w:tcPr>
            <w:tcW w:w="12933" w:type="dxa"/>
          </w:tcPr>
          <w:p w:rsidR="001272CF" w:rsidRPr="00DF7B58" w:rsidRDefault="001272CF" w:rsidP="002E5006">
            <w:pPr>
              <w:spacing w:before="60" w:after="60"/>
              <w:jc w:val="both"/>
              <w:rPr>
                <w:sz w:val="18"/>
                <w:szCs w:val="18"/>
              </w:rPr>
            </w:pPr>
            <w:r w:rsidRPr="00DF7B58">
              <w:rPr>
                <w:sz w:val="18"/>
                <w:szCs w:val="18"/>
              </w:rPr>
              <w:t>Zákon č. 500/2004 Sb., správní řád</w:t>
            </w:r>
          </w:p>
        </w:tc>
        <w:tc>
          <w:tcPr>
            <w:tcW w:w="1440" w:type="dxa"/>
          </w:tcPr>
          <w:p w:rsidR="001272CF" w:rsidRPr="00DF7B58" w:rsidRDefault="001272CF" w:rsidP="002E5006">
            <w:pPr>
              <w:spacing w:before="60" w:after="60"/>
              <w:jc w:val="both"/>
              <w:rPr>
                <w:sz w:val="18"/>
                <w:szCs w:val="18"/>
              </w:rPr>
            </w:pPr>
            <w:r w:rsidRPr="00DF7B58">
              <w:rPr>
                <w:sz w:val="18"/>
                <w:szCs w:val="18"/>
              </w:rPr>
              <w:t>1. 1. 2006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127/2005</w:t>
            </w:r>
          </w:p>
        </w:tc>
        <w:tc>
          <w:tcPr>
            <w:tcW w:w="12933" w:type="dxa"/>
          </w:tcPr>
          <w:p w:rsidR="001272CF" w:rsidRPr="00DF7B58" w:rsidRDefault="001272CF" w:rsidP="002E5006">
            <w:pPr>
              <w:spacing w:before="60" w:after="60"/>
              <w:jc w:val="both"/>
              <w:rPr>
                <w:sz w:val="18"/>
                <w:szCs w:val="18"/>
              </w:rPr>
            </w:pPr>
            <w:r w:rsidRPr="00DF7B58">
              <w:rPr>
                <w:sz w:val="18"/>
                <w:szCs w:val="18"/>
              </w:rPr>
              <w:t>Zákon č. 127/2005 Sb., o elektronických komunikacích a o změně některých souvisejících zákonů (zákon o elektronických komunikacích)</w:t>
            </w:r>
          </w:p>
        </w:tc>
        <w:tc>
          <w:tcPr>
            <w:tcW w:w="1440" w:type="dxa"/>
          </w:tcPr>
          <w:p w:rsidR="001272CF" w:rsidRPr="00DF7B58" w:rsidRDefault="001272CF" w:rsidP="002E5006">
            <w:pPr>
              <w:spacing w:before="60" w:after="60"/>
              <w:jc w:val="both"/>
              <w:rPr>
                <w:sz w:val="18"/>
                <w:szCs w:val="18"/>
              </w:rPr>
            </w:pPr>
            <w:r w:rsidRPr="00DF7B58">
              <w:rPr>
                <w:sz w:val="18"/>
                <w:szCs w:val="18"/>
              </w:rPr>
              <w:t>1. 5. 2005</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377/2005</w:t>
            </w:r>
          </w:p>
        </w:tc>
        <w:tc>
          <w:tcPr>
            <w:tcW w:w="12933" w:type="dxa"/>
          </w:tcPr>
          <w:p w:rsidR="001272CF" w:rsidRPr="00DF7B58" w:rsidRDefault="001272CF" w:rsidP="002E5006">
            <w:pPr>
              <w:spacing w:before="60" w:after="60"/>
              <w:jc w:val="both"/>
              <w:rPr>
                <w:sz w:val="18"/>
                <w:szCs w:val="18"/>
              </w:rPr>
            </w:pPr>
            <w:r w:rsidRPr="00DF7B58">
              <w:rPr>
                <w:sz w:val="18"/>
                <w:szCs w:val="18"/>
              </w:rPr>
              <w:t>Zákon č. 377/2005 Sb., o doplňkovém dohledu nad bankami, spořitelními a úvěrními družstvy, pojišťovnami a obchodníky s cennými papíry ve finančních konglomerátech a o změně některých dalších zákonů (zákon o finančních konglomerátech)</w:t>
            </w:r>
          </w:p>
        </w:tc>
        <w:tc>
          <w:tcPr>
            <w:tcW w:w="1440" w:type="dxa"/>
          </w:tcPr>
          <w:p w:rsidR="001272CF" w:rsidRPr="00DF7B58" w:rsidRDefault="001272CF" w:rsidP="002E5006">
            <w:pPr>
              <w:spacing w:before="60" w:after="60"/>
              <w:jc w:val="both"/>
              <w:rPr>
                <w:sz w:val="18"/>
                <w:szCs w:val="18"/>
              </w:rPr>
            </w:pPr>
            <w:r w:rsidRPr="00DF7B58">
              <w:rPr>
                <w:sz w:val="18"/>
                <w:szCs w:val="18"/>
              </w:rPr>
              <w:t>29.9.2005</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413/2005</w:t>
            </w:r>
          </w:p>
        </w:tc>
        <w:tc>
          <w:tcPr>
            <w:tcW w:w="12933" w:type="dxa"/>
          </w:tcPr>
          <w:p w:rsidR="001272CF" w:rsidRPr="00DF7B58" w:rsidRDefault="001272CF" w:rsidP="002E5006">
            <w:pPr>
              <w:spacing w:before="60" w:after="60"/>
              <w:jc w:val="both"/>
              <w:rPr>
                <w:sz w:val="18"/>
                <w:szCs w:val="18"/>
              </w:rPr>
            </w:pPr>
            <w:r w:rsidRPr="00DF7B58">
              <w:rPr>
                <w:sz w:val="18"/>
                <w:szCs w:val="18"/>
              </w:rPr>
              <w:t>Zákon č. 413/2005 Sb., o změně zákonů v souvislosti s přijetím zákona o ochraně utajovaných informací a o bezpečnostní způsobilosti</w:t>
            </w:r>
          </w:p>
        </w:tc>
        <w:tc>
          <w:tcPr>
            <w:tcW w:w="1440" w:type="dxa"/>
          </w:tcPr>
          <w:p w:rsidR="001272CF" w:rsidRPr="00DF7B58" w:rsidRDefault="001272CF" w:rsidP="002E5006">
            <w:pPr>
              <w:spacing w:before="60" w:after="60"/>
              <w:jc w:val="both"/>
              <w:rPr>
                <w:sz w:val="18"/>
                <w:szCs w:val="18"/>
              </w:rPr>
            </w:pPr>
            <w:r w:rsidRPr="00DF7B58">
              <w:rPr>
                <w:sz w:val="18"/>
                <w:szCs w:val="18"/>
              </w:rPr>
              <w:t>1. 1. 2006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56/2006</w:t>
            </w:r>
          </w:p>
        </w:tc>
        <w:tc>
          <w:tcPr>
            <w:tcW w:w="12933" w:type="dxa"/>
          </w:tcPr>
          <w:p w:rsidR="001272CF" w:rsidRPr="00DF7B58" w:rsidRDefault="001272CF" w:rsidP="002E5006">
            <w:pPr>
              <w:spacing w:before="60" w:after="60"/>
              <w:jc w:val="both"/>
              <w:rPr>
                <w:sz w:val="18"/>
                <w:szCs w:val="18"/>
              </w:rPr>
            </w:pPr>
            <w:r w:rsidRPr="00DF7B58">
              <w:rPr>
                <w:sz w:val="18"/>
                <w:szCs w:val="18"/>
              </w:rPr>
              <w:t>Zákon č. 56/2006 Sb., kterým se mění zákon č. 256/2004 Sb., o podnikání na kapitálovém trhu,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3. 3. 2006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57/2006</w:t>
            </w:r>
          </w:p>
        </w:tc>
        <w:tc>
          <w:tcPr>
            <w:tcW w:w="12933" w:type="dxa"/>
          </w:tcPr>
          <w:p w:rsidR="001272CF" w:rsidRPr="00DF7B58" w:rsidRDefault="001272CF" w:rsidP="002E5006">
            <w:pPr>
              <w:spacing w:before="60" w:after="60"/>
              <w:jc w:val="both"/>
              <w:rPr>
                <w:sz w:val="18"/>
                <w:szCs w:val="18"/>
              </w:rPr>
            </w:pPr>
            <w:r w:rsidRPr="00DF7B58">
              <w:rPr>
                <w:sz w:val="18"/>
                <w:szCs w:val="18"/>
              </w:rPr>
              <w:t>Zákon č. 57/2006 Sb., o změně zákonů v souvislosti se sjednocením dohledu nad finančním trhem</w:t>
            </w:r>
          </w:p>
        </w:tc>
        <w:tc>
          <w:tcPr>
            <w:tcW w:w="1440" w:type="dxa"/>
          </w:tcPr>
          <w:p w:rsidR="001272CF" w:rsidRPr="00DF7B58" w:rsidRDefault="001272CF" w:rsidP="002E5006">
            <w:pPr>
              <w:spacing w:before="60" w:after="60"/>
              <w:jc w:val="both"/>
              <w:rPr>
                <w:sz w:val="18"/>
                <w:szCs w:val="18"/>
              </w:rPr>
            </w:pPr>
            <w:r w:rsidRPr="00DF7B58">
              <w:rPr>
                <w:sz w:val="18"/>
                <w:szCs w:val="18"/>
              </w:rPr>
              <w:t>1. 4. 2006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70/2006</w:t>
            </w:r>
          </w:p>
        </w:tc>
        <w:tc>
          <w:tcPr>
            <w:tcW w:w="12933" w:type="dxa"/>
          </w:tcPr>
          <w:p w:rsidR="001272CF" w:rsidRPr="00DF7B58" w:rsidRDefault="001272CF" w:rsidP="002E5006">
            <w:pPr>
              <w:spacing w:before="60" w:after="60"/>
              <w:jc w:val="both"/>
              <w:rPr>
                <w:sz w:val="18"/>
                <w:szCs w:val="18"/>
              </w:rPr>
            </w:pPr>
            <w:r w:rsidRPr="00DF7B58">
              <w:rPr>
                <w:sz w:val="18"/>
                <w:szCs w:val="18"/>
              </w:rPr>
              <w:t>Zákon č. 70/2006 Sb., kterým se mění některé zákony v souvislosti s přijetím zákona o provádění mezinárodních sankcí</w:t>
            </w:r>
          </w:p>
        </w:tc>
        <w:tc>
          <w:tcPr>
            <w:tcW w:w="1440" w:type="dxa"/>
          </w:tcPr>
          <w:p w:rsidR="001272CF" w:rsidRPr="00DF7B58" w:rsidRDefault="001272CF" w:rsidP="002E5006">
            <w:pPr>
              <w:spacing w:before="60" w:after="60"/>
              <w:jc w:val="both"/>
              <w:rPr>
                <w:sz w:val="18"/>
                <w:szCs w:val="18"/>
              </w:rPr>
            </w:pPr>
            <w:r w:rsidRPr="00DF7B58">
              <w:rPr>
                <w:sz w:val="18"/>
                <w:szCs w:val="18"/>
              </w:rPr>
              <w:t>1. 4. 2006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62/2006</w:t>
            </w:r>
          </w:p>
        </w:tc>
        <w:tc>
          <w:tcPr>
            <w:tcW w:w="12933" w:type="dxa"/>
          </w:tcPr>
          <w:p w:rsidR="001272CF" w:rsidRPr="00DF7B58" w:rsidRDefault="001272CF" w:rsidP="002E5006">
            <w:pPr>
              <w:spacing w:before="60" w:after="60"/>
              <w:jc w:val="both"/>
              <w:rPr>
                <w:sz w:val="18"/>
                <w:szCs w:val="18"/>
              </w:rPr>
            </w:pPr>
            <w:r w:rsidRPr="00DF7B58">
              <w:rPr>
                <w:sz w:val="18"/>
                <w:szCs w:val="18"/>
              </w:rPr>
              <w:t>Zákon č. 62/2006 Sb., kterým se mění zákon č. 256/2004 Sb., o podnikání na kapitálovém trhu,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8. 3. 2006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159/2006</w:t>
            </w:r>
          </w:p>
        </w:tc>
        <w:tc>
          <w:tcPr>
            <w:tcW w:w="12933" w:type="dxa"/>
          </w:tcPr>
          <w:p w:rsidR="001272CF" w:rsidRPr="00DF7B58" w:rsidRDefault="001272CF" w:rsidP="002E5006">
            <w:pPr>
              <w:spacing w:before="60" w:after="60"/>
              <w:jc w:val="both"/>
              <w:rPr>
                <w:sz w:val="18"/>
                <w:szCs w:val="18"/>
              </w:rPr>
            </w:pPr>
            <w:r w:rsidRPr="00DF7B58">
              <w:rPr>
                <w:sz w:val="18"/>
                <w:szCs w:val="18"/>
              </w:rPr>
              <w:t>Zákon č. 159/2006 Sb., o střetu zájmů</w:t>
            </w:r>
          </w:p>
        </w:tc>
        <w:tc>
          <w:tcPr>
            <w:tcW w:w="1440" w:type="dxa"/>
          </w:tcPr>
          <w:p w:rsidR="001272CF" w:rsidRPr="00DF7B58" w:rsidRDefault="001272CF" w:rsidP="002E5006">
            <w:pPr>
              <w:spacing w:before="60" w:after="60"/>
              <w:jc w:val="both"/>
              <w:rPr>
                <w:sz w:val="18"/>
                <w:szCs w:val="18"/>
              </w:rPr>
            </w:pPr>
            <w:r w:rsidRPr="00DF7B58">
              <w:rPr>
                <w:sz w:val="18"/>
                <w:szCs w:val="18"/>
              </w:rPr>
              <w:t>1. 1. 2007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189/2006</w:t>
            </w:r>
          </w:p>
        </w:tc>
        <w:tc>
          <w:tcPr>
            <w:tcW w:w="12933" w:type="dxa"/>
          </w:tcPr>
          <w:p w:rsidR="001272CF" w:rsidRPr="00DF7B58" w:rsidRDefault="001272CF" w:rsidP="002E5006">
            <w:pPr>
              <w:spacing w:before="60" w:after="60"/>
              <w:jc w:val="both"/>
              <w:rPr>
                <w:sz w:val="18"/>
                <w:szCs w:val="18"/>
              </w:rPr>
            </w:pPr>
            <w:r w:rsidRPr="00DF7B58">
              <w:rPr>
                <w:sz w:val="18"/>
                <w:szCs w:val="18"/>
              </w:rPr>
              <w:t>Zákon č. 189/2006 Sb., kterým se mění některé zákony v souvislosti s přijetím zákona o nemocenském pojištění</w:t>
            </w:r>
          </w:p>
        </w:tc>
        <w:tc>
          <w:tcPr>
            <w:tcW w:w="1440" w:type="dxa"/>
          </w:tcPr>
          <w:p w:rsidR="001272CF" w:rsidRPr="00DF7B58" w:rsidRDefault="001272CF" w:rsidP="002E5006">
            <w:pPr>
              <w:spacing w:before="60" w:after="60"/>
              <w:jc w:val="both"/>
              <w:rPr>
                <w:sz w:val="18"/>
                <w:szCs w:val="18"/>
              </w:rPr>
            </w:pPr>
            <w:r w:rsidRPr="00DF7B58">
              <w:rPr>
                <w:sz w:val="18"/>
                <w:szCs w:val="18"/>
              </w:rPr>
              <w:t>1. 1. 2007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120/2007</w:t>
            </w:r>
          </w:p>
        </w:tc>
        <w:tc>
          <w:tcPr>
            <w:tcW w:w="12933" w:type="dxa"/>
          </w:tcPr>
          <w:p w:rsidR="001272CF" w:rsidRPr="00DF7B58" w:rsidRDefault="001272CF" w:rsidP="002E5006">
            <w:pPr>
              <w:spacing w:before="60" w:after="60"/>
              <w:jc w:val="both"/>
              <w:rPr>
                <w:sz w:val="18"/>
                <w:szCs w:val="18"/>
              </w:rPr>
            </w:pPr>
            <w:r w:rsidRPr="00DF7B58">
              <w:rPr>
                <w:sz w:val="18"/>
                <w:szCs w:val="18"/>
              </w:rPr>
              <w:t>Zákon č. 120/2007 Sb., o změně některých zákonů v souvislosti se stanovením kapitálových požadavků na banky, spořitelní a úvěrní družstva, obchodníky s cennými papíry a na instituce elektronických peněz</w:t>
            </w:r>
          </w:p>
        </w:tc>
        <w:tc>
          <w:tcPr>
            <w:tcW w:w="1440" w:type="dxa"/>
          </w:tcPr>
          <w:p w:rsidR="001272CF" w:rsidRPr="00DF7B58" w:rsidRDefault="001272CF" w:rsidP="002E5006">
            <w:pPr>
              <w:spacing w:before="60" w:after="60"/>
              <w:jc w:val="both"/>
              <w:rPr>
                <w:sz w:val="18"/>
                <w:szCs w:val="18"/>
              </w:rPr>
            </w:pPr>
            <w:r w:rsidRPr="00DF7B58">
              <w:rPr>
                <w:sz w:val="18"/>
                <w:szCs w:val="18"/>
              </w:rPr>
              <w:t>1. 7. 2007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160/2007</w:t>
            </w:r>
          </w:p>
        </w:tc>
        <w:tc>
          <w:tcPr>
            <w:tcW w:w="12933" w:type="dxa"/>
          </w:tcPr>
          <w:p w:rsidR="001272CF" w:rsidRPr="00DF7B58" w:rsidRDefault="001272CF" w:rsidP="002E5006">
            <w:pPr>
              <w:spacing w:before="60" w:after="60"/>
              <w:jc w:val="both"/>
              <w:rPr>
                <w:sz w:val="18"/>
                <w:szCs w:val="18"/>
              </w:rPr>
            </w:pPr>
            <w:r w:rsidRPr="00DF7B58">
              <w:rPr>
                <w:sz w:val="18"/>
                <w:szCs w:val="18"/>
              </w:rPr>
              <w:t>Zákon č. 160/2007 Sb., kterým se mění některé zákony v oblasti ochrany spotřebitele</w:t>
            </w:r>
          </w:p>
        </w:tc>
        <w:tc>
          <w:tcPr>
            <w:tcW w:w="1440" w:type="dxa"/>
          </w:tcPr>
          <w:p w:rsidR="001272CF" w:rsidRPr="00DF7B58" w:rsidRDefault="001272CF" w:rsidP="002E5006">
            <w:pPr>
              <w:spacing w:before="60" w:after="60"/>
              <w:jc w:val="both"/>
              <w:rPr>
                <w:sz w:val="18"/>
                <w:szCs w:val="18"/>
              </w:rPr>
            </w:pPr>
            <w:r w:rsidRPr="00DF7B58">
              <w:rPr>
                <w:sz w:val="18"/>
                <w:szCs w:val="18"/>
              </w:rPr>
              <w:t>2. 7. 2007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296/2007</w:t>
            </w:r>
          </w:p>
        </w:tc>
        <w:tc>
          <w:tcPr>
            <w:tcW w:w="12933" w:type="dxa"/>
          </w:tcPr>
          <w:p w:rsidR="001272CF" w:rsidRPr="00DF7B58" w:rsidRDefault="001272CF" w:rsidP="002E5006">
            <w:pPr>
              <w:spacing w:before="60" w:after="60"/>
              <w:jc w:val="both"/>
              <w:rPr>
                <w:sz w:val="18"/>
                <w:szCs w:val="18"/>
              </w:rPr>
            </w:pPr>
            <w:r w:rsidRPr="00DF7B58">
              <w:rPr>
                <w:sz w:val="18"/>
                <w:szCs w:val="18"/>
              </w:rPr>
              <w:t>Zákon č. 296/2007 Sb., kterým se mění zákon č. 182/2006 Sb., o úpadku a způsobech jeho řešení (insolvenční zákon), ve znění pozdějších předpisů, a některé zákony v souvislosti s jeho přijetím</w:t>
            </w:r>
          </w:p>
        </w:tc>
        <w:tc>
          <w:tcPr>
            <w:tcW w:w="1440" w:type="dxa"/>
          </w:tcPr>
          <w:p w:rsidR="001272CF" w:rsidRPr="00DF7B58" w:rsidRDefault="001272CF" w:rsidP="002E5006">
            <w:pPr>
              <w:spacing w:before="60" w:after="60"/>
              <w:jc w:val="both"/>
              <w:rPr>
                <w:sz w:val="18"/>
                <w:szCs w:val="18"/>
              </w:rPr>
            </w:pPr>
            <w:r w:rsidRPr="00DF7B58">
              <w:rPr>
                <w:sz w:val="18"/>
                <w:szCs w:val="18"/>
              </w:rPr>
              <w:t>1. 1. 2008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36/2008</w:t>
            </w:r>
          </w:p>
        </w:tc>
        <w:tc>
          <w:tcPr>
            <w:tcW w:w="12933" w:type="dxa"/>
          </w:tcPr>
          <w:p w:rsidR="001272CF" w:rsidRPr="00DF7B58" w:rsidRDefault="001272CF" w:rsidP="002E5006">
            <w:pPr>
              <w:spacing w:before="60" w:after="60"/>
              <w:jc w:val="both"/>
              <w:rPr>
                <w:sz w:val="18"/>
                <w:szCs w:val="18"/>
              </w:rPr>
            </w:pPr>
            <w:r w:rsidRPr="00DF7B58">
              <w:rPr>
                <w:sz w:val="18"/>
                <w:szCs w:val="18"/>
              </w:rPr>
              <w:t>Zákon č. 36/2008 Sb., kterým se mění zákon č. 634/1992 Sb., o ochraně spotřebitele, ve znění pozdějších předpisů, zákon č. 40/1995 Sb., o regulaci reklamy a o změně a doplnění zákona č. 468/1991 Sb., o provozování rozhlasového a televizního vysílání, ve znění pozdějších předpisů, ve znění pozdějších předpisů, a zákon č. 513/1991 Sb., obchodní zákoník,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12. 2. 2008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126/2008</w:t>
            </w:r>
          </w:p>
        </w:tc>
        <w:tc>
          <w:tcPr>
            <w:tcW w:w="12933" w:type="dxa"/>
          </w:tcPr>
          <w:p w:rsidR="001272CF" w:rsidRPr="00DF7B58" w:rsidRDefault="001272CF" w:rsidP="002E5006">
            <w:pPr>
              <w:spacing w:before="60" w:after="60"/>
              <w:jc w:val="both"/>
              <w:rPr>
                <w:sz w:val="18"/>
                <w:szCs w:val="18"/>
              </w:rPr>
            </w:pPr>
            <w:r w:rsidRPr="00DF7B58">
              <w:rPr>
                <w:sz w:val="18"/>
                <w:szCs w:val="18"/>
              </w:rPr>
              <w:t>Zákon č. 126/2008 Sb., kterým se mění některé zákony v souvislosti s přijetím zákona o přeměnách obchodních společností a družstev</w:t>
            </w:r>
          </w:p>
        </w:tc>
        <w:tc>
          <w:tcPr>
            <w:tcW w:w="1440" w:type="dxa"/>
          </w:tcPr>
          <w:p w:rsidR="001272CF" w:rsidRPr="00DF7B58" w:rsidRDefault="001272CF" w:rsidP="002E5006">
            <w:pPr>
              <w:spacing w:before="60" w:after="60"/>
              <w:jc w:val="both"/>
              <w:rPr>
                <w:sz w:val="18"/>
                <w:szCs w:val="18"/>
              </w:rPr>
            </w:pPr>
            <w:r w:rsidRPr="00DF7B58">
              <w:rPr>
                <w:sz w:val="18"/>
                <w:szCs w:val="18"/>
              </w:rPr>
              <w:t>1. 7. 2008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216/2008</w:t>
            </w:r>
          </w:p>
        </w:tc>
        <w:tc>
          <w:tcPr>
            <w:tcW w:w="12933" w:type="dxa"/>
          </w:tcPr>
          <w:p w:rsidR="001272CF" w:rsidRPr="00DF7B58" w:rsidRDefault="001272CF" w:rsidP="002E5006">
            <w:pPr>
              <w:spacing w:before="60" w:after="60"/>
              <w:jc w:val="both"/>
              <w:rPr>
                <w:sz w:val="18"/>
                <w:szCs w:val="18"/>
              </w:rPr>
            </w:pPr>
            <w:r w:rsidRPr="00DF7B58">
              <w:rPr>
                <w:sz w:val="18"/>
                <w:szCs w:val="18"/>
              </w:rPr>
              <w:t>Zákon č. 216/2008 Sb., kterým se mění zákon č. 159/2006 Sb., o střetu zájmů</w:t>
            </w:r>
          </w:p>
        </w:tc>
        <w:tc>
          <w:tcPr>
            <w:tcW w:w="1440" w:type="dxa"/>
          </w:tcPr>
          <w:p w:rsidR="001272CF" w:rsidRPr="00DF7B58" w:rsidRDefault="001272CF" w:rsidP="002E5006">
            <w:pPr>
              <w:spacing w:before="60" w:after="60"/>
              <w:jc w:val="both"/>
              <w:rPr>
                <w:sz w:val="18"/>
                <w:szCs w:val="18"/>
              </w:rPr>
            </w:pPr>
            <w:r w:rsidRPr="00DF7B58">
              <w:rPr>
                <w:sz w:val="18"/>
                <w:szCs w:val="18"/>
              </w:rPr>
              <w:t>20. 6. 2008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230/2008</w:t>
            </w:r>
          </w:p>
        </w:tc>
        <w:tc>
          <w:tcPr>
            <w:tcW w:w="12933" w:type="dxa"/>
          </w:tcPr>
          <w:p w:rsidR="001272CF" w:rsidRPr="00DF7B58" w:rsidRDefault="001272CF" w:rsidP="002E5006">
            <w:pPr>
              <w:spacing w:before="60" w:after="60"/>
              <w:jc w:val="both"/>
              <w:rPr>
                <w:sz w:val="18"/>
                <w:szCs w:val="18"/>
              </w:rPr>
            </w:pPr>
            <w:r w:rsidRPr="00DF7B58">
              <w:rPr>
                <w:sz w:val="18"/>
                <w:szCs w:val="18"/>
              </w:rPr>
              <w:t>Zákon č. 230/2008 Sb., kterým se mění zákon č. 256/2004 Sb., o podnikání na kapitálovém trhu,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1. 7. 2008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254/2008</w:t>
            </w:r>
          </w:p>
        </w:tc>
        <w:tc>
          <w:tcPr>
            <w:tcW w:w="12933" w:type="dxa"/>
          </w:tcPr>
          <w:p w:rsidR="001272CF" w:rsidRPr="00DF7B58" w:rsidRDefault="001272CF" w:rsidP="002E5006">
            <w:pPr>
              <w:spacing w:before="60" w:after="60"/>
              <w:jc w:val="both"/>
              <w:rPr>
                <w:sz w:val="18"/>
                <w:szCs w:val="18"/>
              </w:rPr>
            </w:pPr>
            <w:r w:rsidRPr="00DF7B58">
              <w:rPr>
                <w:sz w:val="18"/>
                <w:szCs w:val="18"/>
              </w:rPr>
              <w:t>Zákon č. 254/2008 Sb., kterým se mění některé zákony v souvislosti s přijetím zákona o některých opatřeních proti legalizaci výnosů z trestné činnosti a financování terorismu</w:t>
            </w:r>
          </w:p>
        </w:tc>
        <w:tc>
          <w:tcPr>
            <w:tcW w:w="1440" w:type="dxa"/>
          </w:tcPr>
          <w:p w:rsidR="001272CF" w:rsidRPr="00DF7B58" w:rsidRDefault="001272CF" w:rsidP="002E5006">
            <w:pPr>
              <w:spacing w:before="60" w:after="60"/>
              <w:jc w:val="both"/>
              <w:rPr>
                <w:sz w:val="18"/>
                <w:szCs w:val="18"/>
              </w:rPr>
            </w:pPr>
            <w:r w:rsidRPr="00DF7B58">
              <w:rPr>
                <w:sz w:val="18"/>
                <w:szCs w:val="18"/>
              </w:rPr>
              <w:t>1. 9. 2008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230/2009</w:t>
            </w:r>
          </w:p>
        </w:tc>
        <w:tc>
          <w:tcPr>
            <w:tcW w:w="12933" w:type="dxa"/>
          </w:tcPr>
          <w:p w:rsidR="001272CF" w:rsidRPr="00DF7B58" w:rsidRDefault="001272CF" w:rsidP="002E5006">
            <w:pPr>
              <w:spacing w:before="60" w:after="60"/>
              <w:jc w:val="both"/>
              <w:rPr>
                <w:sz w:val="18"/>
                <w:szCs w:val="18"/>
              </w:rPr>
            </w:pPr>
            <w:r w:rsidRPr="00DF7B58">
              <w:rPr>
                <w:sz w:val="18"/>
                <w:szCs w:val="18"/>
              </w:rPr>
              <w:t>Zákon č. 230/2009 Sb., kterým se mění zákon č. 256/2004 Sb., o podnikání na kapitálovém trhu,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1. 8. 2009</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281/2009</w:t>
            </w:r>
          </w:p>
        </w:tc>
        <w:tc>
          <w:tcPr>
            <w:tcW w:w="12933" w:type="dxa"/>
          </w:tcPr>
          <w:p w:rsidR="001272CF" w:rsidRPr="00DF7B58" w:rsidRDefault="001272CF" w:rsidP="002E5006">
            <w:pPr>
              <w:spacing w:before="60" w:after="60"/>
              <w:jc w:val="both"/>
              <w:rPr>
                <w:sz w:val="18"/>
                <w:szCs w:val="18"/>
              </w:rPr>
            </w:pPr>
            <w:r w:rsidRPr="00DF7B58">
              <w:rPr>
                <w:sz w:val="18"/>
                <w:szCs w:val="18"/>
              </w:rPr>
              <w:t>Zákon č. 281/2009 Sb., kterým se mění některé zákony v souvislosti s přijetím daňového řádu</w:t>
            </w:r>
          </w:p>
        </w:tc>
        <w:tc>
          <w:tcPr>
            <w:tcW w:w="1440" w:type="dxa"/>
          </w:tcPr>
          <w:p w:rsidR="001272CF" w:rsidRPr="00DF7B58" w:rsidRDefault="001272CF" w:rsidP="002E5006">
            <w:pPr>
              <w:spacing w:before="60" w:after="60"/>
              <w:jc w:val="both"/>
              <w:rPr>
                <w:sz w:val="18"/>
                <w:szCs w:val="18"/>
              </w:rPr>
            </w:pPr>
            <w:r w:rsidRPr="00DF7B58">
              <w:rPr>
                <w:sz w:val="18"/>
                <w:szCs w:val="18"/>
              </w:rPr>
              <w:t>1. 1. 2011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285/2009</w:t>
            </w:r>
          </w:p>
        </w:tc>
        <w:tc>
          <w:tcPr>
            <w:tcW w:w="12933" w:type="dxa"/>
          </w:tcPr>
          <w:p w:rsidR="001272CF" w:rsidRPr="00DF7B58" w:rsidRDefault="001272CF" w:rsidP="002E5006">
            <w:pPr>
              <w:spacing w:before="60" w:after="60"/>
              <w:jc w:val="both"/>
              <w:rPr>
                <w:sz w:val="18"/>
                <w:szCs w:val="18"/>
              </w:rPr>
            </w:pPr>
            <w:r w:rsidRPr="00DF7B58">
              <w:rPr>
                <w:sz w:val="18"/>
                <w:szCs w:val="18"/>
              </w:rPr>
              <w:t>Zákon č. 285/2009 Sb., kterým se mění některé zákony v souvislosti s přijetím zákona o platebním styku</w:t>
            </w:r>
          </w:p>
        </w:tc>
        <w:tc>
          <w:tcPr>
            <w:tcW w:w="1440" w:type="dxa"/>
          </w:tcPr>
          <w:p w:rsidR="001272CF" w:rsidRPr="00DF7B58" w:rsidRDefault="001272CF" w:rsidP="002E5006">
            <w:pPr>
              <w:spacing w:before="60" w:after="60"/>
              <w:jc w:val="both"/>
              <w:rPr>
                <w:sz w:val="18"/>
                <w:szCs w:val="18"/>
              </w:rPr>
            </w:pPr>
            <w:r w:rsidRPr="00DF7B58">
              <w:rPr>
                <w:sz w:val="18"/>
                <w:szCs w:val="18"/>
              </w:rPr>
              <w:t>1. 11. 2009</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287/2009</w:t>
            </w:r>
          </w:p>
        </w:tc>
        <w:tc>
          <w:tcPr>
            <w:tcW w:w="12933" w:type="dxa"/>
          </w:tcPr>
          <w:p w:rsidR="001272CF" w:rsidRPr="00DF7B58" w:rsidRDefault="001272CF" w:rsidP="002E5006">
            <w:pPr>
              <w:spacing w:before="60" w:after="60"/>
              <w:jc w:val="both"/>
              <w:rPr>
                <w:sz w:val="18"/>
                <w:szCs w:val="18"/>
              </w:rPr>
            </w:pPr>
            <w:r w:rsidRPr="00DF7B58">
              <w:rPr>
                <w:sz w:val="18"/>
                <w:szCs w:val="18"/>
              </w:rPr>
              <w:t>Zákon č. 287/2009 Sb., kterým se mění zákon č. 21/1992 Sb., o bankách,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4. 9. 2009</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118/2010</w:t>
            </w:r>
          </w:p>
        </w:tc>
        <w:tc>
          <w:tcPr>
            <w:tcW w:w="12933" w:type="dxa"/>
          </w:tcPr>
          <w:p w:rsidR="001272CF" w:rsidRPr="00DF7B58" w:rsidRDefault="001272CF" w:rsidP="002E5006">
            <w:pPr>
              <w:spacing w:before="60" w:after="60"/>
              <w:jc w:val="both"/>
              <w:rPr>
                <w:sz w:val="18"/>
                <w:szCs w:val="18"/>
              </w:rPr>
            </w:pPr>
            <w:r w:rsidRPr="00DF7B58">
              <w:rPr>
                <w:sz w:val="18"/>
                <w:szCs w:val="18"/>
              </w:rPr>
              <w:t>Zákon č. 118/2010 Sb., o krajském referendu a o změně některých zákonů</w:t>
            </w:r>
          </w:p>
        </w:tc>
        <w:tc>
          <w:tcPr>
            <w:tcW w:w="1440" w:type="dxa"/>
          </w:tcPr>
          <w:p w:rsidR="001272CF" w:rsidRPr="00DF7B58" w:rsidRDefault="001272CF" w:rsidP="002E5006">
            <w:pPr>
              <w:spacing w:before="60" w:after="60"/>
              <w:jc w:val="both"/>
              <w:rPr>
                <w:sz w:val="18"/>
                <w:szCs w:val="18"/>
              </w:rPr>
            </w:pPr>
            <w:r w:rsidRPr="00DF7B58">
              <w:rPr>
                <w:sz w:val="18"/>
                <w:szCs w:val="18"/>
              </w:rPr>
              <w:t>1. 1. 2011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156/2010</w:t>
            </w:r>
          </w:p>
        </w:tc>
        <w:tc>
          <w:tcPr>
            <w:tcW w:w="12933" w:type="dxa"/>
          </w:tcPr>
          <w:p w:rsidR="001272CF" w:rsidRPr="00DF7B58" w:rsidRDefault="001272CF" w:rsidP="002E5006">
            <w:pPr>
              <w:spacing w:before="60" w:after="60"/>
              <w:jc w:val="both"/>
              <w:rPr>
                <w:sz w:val="18"/>
                <w:szCs w:val="18"/>
              </w:rPr>
            </w:pPr>
            <w:r w:rsidRPr="00DF7B58">
              <w:rPr>
                <w:sz w:val="18"/>
                <w:szCs w:val="18"/>
              </w:rPr>
              <w:t>Zákon č. 156/2010 Sb., kterým se mění zákon č. 21/1992 Sb., o bankách,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5. 6. 2010</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160/2010</w:t>
            </w:r>
          </w:p>
        </w:tc>
        <w:tc>
          <w:tcPr>
            <w:tcW w:w="12933" w:type="dxa"/>
          </w:tcPr>
          <w:p w:rsidR="001272CF" w:rsidRPr="00DF7B58" w:rsidRDefault="001272CF" w:rsidP="002E5006">
            <w:pPr>
              <w:spacing w:before="60" w:after="60"/>
              <w:jc w:val="both"/>
              <w:rPr>
                <w:sz w:val="18"/>
                <w:szCs w:val="18"/>
              </w:rPr>
            </w:pPr>
            <w:r w:rsidRPr="00DF7B58">
              <w:rPr>
                <w:sz w:val="18"/>
                <w:szCs w:val="18"/>
              </w:rPr>
              <w:t>Zákon č. 160/2010 Sb., kterým se mění některé zákony v souvislosti s přijetím nařízení Evropského parlamentu a Rady o ratingových agenturách</w:t>
            </w:r>
          </w:p>
        </w:tc>
        <w:tc>
          <w:tcPr>
            <w:tcW w:w="1440" w:type="dxa"/>
          </w:tcPr>
          <w:p w:rsidR="001272CF" w:rsidRPr="00DF7B58" w:rsidRDefault="001272CF" w:rsidP="002E5006">
            <w:pPr>
              <w:spacing w:before="60" w:after="60"/>
              <w:jc w:val="both"/>
              <w:rPr>
                <w:sz w:val="18"/>
                <w:szCs w:val="18"/>
              </w:rPr>
            </w:pPr>
            <w:r w:rsidRPr="00DF7B58">
              <w:rPr>
                <w:sz w:val="18"/>
                <w:szCs w:val="18"/>
              </w:rPr>
              <w:t>7. 6. 2010</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41/2011</w:t>
            </w:r>
          </w:p>
        </w:tc>
        <w:tc>
          <w:tcPr>
            <w:tcW w:w="12933" w:type="dxa"/>
          </w:tcPr>
          <w:p w:rsidR="001272CF" w:rsidRPr="00DF7B58" w:rsidRDefault="001272CF" w:rsidP="002E5006">
            <w:pPr>
              <w:spacing w:before="60" w:after="60"/>
              <w:jc w:val="both"/>
              <w:rPr>
                <w:sz w:val="18"/>
                <w:szCs w:val="18"/>
              </w:rPr>
            </w:pPr>
            <w:r w:rsidRPr="00DF7B58">
              <w:rPr>
                <w:sz w:val="18"/>
                <w:szCs w:val="18"/>
              </w:rPr>
              <w:t>Zákon č. 41/2011 Sb., kterým se mění některé zákony v souvislosti se stanovením kapitálových požadavků a postupů dohledu nad bankami, spořitelními a úvěrními družstvy a obchodníky s cennými papíry</w:t>
            </w:r>
          </w:p>
        </w:tc>
        <w:tc>
          <w:tcPr>
            <w:tcW w:w="1440" w:type="dxa"/>
          </w:tcPr>
          <w:p w:rsidR="001272CF" w:rsidRPr="00DF7B58" w:rsidRDefault="001272CF" w:rsidP="002E5006">
            <w:pPr>
              <w:spacing w:before="60" w:after="60"/>
              <w:jc w:val="both"/>
              <w:rPr>
                <w:sz w:val="18"/>
                <w:szCs w:val="18"/>
              </w:rPr>
            </w:pPr>
            <w:r w:rsidRPr="00DF7B58">
              <w:rPr>
                <w:sz w:val="18"/>
                <w:szCs w:val="18"/>
              </w:rPr>
              <w:t>28. 2. 2011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73/2011</w:t>
            </w:r>
          </w:p>
        </w:tc>
        <w:tc>
          <w:tcPr>
            <w:tcW w:w="12933" w:type="dxa"/>
          </w:tcPr>
          <w:p w:rsidR="001272CF" w:rsidRPr="00DF7B58" w:rsidRDefault="001272CF" w:rsidP="002E5006">
            <w:pPr>
              <w:spacing w:before="60" w:after="60"/>
              <w:jc w:val="both"/>
              <w:rPr>
                <w:sz w:val="18"/>
                <w:szCs w:val="18"/>
              </w:rPr>
            </w:pPr>
            <w:r w:rsidRPr="00DF7B58">
              <w:rPr>
                <w:sz w:val="18"/>
                <w:szCs w:val="18"/>
              </w:rPr>
              <w:t>Zákon č. 73/2011 Sb., o Úřadu práce České republiky a o změně souvisejících zákonů</w:t>
            </w:r>
          </w:p>
        </w:tc>
        <w:tc>
          <w:tcPr>
            <w:tcW w:w="1440" w:type="dxa"/>
          </w:tcPr>
          <w:p w:rsidR="001272CF" w:rsidRPr="00DF7B58" w:rsidRDefault="001272CF" w:rsidP="002E5006">
            <w:pPr>
              <w:spacing w:before="60" w:after="60"/>
              <w:jc w:val="both"/>
              <w:rPr>
                <w:sz w:val="18"/>
                <w:szCs w:val="18"/>
              </w:rPr>
            </w:pPr>
            <w:r w:rsidRPr="00DF7B58">
              <w:rPr>
                <w:sz w:val="18"/>
                <w:szCs w:val="18"/>
              </w:rPr>
              <w:t>25. 3. 2011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92/2011</w:t>
            </w:r>
          </w:p>
        </w:tc>
        <w:tc>
          <w:tcPr>
            <w:tcW w:w="12933" w:type="dxa"/>
          </w:tcPr>
          <w:p w:rsidR="001272CF" w:rsidRPr="00DF7B58" w:rsidRDefault="001272CF" w:rsidP="002E5006">
            <w:pPr>
              <w:spacing w:before="60" w:after="60"/>
              <w:jc w:val="both"/>
              <w:rPr>
                <w:sz w:val="18"/>
                <w:szCs w:val="18"/>
              </w:rPr>
            </w:pPr>
            <w:r w:rsidRPr="00DF7B58">
              <w:rPr>
                <w:sz w:val="18"/>
                <w:szCs w:val="18"/>
              </w:rPr>
              <w:t>Zákon č. 92/2011 Sb., kterým se mění zákon č. 6/1993 Sb., o České národní bance,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6. 4. 2011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136/2011</w:t>
            </w:r>
          </w:p>
        </w:tc>
        <w:tc>
          <w:tcPr>
            <w:tcW w:w="12933" w:type="dxa"/>
          </w:tcPr>
          <w:p w:rsidR="001272CF" w:rsidRPr="00DF7B58" w:rsidRDefault="001272CF" w:rsidP="002E5006">
            <w:pPr>
              <w:spacing w:before="60" w:after="60"/>
              <w:jc w:val="both"/>
              <w:rPr>
                <w:sz w:val="18"/>
                <w:szCs w:val="18"/>
              </w:rPr>
            </w:pPr>
            <w:r w:rsidRPr="00DF7B58">
              <w:rPr>
                <w:sz w:val="18"/>
                <w:szCs w:val="18"/>
              </w:rPr>
              <w:t>Zákon č. 136/2011 Sb., o oběhu bankovek a mincí a o změně zákona č. 6/1993 Sb., o České národní bance,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1. 7. 2001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139/2011</w:t>
            </w:r>
          </w:p>
        </w:tc>
        <w:tc>
          <w:tcPr>
            <w:tcW w:w="12933" w:type="dxa"/>
          </w:tcPr>
          <w:p w:rsidR="001272CF" w:rsidRPr="00DF7B58" w:rsidRDefault="001272CF" w:rsidP="002E5006">
            <w:pPr>
              <w:spacing w:before="60" w:after="60"/>
              <w:jc w:val="both"/>
              <w:rPr>
                <w:sz w:val="18"/>
                <w:szCs w:val="18"/>
              </w:rPr>
            </w:pPr>
            <w:r w:rsidRPr="00DF7B58">
              <w:rPr>
                <w:sz w:val="18"/>
                <w:szCs w:val="18"/>
              </w:rPr>
              <w:t>Zákon č. 138/2011 Sb., kterým se mění zákon č. 592/1992 Sb., o pojistném na všeobecné zdravotní pojištění,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27. 5. 2011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188/2011</w:t>
            </w:r>
          </w:p>
        </w:tc>
        <w:tc>
          <w:tcPr>
            <w:tcW w:w="12933" w:type="dxa"/>
          </w:tcPr>
          <w:p w:rsidR="001272CF" w:rsidRPr="00DF7B58" w:rsidRDefault="001272CF" w:rsidP="002E5006">
            <w:pPr>
              <w:spacing w:before="60" w:after="60"/>
              <w:jc w:val="both"/>
              <w:rPr>
                <w:sz w:val="18"/>
                <w:szCs w:val="18"/>
              </w:rPr>
            </w:pPr>
            <w:r w:rsidRPr="00DF7B58">
              <w:rPr>
                <w:sz w:val="18"/>
                <w:szCs w:val="18"/>
              </w:rPr>
              <w:t>Zákon č. 188/2011 Sb., kterým se mění zákon č. 189/2004 Sb., o kolektivním investování,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15. 7. 2011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357/2011</w:t>
            </w:r>
          </w:p>
        </w:tc>
        <w:tc>
          <w:tcPr>
            <w:tcW w:w="12933" w:type="dxa"/>
          </w:tcPr>
          <w:p w:rsidR="001272CF" w:rsidRPr="00DF7B58" w:rsidRDefault="001272CF" w:rsidP="002E5006">
            <w:pPr>
              <w:spacing w:before="60" w:after="60"/>
              <w:jc w:val="both"/>
              <w:rPr>
                <w:sz w:val="18"/>
                <w:szCs w:val="18"/>
              </w:rPr>
            </w:pPr>
            <w:r w:rsidRPr="00DF7B58">
              <w:rPr>
                <w:sz w:val="18"/>
                <w:szCs w:val="18"/>
              </w:rPr>
              <w:t>Zákon č. 357/2011 Sb., kterým se mění zákon č. 269/1994 Sb., o Rejstříku trestů,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1. 1. 2012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418/2011</w:t>
            </w:r>
          </w:p>
        </w:tc>
        <w:tc>
          <w:tcPr>
            <w:tcW w:w="12933" w:type="dxa"/>
          </w:tcPr>
          <w:p w:rsidR="001272CF" w:rsidRPr="00DF7B58" w:rsidRDefault="001272CF" w:rsidP="002E5006">
            <w:pPr>
              <w:spacing w:before="60" w:after="60"/>
              <w:jc w:val="both"/>
              <w:rPr>
                <w:sz w:val="18"/>
                <w:szCs w:val="18"/>
              </w:rPr>
            </w:pPr>
            <w:r w:rsidRPr="00DF7B58">
              <w:rPr>
                <w:sz w:val="18"/>
                <w:szCs w:val="18"/>
              </w:rPr>
              <w:t>Zákon č. 418/2011 Sb., o trestní odpovědnosti právnických osob a řízení proti nim</w:t>
            </w:r>
          </w:p>
        </w:tc>
        <w:tc>
          <w:tcPr>
            <w:tcW w:w="1440" w:type="dxa"/>
          </w:tcPr>
          <w:p w:rsidR="001272CF" w:rsidRPr="00DF7B58" w:rsidRDefault="001272CF" w:rsidP="002E5006">
            <w:pPr>
              <w:spacing w:before="60" w:after="60"/>
              <w:jc w:val="both"/>
              <w:rPr>
                <w:sz w:val="18"/>
                <w:szCs w:val="18"/>
              </w:rPr>
            </w:pPr>
            <w:r w:rsidRPr="00DF7B58">
              <w:rPr>
                <w:sz w:val="18"/>
                <w:szCs w:val="18"/>
              </w:rPr>
              <w:t>1. 1. 2012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420/2011</w:t>
            </w:r>
          </w:p>
        </w:tc>
        <w:tc>
          <w:tcPr>
            <w:tcW w:w="12933" w:type="dxa"/>
          </w:tcPr>
          <w:p w:rsidR="001272CF" w:rsidRPr="00DF7B58" w:rsidRDefault="001272CF" w:rsidP="002E5006">
            <w:pPr>
              <w:spacing w:before="60" w:after="60"/>
              <w:jc w:val="both"/>
              <w:rPr>
                <w:sz w:val="18"/>
                <w:szCs w:val="18"/>
              </w:rPr>
            </w:pPr>
            <w:r w:rsidRPr="00DF7B58">
              <w:rPr>
                <w:sz w:val="18"/>
                <w:szCs w:val="18"/>
              </w:rPr>
              <w:t>Zákon č. 420/2011 Sb., o změně některých zákonů v souvislosti s přijetím zákona o trestní odpovědnosti právnických osob a řízení proti nim</w:t>
            </w:r>
          </w:p>
        </w:tc>
        <w:tc>
          <w:tcPr>
            <w:tcW w:w="1440" w:type="dxa"/>
          </w:tcPr>
          <w:p w:rsidR="001272CF" w:rsidRPr="00DF7B58" w:rsidRDefault="001272CF" w:rsidP="002E5006">
            <w:pPr>
              <w:spacing w:before="60" w:after="60"/>
              <w:jc w:val="both"/>
              <w:rPr>
                <w:sz w:val="18"/>
                <w:szCs w:val="18"/>
              </w:rPr>
            </w:pPr>
            <w:r w:rsidRPr="00DF7B58">
              <w:rPr>
                <w:sz w:val="18"/>
                <w:szCs w:val="18"/>
              </w:rPr>
              <w:t>1. 1. 2012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428/2011</w:t>
            </w:r>
          </w:p>
        </w:tc>
        <w:tc>
          <w:tcPr>
            <w:tcW w:w="12933" w:type="dxa"/>
          </w:tcPr>
          <w:p w:rsidR="001272CF" w:rsidRPr="00DF7B58" w:rsidRDefault="001272CF" w:rsidP="002E5006">
            <w:pPr>
              <w:spacing w:before="60" w:after="60"/>
              <w:jc w:val="both"/>
              <w:rPr>
                <w:sz w:val="18"/>
                <w:szCs w:val="18"/>
              </w:rPr>
            </w:pPr>
            <w:r w:rsidRPr="00DF7B58">
              <w:rPr>
                <w:sz w:val="18"/>
                <w:szCs w:val="18"/>
              </w:rPr>
              <w:t>Zákon č. 428/2011 Sb., kterým se mění některé zákony v souvislosti s přijetím zákona o důchodovém spoření a zákona o doplňkovém penzijním spoření</w:t>
            </w:r>
          </w:p>
        </w:tc>
        <w:tc>
          <w:tcPr>
            <w:tcW w:w="1440" w:type="dxa"/>
          </w:tcPr>
          <w:p w:rsidR="001272CF" w:rsidRPr="00DF7B58" w:rsidRDefault="001272CF" w:rsidP="002E5006">
            <w:pPr>
              <w:spacing w:before="60" w:after="60"/>
              <w:jc w:val="both"/>
              <w:rPr>
                <w:sz w:val="18"/>
                <w:szCs w:val="18"/>
              </w:rPr>
            </w:pPr>
            <w:r w:rsidRPr="00DF7B58">
              <w:rPr>
                <w:sz w:val="18"/>
                <w:szCs w:val="18"/>
              </w:rPr>
              <w:t>1. 1. 2013</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458/2011</w:t>
            </w:r>
          </w:p>
        </w:tc>
        <w:tc>
          <w:tcPr>
            <w:tcW w:w="12933" w:type="dxa"/>
          </w:tcPr>
          <w:p w:rsidR="001272CF" w:rsidRPr="00DF7B58" w:rsidRDefault="001272CF" w:rsidP="002E5006">
            <w:pPr>
              <w:spacing w:before="60" w:after="60"/>
              <w:jc w:val="both"/>
              <w:rPr>
                <w:sz w:val="18"/>
                <w:szCs w:val="18"/>
              </w:rPr>
            </w:pPr>
            <w:r w:rsidRPr="00DF7B58">
              <w:rPr>
                <w:sz w:val="18"/>
                <w:szCs w:val="18"/>
              </w:rPr>
              <w:t>Zákon č. 458/2011 Sb., o změně zákonů související se zřízením jednoho inkasního místa a dalších změnách daňových a pojistných zákonů</w:t>
            </w:r>
          </w:p>
        </w:tc>
        <w:tc>
          <w:tcPr>
            <w:tcW w:w="1440" w:type="dxa"/>
          </w:tcPr>
          <w:p w:rsidR="001272CF" w:rsidRPr="00DF7B58" w:rsidRDefault="001272CF" w:rsidP="002E5006">
            <w:pPr>
              <w:spacing w:before="60" w:after="60"/>
              <w:jc w:val="both"/>
              <w:rPr>
                <w:sz w:val="18"/>
                <w:szCs w:val="18"/>
              </w:rPr>
            </w:pPr>
            <w:r w:rsidRPr="00DF7B58">
              <w:rPr>
                <w:sz w:val="18"/>
                <w:szCs w:val="18"/>
              </w:rPr>
              <w:t>1. 1. 2012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470/2011</w:t>
            </w:r>
          </w:p>
        </w:tc>
        <w:tc>
          <w:tcPr>
            <w:tcW w:w="12933" w:type="dxa"/>
          </w:tcPr>
          <w:p w:rsidR="001272CF" w:rsidRPr="00DF7B58" w:rsidRDefault="00A91741" w:rsidP="002E5006">
            <w:pPr>
              <w:spacing w:before="60" w:after="60"/>
              <w:jc w:val="both"/>
              <w:rPr>
                <w:sz w:val="18"/>
                <w:szCs w:val="18"/>
              </w:rPr>
            </w:pPr>
            <w:r>
              <w:rPr>
                <w:sz w:val="18"/>
                <w:szCs w:val="18"/>
              </w:rPr>
              <w:t xml:space="preserve">Zákon č. 470/2011 Sb., </w:t>
            </w:r>
            <w:r w:rsidR="001272CF" w:rsidRPr="00DF7B58">
              <w:rPr>
                <w:sz w:val="18"/>
                <w:szCs w:val="18"/>
              </w:rPr>
              <w:t>kterým se mění zákon č. 187/2006 Sb., o nemocenském pojištění,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1. 1. 2012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37/2012</w:t>
            </w:r>
          </w:p>
        </w:tc>
        <w:tc>
          <w:tcPr>
            <w:tcW w:w="12933" w:type="dxa"/>
          </w:tcPr>
          <w:p w:rsidR="001272CF" w:rsidRPr="00DF7B58" w:rsidRDefault="00A91741" w:rsidP="002E5006">
            <w:pPr>
              <w:spacing w:before="60" w:after="60"/>
              <w:jc w:val="both"/>
              <w:rPr>
                <w:sz w:val="18"/>
                <w:szCs w:val="18"/>
              </w:rPr>
            </w:pPr>
            <w:r>
              <w:rPr>
                <w:sz w:val="18"/>
                <w:szCs w:val="18"/>
              </w:rPr>
              <w:t xml:space="preserve">Zákon č. 37/2012 Sb., </w:t>
            </w:r>
            <w:r w:rsidR="001272CF" w:rsidRPr="00DF7B58">
              <w:rPr>
                <w:sz w:val="18"/>
                <w:szCs w:val="18"/>
              </w:rPr>
              <w:t>kterým se mění některé zákony v souvislosti s reformou dohledu nad finančním trhem v Evropské unii</w:t>
            </w:r>
          </w:p>
        </w:tc>
        <w:tc>
          <w:tcPr>
            <w:tcW w:w="1440" w:type="dxa"/>
          </w:tcPr>
          <w:p w:rsidR="001272CF" w:rsidRPr="00DF7B58" w:rsidRDefault="001272CF" w:rsidP="002E5006">
            <w:pPr>
              <w:spacing w:before="60" w:after="60"/>
              <w:jc w:val="both"/>
              <w:rPr>
                <w:sz w:val="18"/>
                <w:szCs w:val="18"/>
              </w:rPr>
            </w:pPr>
            <w:r w:rsidRPr="00DF7B58">
              <w:rPr>
                <w:sz w:val="18"/>
                <w:szCs w:val="18"/>
              </w:rPr>
              <w:t>31. 1. 2012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89/2012</w:t>
            </w:r>
          </w:p>
        </w:tc>
        <w:tc>
          <w:tcPr>
            <w:tcW w:w="12933" w:type="dxa"/>
          </w:tcPr>
          <w:p w:rsidR="001272CF" w:rsidRPr="00DF7B58" w:rsidRDefault="001272CF" w:rsidP="002E5006">
            <w:pPr>
              <w:spacing w:before="60" w:after="60"/>
              <w:jc w:val="both"/>
              <w:rPr>
                <w:sz w:val="18"/>
                <w:szCs w:val="18"/>
              </w:rPr>
            </w:pPr>
            <w:r w:rsidRPr="00DF7B58">
              <w:rPr>
                <w:sz w:val="18"/>
                <w:szCs w:val="18"/>
              </w:rPr>
              <w:t>Zákon č. 89/2012 Sb., občanský zákoník</w:t>
            </w:r>
          </w:p>
        </w:tc>
        <w:tc>
          <w:tcPr>
            <w:tcW w:w="1440" w:type="dxa"/>
          </w:tcPr>
          <w:p w:rsidR="001272CF" w:rsidRPr="00DF7B58" w:rsidRDefault="001272CF" w:rsidP="002E5006">
            <w:pPr>
              <w:spacing w:before="60" w:after="60"/>
              <w:jc w:val="both"/>
              <w:rPr>
                <w:sz w:val="18"/>
                <w:szCs w:val="18"/>
              </w:rPr>
            </w:pPr>
            <w:r w:rsidRPr="00DF7B58">
              <w:rPr>
                <w:sz w:val="18"/>
                <w:szCs w:val="18"/>
              </w:rPr>
              <w:t>1. 1. 2014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90/2012</w:t>
            </w:r>
          </w:p>
        </w:tc>
        <w:tc>
          <w:tcPr>
            <w:tcW w:w="12933" w:type="dxa"/>
          </w:tcPr>
          <w:p w:rsidR="001272CF" w:rsidRPr="00DF7B58" w:rsidRDefault="001272CF" w:rsidP="002E5006">
            <w:pPr>
              <w:spacing w:before="60" w:after="60"/>
              <w:jc w:val="both"/>
              <w:rPr>
                <w:sz w:val="18"/>
                <w:szCs w:val="18"/>
              </w:rPr>
            </w:pPr>
            <w:r w:rsidRPr="00DF7B58">
              <w:rPr>
                <w:sz w:val="18"/>
                <w:szCs w:val="18"/>
              </w:rPr>
              <w:t>Zákon č. 90/2012 Sb., o obchodních společnostech a družstvech (zákon o obchodních korporacích)</w:t>
            </w:r>
          </w:p>
        </w:tc>
        <w:tc>
          <w:tcPr>
            <w:tcW w:w="1440" w:type="dxa"/>
          </w:tcPr>
          <w:p w:rsidR="001272CF" w:rsidRPr="00DF7B58" w:rsidRDefault="001272CF" w:rsidP="002E5006">
            <w:pPr>
              <w:spacing w:before="60" w:after="60"/>
              <w:jc w:val="both"/>
              <w:rPr>
                <w:sz w:val="18"/>
                <w:szCs w:val="18"/>
              </w:rPr>
            </w:pPr>
            <w:r w:rsidRPr="00DF7B58">
              <w:rPr>
                <w:sz w:val="18"/>
                <w:szCs w:val="18"/>
              </w:rPr>
              <w:t>1. 1. 2014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254/2012</w:t>
            </w:r>
          </w:p>
        </w:tc>
        <w:tc>
          <w:tcPr>
            <w:tcW w:w="12933" w:type="dxa"/>
          </w:tcPr>
          <w:p w:rsidR="001272CF" w:rsidRPr="00DF7B58" w:rsidRDefault="001272CF" w:rsidP="002E5006">
            <w:pPr>
              <w:spacing w:before="60" w:after="60"/>
              <w:jc w:val="both"/>
              <w:rPr>
                <w:sz w:val="18"/>
                <w:szCs w:val="18"/>
              </w:rPr>
            </w:pPr>
            <w:r w:rsidRPr="00DF7B58">
              <w:rPr>
                <w:sz w:val="18"/>
                <w:szCs w:val="18"/>
              </w:rPr>
              <w:t>Zákon č. 254/2012 Sb., kterým se mění zákon č. 21/1992 Sb., o bankách,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3. 8. 2012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227/2013</w:t>
            </w:r>
          </w:p>
        </w:tc>
        <w:tc>
          <w:tcPr>
            <w:tcW w:w="12933" w:type="dxa"/>
          </w:tcPr>
          <w:p w:rsidR="001272CF" w:rsidRPr="00DF7B58" w:rsidRDefault="001272CF" w:rsidP="002E5006">
            <w:pPr>
              <w:spacing w:before="60" w:after="60"/>
              <w:jc w:val="both"/>
              <w:rPr>
                <w:sz w:val="18"/>
                <w:szCs w:val="18"/>
              </w:rPr>
            </w:pPr>
            <w:r w:rsidRPr="00DF7B58">
              <w:rPr>
                <w:sz w:val="18"/>
                <w:szCs w:val="18"/>
              </w:rPr>
              <w:t>Zákon č. 227/2013 Sb., kterým se mění zákon č. 6/1993 Sb., o České národní bance,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1. 7. 2013</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241/2013</w:t>
            </w:r>
          </w:p>
        </w:tc>
        <w:tc>
          <w:tcPr>
            <w:tcW w:w="12933" w:type="dxa"/>
          </w:tcPr>
          <w:p w:rsidR="001272CF" w:rsidRPr="00DF7B58" w:rsidRDefault="001272CF" w:rsidP="002E5006">
            <w:pPr>
              <w:spacing w:before="60" w:after="60"/>
              <w:jc w:val="both"/>
              <w:rPr>
                <w:sz w:val="18"/>
                <w:szCs w:val="18"/>
              </w:rPr>
            </w:pPr>
            <w:r w:rsidRPr="00DF7B58">
              <w:rPr>
                <w:sz w:val="18"/>
                <w:szCs w:val="18"/>
              </w:rPr>
              <w:t>Zákon č. 241/2013 Sb., o změně některých zákonů v souvislosti s přijetím zákona o investičních společnostech a investičních fondech a s přijetím přímo použitelného předpisu Evropské unie upravujícího vypořádání některých derivátů</w:t>
            </w:r>
          </w:p>
        </w:tc>
        <w:tc>
          <w:tcPr>
            <w:tcW w:w="1440" w:type="dxa"/>
          </w:tcPr>
          <w:p w:rsidR="001272CF" w:rsidRPr="00DF7B58" w:rsidRDefault="001272CF" w:rsidP="002E5006">
            <w:pPr>
              <w:spacing w:before="60" w:after="60"/>
              <w:jc w:val="both"/>
              <w:rPr>
                <w:sz w:val="18"/>
                <w:szCs w:val="18"/>
              </w:rPr>
            </w:pPr>
            <w:r w:rsidRPr="00DF7B58">
              <w:rPr>
                <w:sz w:val="18"/>
                <w:szCs w:val="18"/>
              </w:rPr>
              <w:t>19. 8. 2013</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303/2013</w:t>
            </w:r>
          </w:p>
        </w:tc>
        <w:tc>
          <w:tcPr>
            <w:tcW w:w="12933" w:type="dxa"/>
          </w:tcPr>
          <w:p w:rsidR="001272CF" w:rsidRPr="00DF7B58" w:rsidRDefault="001272CF" w:rsidP="002E5006">
            <w:pPr>
              <w:spacing w:before="60" w:after="60"/>
              <w:jc w:val="both"/>
              <w:rPr>
                <w:sz w:val="18"/>
                <w:szCs w:val="18"/>
              </w:rPr>
            </w:pPr>
            <w:r w:rsidRPr="00DF7B58">
              <w:rPr>
                <w:sz w:val="18"/>
                <w:szCs w:val="18"/>
              </w:rPr>
              <w:t>Zákon č. 303/2013 Sb., kterým se mění některé zákony v souvislosti s přijetím rekodifikace soukromého práva</w:t>
            </w:r>
          </w:p>
        </w:tc>
        <w:tc>
          <w:tcPr>
            <w:tcW w:w="1440" w:type="dxa"/>
          </w:tcPr>
          <w:p w:rsidR="001272CF" w:rsidRPr="00DF7B58" w:rsidRDefault="001272CF" w:rsidP="002E5006">
            <w:pPr>
              <w:spacing w:before="60" w:after="60"/>
              <w:jc w:val="both"/>
              <w:rPr>
                <w:sz w:val="18"/>
                <w:szCs w:val="18"/>
              </w:rPr>
            </w:pPr>
            <w:r w:rsidRPr="00DF7B58">
              <w:rPr>
                <w:sz w:val="18"/>
                <w:szCs w:val="18"/>
              </w:rPr>
              <w:t>1. 1. 2014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135/2014</w:t>
            </w:r>
          </w:p>
        </w:tc>
        <w:tc>
          <w:tcPr>
            <w:tcW w:w="12933" w:type="dxa"/>
          </w:tcPr>
          <w:p w:rsidR="001272CF" w:rsidRPr="00DF7B58" w:rsidRDefault="001272CF" w:rsidP="002E5006">
            <w:pPr>
              <w:spacing w:before="60" w:after="60"/>
              <w:jc w:val="both"/>
              <w:rPr>
                <w:sz w:val="18"/>
                <w:szCs w:val="18"/>
              </w:rPr>
            </w:pPr>
            <w:r w:rsidRPr="00DF7B58">
              <w:rPr>
                <w:sz w:val="18"/>
                <w:szCs w:val="18"/>
              </w:rPr>
              <w:t>Zákon č. 135/2014 Sb., kterým se mění některé zákony v souvislosti se stanovením přístupu k činnosti bank, spořitelních a úvěrních družstev a obchodníků s cennými papíry a dohledu nad nimi</w:t>
            </w:r>
          </w:p>
        </w:tc>
        <w:tc>
          <w:tcPr>
            <w:tcW w:w="1440" w:type="dxa"/>
          </w:tcPr>
          <w:p w:rsidR="001272CF" w:rsidRPr="00DF7B58" w:rsidRDefault="001272CF" w:rsidP="002E5006">
            <w:pPr>
              <w:spacing w:before="60" w:after="60"/>
              <w:jc w:val="both"/>
              <w:rPr>
                <w:sz w:val="18"/>
                <w:szCs w:val="18"/>
              </w:rPr>
            </w:pPr>
            <w:r w:rsidRPr="00DF7B58">
              <w:rPr>
                <w:sz w:val="18"/>
                <w:szCs w:val="18"/>
              </w:rPr>
              <w:t>22. 7. 2014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163/2014</w:t>
            </w:r>
          </w:p>
        </w:tc>
        <w:tc>
          <w:tcPr>
            <w:tcW w:w="12933" w:type="dxa"/>
          </w:tcPr>
          <w:p w:rsidR="001272CF" w:rsidRPr="00DF7B58" w:rsidRDefault="001272CF" w:rsidP="002E5006">
            <w:pPr>
              <w:spacing w:before="60" w:after="60"/>
              <w:jc w:val="both"/>
              <w:rPr>
                <w:sz w:val="18"/>
                <w:szCs w:val="18"/>
              </w:rPr>
            </w:pPr>
            <w:r w:rsidRPr="00DF7B58">
              <w:rPr>
                <w:sz w:val="18"/>
                <w:szCs w:val="18"/>
              </w:rPr>
              <w:t>Vyhláška č. 163/2014 Sb., o výkonu činnosti bank, spořitelních a úvěrních družstev a obchodníků s cennými papíry</w:t>
            </w:r>
          </w:p>
        </w:tc>
        <w:tc>
          <w:tcPr>
            <w:tcW w:w="1440" w:type="dxa"/>
          </w:tcPr>
          <w:p w:rsidR="001272CF" w:rsidRPr="00DF7B58" w:rsidRDefault="001272CF" w:rsidP="002E5006">
            <w:pPr>
              <w:spacing w:before="60" w:after="60"/>
              <w:jc w:val="both"/>
              <w:rPr>
                <w:sz w:val="18"/>
                <w:szCs w:val="18"/>
              </w:rPr>
            </w:pPr>
            <w:r w:rsidRPr="00DF7B58">
              <w:rPr>
                <w:sz w:val="18"/>
                <w:szCs w:val="18"/>
              </w:rPr>
              <w:t>7. 8. 2014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Pr>
                <w:sz w:val="18"/>
                <w:szCs w:val="18"/>
              </w:rPr>
              <w:t>333/2014</w:t>
            </w:r>
          </w:p>
        </w:tc>
        <w:tc>
          <w:tcPr>
            <w:tcW w:w="12933" w:type="dxa"/>
          </w:tcPr>
          <w:p w:rsidR="001272CF" w:rsidRPr="00E32399" w:rsidRDefault="001272CF" w:rsidP="002E5006">
            <w:pPr>
              <w:spacing w:before="60" w:after="60"/>
              <w:jc w:val="both"/>
              <w:rPr>
                <w:sz w:val="18"/>
              </w:rPr>
            </w:pPr>
            <w:r w:rsidRPr="00E32399">
              <w:rPr>
                <w:sz w:val="18"/>
                <w:szCs w:val="18"/>
              </w:rPr>
              <w:t xml:space="preserve">Zákon č. 333/2014 Sb., kterým se mění zákon č. 87/1995 Sb., o spořitelních a úvěrních družstvech a některých opatřeních s tím souvisejících a o doplnění zákona České národní rady </w:t>
            </w:r>
            <w:r w:rsidRPr="00A17102">
              <w:rPr>
                <w:sz w:val="18"/>
                <w:szCs w:val="18"/>
              </w:rPr>
              <w:t>č</w:t>
            </w:r>
            <w:r w:rsidRPr="009535D3">
              <w:rPr>
                <w:sz w:val="18"/>
                <w:szCs w:val="18"/>
              </w:rPr>
              <w:t>. 586/1992 Sb., o daních z p</w:t>
            </w:r>
            <w:r w:rsidRPr="00F2583B">
              <w:rPr>
                <w:sz w:val="18"/>
                <w:szCs w:val="18"/>
              </w:rPr>
              <w:t>říjmů, ve znění pozdějších předpisů, ve znění pozdějších p</w:t>
            </w:r>
            <w:r w:rsidRPr="00B53793">
              <w:rPr>
                <w:sz w:val="18"/>
                <w:szCs w:val="18"/>
              </w:rPr>
              <w:t>ředpisů</w:t>
            </w:r>
          </w:p>
        </w:tc>
        <w:tc>
          <w:tcPr>
            <w:tcW w:w="1440" w:type="dxa"/>
          </w:tcPr>
          <w:p w:rsidR="001272CF" w:rsidRPr="00DF7B58" w:rsidRDefault="001272CF" w:rsidP="002E5006">
            <w:pPr>
              <w:spacing w:before="60" w:after="60"/>
              <w:jc w:val="both"/>
              <w:rPr>
                <w:sz w:val="18"/>
                <w:szCs w:val="18"/>
              </w:rPr>
            </w:pPr>
            <w:r>
              <w:rPr>
                <w:sz w:val="18"/>
                <w:szCs w:val="18"/>
              </w:rPr>
              <w:t>1. 1. 2015</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204/2015</w:t>
            </w:r>
          </w:p>
        </w:tc>
        <w:tc>
          <w:tcPr>
            <w:tcW w:w="12933" w:type="dxa"/>
          </w:tcPr>
          <w:p w:rsidR="001272CF" w:rsidRPr="00DF7B58" w:rsidRDefault="001272CF" w:rsidP="002E5006">
            <w:pPr>
              <w:spacing w:before="60" w:after="60"/>
              <w:jc w:val="both"/>
              <w:rPr>
                <w:sz w:val="18"/>
                <w:szCs w:val="18"/>
              </w:rPr>
            </w:pPr>
            <w:r w:rsidRPr="00DF7B58">
              <w:rPr>
                <w:sz w:val="18"/>
                <w:szCs w:val="18"/>
              </w:rPr>
              <w:t>Zákon č. 204/2015 Sb., kterým se mění zákon č. 200/1990 Sb., o přestupcích, ve znění pozdějších předpisů, zákon č. 269/1994 Sb., o Rejstříku trestů,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1. 1. 2016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 xml:space="preserve">219/2015 </w:t>
            </w:r>
          </w:p>
        </w:tc>
        <w:tc>
          <w:tcPr>
            <w:tcW w:w="12933" w:type="dxa"/>
          </w:tcPr>
          <w:p w:rsidR="001272CF" w:rsidRPr="00DF7B58" w:rsidRDefault="001272CF" w:rsidP="002E5006">
            <w:pPr>
              <w:spacing w:before="60" w:after="60"/>
              <w:jc w:val="both"/>
              <w:rPr>
                <w:sz w:val="18"/>
                <w:szCs w:val="18"/>
              </w:rPr>
            </w:pPr>
            <w:r w:rsidRPr="00DF7B58">
              <w:rPr>
                <w:sz w:val="18"/>
                <w:szCs w:val="18"/>
              </w:rPr>
              <w:t>Zákon č. 219/2015 Sb., kterým se mění zákon č. 153/1994 Sb., o zpravodajských službách České republiky,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25. 9. 2015</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 xml:space="preserve">220/2015 </w:t>
            </w:r>
          </w:p>
        </w:tc>
        <w:tc>
          <w:tcPr>
            <w:tcW w:w="12933" w:type="dxa"/>
          </w:tcPr>
          <w:p w:rsidR="001272CF" w:rsidRPr="00DF7B58" w:rsidRDefault="001272CF" w:rsidP="002E5006">
            <w:pPr>
              <w:spacing w:before="60" w:after="60"/>
              <w:jc w:val="both"/>
              <w:rPr>
                <w:sz w:val="18"/>
                <w:szCs w:val="18"/>
              </w:rPr>
            </w:pPr>
            <w:r w:rsidRPr="00DF7B58">
              <w:rPr>
                <w:sz w:val="18"/>
                <w:szCs w:val="18"/>
              </w:rPr>
              <w:t>Zákon č.</w:t>
            </w:r>
            <w:r w:rsidRPr="00DF7B58">
              <w:t xml:space="preserve"> </w:t>
            </w:r>
            <w:r w:rsidRPr="00DF7B58">
              <w:rPr>
                <w:sz w:val="18"/>
                <w:szCs w:val="18"/>
              </w:rPr>
              <w:t>20/2015 Sb., kterým se mění zákon č. 58/1995 Sb., o pojišťování a financování vývozu se státní podporou a o doplnění zákona č. 166/1993 Sb., o Nejvyšším kontrolním úřadu, ve znění pozdějších předpisů, ve znění pozdějších předpisů, a zákon č. 21/1992 Sb., o bankách,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1. 10. 2015</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375/2015</w:t>
            </w:r>
          </w:p>
        </w:tc>
        <w:tc>
          <w:tcPr>
            <w:tcW w:w="12933" w:type="dxa"/>
          </w:tcPr>
          <w:p w:rsidR="001272CF" w:rsidRPr="00DF7B58" w:rsidRDefault="001272CF" w:rsidP="002E5006">
            <w:pPr>
              <w:spacing w:before="60" w:after="60"/>
              <w:jc w:val="both"/>
              <w:rPr>
                <w:sz w:val="18"/>
                <w:szCs w:val="18"/>
              </w:rPr>
            </w:pPr>
            <w:r w:rsidRPr="00DF7B58">
              <w:rPr>
                <w:sz w:val="18"/>
                <w:szCs w:val="18"/>
              </w:rPr>
              <w:t>Zákon č. 375/2015 Sb., kterým se mění některé zákony v souvislosti s přijetím zákona o ozdravných postupech a řešení krize na finančním trhu a v souvislosti s úpravou systému pojištění vkladů</w:t>
            </w:r>
          </w:p>
        </w:tc>
        <w:tc>
          <w:tcPr>
            <w:tcW w:w="1440" w:type="dxa"/>
          </w:tcPr>
          <w:p w:rsidR="001272CF" w:rsidRPr="00DF7B58" w:rsidRDefault="001272CF" w:rsidP="002E5006">
            <w:pPr>
              <w:spacing w:before="60" w:after="60"/>
              <w:jc w:val="both"/>
              <w:rPr>
                <w:sz w:val="18"/>
                <w:szCs w:val="18"/>
              </w:rPr>
            </w:pPr>
            <w:r w:rsidRPr="00DF7B58">
              <w:rPr>
                <w:sz w:val="18"/>
                <w:szCs w:val="18"/>
              </w:rPr>
              <w:t>1. 1. 2016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377/2015</w:t>
            </w:r>
          </w:p>
        </w:tc>
        <w:tc>
          <w:tcPr>
            <w:tcW w:w="12933" w:type="dxa"/>
          </w:tcPr>
          <w:p w:rsidR="001272CF" w:rsidRPr="00DF7B58" w:rsidRDefault="001272CF" w:rsidP="002E5006">
            <w:pPr>
              <w:spacing w:before="60" w:after="60"/>
              <w:jc w:val="both"/>
              <w:rPr>
                <w:sz w:val="18"/>
                <w:szCs w:val="18"/>
              </w:rPr>
            </w:pPr>
            <w:r w:rsidRPr="00DF7B58">
              <w:rPr>
                <w:sz w:val="18"/>
                <w:szCs w:val="18"/>
              </w:rPr>
              <w:t>Zákon č. 377/2015 Sb., kterým se mění některé zákony v souvislosti s přijetím zákona o ukončení důchodového spoření</w:t>
            </w:r>
          </w:p>
        </w:tc>
        <w:tc>
          <w:tcPr>
            <w:tcW w:w="1440" w:type="dxa"/>
          </w:tcPr>
          <w:p w:rsidR="001272CF" w:rsidRPr="00DF7B58" w:rsidRDefault="001272CF" w:rsidP="002E5006">
            <w:pPr>
              <w:spacing w:before="60" w:after="60"/>
              <w:jc w:val="both"/>
              <w:rPr>
                <w:sz w:val="18"/>
                <w:szCs w:val="18"/>
              </w:rPr>
            </w:pPr>
            <w:r w:rsidRPr="00DF7B58">
              <w:rPr>
                <w:sz w:val="18"/>
                <w:szCs w:val="18"/>
              </w:rPr>
              <w:t>1. 1. 2016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148/2016</w:t>
            </w:r>
          </w:p>
        </w:tc>
        <w:tc>
          <w:tcPr>
            <w:tcW w:w="12933" w:type="dxa"/>
          </w:tcPr>
          <w:p w:rsidR="001272CF" w:rsidRPr="00DF7B58" w:rsidRDefault="001272CF" w:rsidP="002E5006">
            <w:pPr>
              <w:spacing w:before="60" w:after="60"/>
              <w:jc w:val="both"/>
              <w:rPr>
                <w:sz w:val="18"/>
                <w:szCs w:val="18"/>
              </w:rPr>
            </w:pPr>
            <w:r w:rsidRPr="00DF7B58">
              <w:rPr>
                <w:sz w:val="18"/>
                <w:szCs w:val="18"/>
              </w:rPr>
              <w:t>Zákon č. 148/2016 Sb., kterým se mění zákon č. 256/2004 Sb., o podnikání na kapitálovém trhu,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1. 9. 2016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250/2016</w:t>
            </w:r>
          </w:p>
        </w:tc>
        <w:tc>
          <w:tcPr>
            <w:tcW w:w="12933" w:type="dxa"/>
          </w:tcPr>
          <w:p w:rsidR="001272CF" w:rsidRPr="00DF7B58" w:rsidRDefault="001272CF" w:rsidP="002E5006">
            <w:pPr>
              <w:spacing w:before="60" w:after="60"/>
              <w:jc w:val="both"/>
              <w:rPr>
                <w:sz w:val="18"/>
                <w:szCs w:val="18"/>
              </w:rPr>
            </w:pPr>
            <w:r w:rsidRPr="00DF7B58">
              <w:rPr>
                <w:sz w:val="18"/>
                <w:szCs w:val="18"/>
              </w:rPr>
              <w:t>Zákon o odpovědnosti za přestupky a řízení o nich</w:t>
            </w:r>
          </w:p>
        </w:tc>
        <w:tc>
          <w:tcPr>
            <w:tcW w:w="1440" w:type="dxa"/>
          </w:tcPr>
          <w:p w:rsidR="001272CF" w:rsidRPr="00DF7B58" w:rsidRDefault="001272CF" w:rsidP="002E5006">
            <w:pPr>
              <w:spacing w:before="60" w:after="60"/>
              <w:jc w:val="both"/>
              <w:rPr>
                <w:sz w:val="18"/>
                <w:szCs w:val="18"/>
              </w:rPr>
            </w:pPr>
            <w:r w:rsidRPr="00DF7B58">
              <w:rPr>
                <w:sz w:val="18"/>
                <w:szCs w:val="18"/>
              </w:rPr>
              <w:t>1. 7. 2017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258/2016</w:t>
            </w:r>
          </w:p>
        </w:tc>
        <w:tc>
          <w:tcPr>
            <w:tcW w:w="12933" w:type="dxa"/>
          </w:tcPr>
          <w:p w:rsidR="001272CF" w:rsidRPr="00DF7B58" w:rsidRDefault="001272CF" w:rsidP="002E5006">
            <w:pPr>
              <w:spacing w:before="60" w:after="60"/>
              <w:jc w:val="both"/>
              <w:rPr>
                <w:sz w:val="18"/>
                <w:szCs w:val="18"/>
              </w:rPr>
            </w:pPr>
            <w:r w:rsidRPr="00DF7B58">
              <w:rPr>
                <w:sz w:val="18"/>
                <w:szCs w:val="18"/>
              </w:rPr>
              <w:t>Zákon č. 258/2016 Sb., kterým se mění některé zákony v souvislosti s přijetím zákona o spotřebitelském úvěru</w:t>
            </w:r>
          </w:p>
        </w:tc>
        <w:tc>
          <w:tcPr>
            <w:tcW w:w="1440" w:type="dxa"/>
          </w:tcPr>
          <w:p w:rsidR="001272CF" w:rsidRPr="00DF7B58" w:rsidRDefault="001272CF" w:rsidP="002E5006">
            <w:pPr>
              <w:spacing w:before="60" w:after="60"/>
              <w:jc w:val="both"/>
              <w:rPr>
                <w:sz w:val="18"/>
                <w:szCs w:val="18"/>
              </w:rPr>
            </w:pPr>
            <w:r w:rsidRPr="00DF7B58">
              <w:rPr>
                <w:sz w:val="18"/>
                <w:szCs w:val="18"/>
              </w:rPr>
              <w:t>5. 12. 2016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301/2016</w:t>
            </w:r>
          </w:p>
        </w:tc>
        <w:tc>
          <w:tcPr>
            <w:tcW w:w="12933" w:type="dxa"/>
          </w:tcPr>
          <w:p w:rsidR="001272CF" w:rsidRPr="00DF7B58" w:rsidRDefault="001272CF" w:rsidP="002E5006">
            <w:pPr>
              <w:spacing w:before="60" w:after="60"/>
              <w:jc w:val="both"/>
              <w:rPr>
                <w:sz w:val="18"/>
                <w:szCs w:val="18"/>
              </w:rPr>
            </w:pPr>
            <w:r w:rsidRPr="00DF7B58">
              <w:rPr>
                <w:sz w:val="18"/>
                <w:szCs w:val="18"/>
              </w:rPr>
              <w:t>Zákon č. 301/2016 Sb., kterým se mění některé zákony v souvislosti s přijetím zákona o centrální evidenci účtů</w:t>
            </w:r>
          </w:p>
        </w:tc>
        <w:tc>
          <w:tcPr>
            <w:tcW w:w="1440" w:type="dxa"/>
          </w:tcPr>
          <w:p w:rsidR="001272CF" w:rsidRPr="00DF7B58" w:rsidRDefault="001272CF" w:rsidP="002E5006">
            <w:pPr>
              <w:spacing w:before="60" w:after="60"/>
              <w:jc w:val="both"/>
              <w:rPr>
                <w:sz w:val="18"/>
                <w:szCs w:val="18"/>
              </w:rPr>
            </w:pPr>
            <w:r w:rsidRPr="00DF7B58">
              <w:rPr>
                <w:sz w:val="18"/>
                <w:szCs w:val="18"/>
              </w:rPr>
              <w:t>5. 10. 2016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 xml:space="preserve">302/2016 </w:t>
            </w:r>
          </w:p>
        </w:tc>
        <w:tc>
          <w:tcPr>
            <w:tcW w:w="12933" w:type="dxa"/>
          </w:tcPr>
          <w:p w:rsidR="001272CF" w:rsidRPr="00DF7B58" w:rsidRDefault="001272CF" w:rsidP="002E5006">
            <w:pPr>
              <w:spacing w:before="60" w:after="60"/>
              <w:jc w:val="both"/>
              <w:rPr>
                <w:sz w:val="18"/>
                <w:szCs w:val="18"/>
              </w:rPr>
            </w:pPr>
            <w:r w:rsidRPr="00DF7B58">
              <w:rPr>
                <w:sz w:val="18"/>
                <w:szCs w:val="18"/>
              </w:rPr>
              <w:t>Zákon č.</w:t>
            </w:r>
            <w:r w:rsidRPr="00DF7B58">
              <w:t xml:space="preserve"> </w:t>
            </w:r>
            <w:r w:rsidRPr="00DF7B58">
              <w:rPr>
                <w:sz w:val="18"/>
                <w:szCs w:val="18"/>
              </w:rPr>
              <w:t>302/2016 Sb., kterým se mění zákon č. 424/1991 Sb., o sdružování v politických stranách a v politických hnutích,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1. 1. 2017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368/2016</w:t>
            </w:r>
          </w:p>
        </w:tc>
        <w:tc>
          <w:tcPr>
            <w:tcW w:w="12933" w:type="dxa"/>
          </w:tcPr>
          <w:p w:rsidR="001272CF" w:rsidRPr="00DF7B58" w:rsidRDefault="001272CF" w:rsidP="002E5006">
            <w:pPr>
              <w:spacing w:before="60" w:after="60"/>
              <w:jc w:val="both"/>
              <w:rPr>
                <w:sz w:val="18"/>
                <w:szCs w:val="18"/>
              </w:rPr>
            </w:pPr>
            <w:r w:rsidRPr="00DF7B58">
              <w:rPr>
                <w:sz w:val="18"/>
                <w:szCs w:val="18"/>
              </w:rPr>
              <w:t>Zákon č.</w:t>
            </w:r>
            <w:r w:rsidRPr="00DF7B58">
              <w:t xml:space="preserve"> </w:t>
            </w:r>
            <w:r w:rsidRPr="00DF7B58">
              <w:rPr>
                <w:sz w:val="18"/>
                <w:szCs w:val="18"/>
              </w:rPr>
              <w:t>368/2016 Sb., kterým se mění zákon č. 253/2008 Sb., o některých opatřeních proti legalizaci výnosů z trestné činnosti a financování terorismu,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1. 1. 2017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Pr>
                <w:sz w:val="18"/>
                <w:szCs w:val="18"/>
              </w:rPr>
              <w:t>183/2017</w:t>
            </w:r>
          </w:p>
        </w:tc>
        <w:tc>
          <w:tcPr>
            <w:tcW w:w="12933" w:type="dxa"/>
          </w:tcPr>
          <w:p w:rsidR="001272CF" w:rsidRPr="00682F99" w:rsidRDefault="001272CF" w:rsidP="002E5006">
            <w:pPr>
              <w:spacing w:before="60" w:after="60"/>
              <w:jc w:val="both"/>
              <w:rPr>
                <w:sz w:val="18"/>
              </w:rPr>
            </w:pPr>
            <w:r w:rsidRPr="00682F99">
              <w:rPr>
                <w:sz w:val="18"/>
                <w:szCs w:val="18"/>
              </w:rPr>
              <w:t>Zákon č. 183/2017 Sb., kterým se mění některé zákony v souvislosti s přijetím zákona o odpovědnosti za přestupky a řízení o nich a zákona o některých přestupcích</w:t>
            </w:r>
          </w:p>
        </w:tc>
        <w:tc>
          <w:tcPr>
            <w:tcW w:w="1440" w:type="dxa"/>
          </w:tcPr>
          <w:p w:rsidR="001272CF" w:rsidRPr="00DF7B58" w:rsidRDefault="001272CF" w:rsidP="002E5006">
            <w:pPr>
              <w:spacing w:before="60" w:after="60"/>
              <w:jc w:val="both"/>
              <w:rPr>
                <w:sz w:val="18"/>
                <w:szCs w:val="18"/>
              </w:rPr>
            </w:pPr>
            <w:r>
              <w:rPr>
                <w:sz w:val="18"/>
                <w:szCs w:val="18"/>
              </w:rPr>
              <w:t>1. 7. 2017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rPr>
              <w:t>204/2017</w:t>
            </w:r>
          </w:p>
        </w:tc>
        <w:tc>
          <w:tcPr>
            <w:tcW w:w="12933" w:type="dxa"/>
          </w:tcPr>
          <w:p w:rsidR="001272CF" w:rsidRPr="00DF7B58" w:rsidRDefault="001272CF" w:rsidP="002E5006">
            <w:pPr>
              <w:spacing w:before="60" w:after="60"/>
              <w:jc w:val="both"/>
              <w:rPr>
                <w:sz w:val="18"/>
                <w:szCs w:val="18"/>
              </w:rPr>
            </w:pPr>
            <w:r w:rsidRPr="00DF7B58">
              <w:rPr>
                <w:sz w:val="18"/>
                <w:szCs w:val="18"/>
              </w:rPr>
              <w:t xml:space="preserve">Zákon, </w:t>
            </w:r>
            <w:r w:rsidRPr="00DF7B58">
              <w:rPr>
                <w:sz w:val="18"/>
              </w:rPr>
              <w:t>kterým se mění zákon č. 256/2004 Sb., o podnikání na kapitálovém trhu,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3. 1. 2018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rPr>
            </w:pPr>
            <w:r>
              <w:rPr>
                <w:sz w:val="18"/>
              </w:rPr>
              <w:t>392/2017</w:t>
            </w:r>
          </w:p>
        </w:tc>
        <w:tc>
          <w:tcPr>
            <w:tcW w:w="12933" w:type="dxa"/>
          </w:tcPr>
          <w:p w:rsidR="001272CF" w:rsidRPr="00682F99" w:rsidRDefault="001272CF" w:rsidP="002E5006">
            <w:pPr>
              <w:spacing w:before="60" w:after="60"/>
              <w:jc w:val="both"/>
              <w:rPr>
                <w:sz w:val="18"/>
              </w:rPr>
            </w:pPr>
            <w:r w:rsidRPr="00682F99">
              <w:rPr>
                <w:sz w:val="18"/>
                <w:szCs w:val="18"/>
              </w:rPr>
              <w:t>Vyhláška č. 392/2017 Sb., kterou se mění vyhláška č. 163/2014 Sb., o výkonu činnosti bank, spořitelních a úvě</w:t>
            </w:r>
            <w:r w:rsidRPr="00C1338E">
              <w:rPr>
                <w:sz w:val="18"/>
                <w:szCs w:val="18"/>
              </w:rPr>
              <w:t>rních družstev a obchodníků s cennými papíry</w:t>
            </w:r>
          </w:p>
        </w:tc>
        <w:tc>
          <w:tcPr>
            <w:tcW w:w="1440" w:type="dxa"/>
          </w:tcPr>
          <w:p w:rsidR="001272CF" w:rsidRPr="00DF7B58" w:rsidRDefault="001272CF" w:rsidP="002E5006">
            <w:pPr>
              <w:spacing w:before="60" w:after="60"/>
              <w:jc w:val="both"/>
              <w:rPr>
                <w:sz w:val="18"/>
                <w:szCs w:val="18"/>
              </w:rPr>
            </w:pPr>
            <w:r>
              <w:rPr>
                <w:sz w:val="18"/>
                <w:szCs w:val="18"/>
              </w:rPr>
              <w:t>1. 1. 2018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Pr>
                <w:sz w:val="18"/>
                <w:szCs w:val="18"/>
              </w:rPr>
              <w:t>110/2019</w:t>
            </w:r>
          </w:p>
        </w:tc>
        <w:tc>
          <w:tcPr>
            <w:tcW w:w="12933" w:type="dxa"/>
          </w:tcPr>
          <w:p w:rsidR="001272CF" w:rsidRPr="00DF7B58" w:rsidRDefault="001272CF" w:rsidP="002E5006">
            <w:pPr>
              <w:spacing w:before="60" w:after="60"/>
              <w:jc w:val="both"/>
              <w:rPr>
                <w:sz w:val="18"/>
                <w:szCs w:val="18"/>
              </w:rPr>
            </w:pPr>
            <w:r>
              <w:rPr>
                <w:sz w:val="18"/>
                <w:szCs w:val="18"/>
              </w:rPr>
              <w:t>Zákon č. 110/2019 Sb., o zpracování osobních údajů</w:t>
            </w:r>
          </w:p>
        </w:tc>
        <w:tc>
          <w:tcPr>
            <w:tcW w:w="1440" w:type="dxa"/>
          </w:tcPr>
          <w:p w:rsidR="001272CF" w:rsidRPr="00DF7B58" w:rsidRDefault="001272CF" w:rsidP="002E5006">
            <w:pPr>
              <w:spacing w:before="60" w:after="60"/>
              <w:jc w:val="both"/>
              <w:rPr>
                <w:sz w:val="18"/>
                <w:szCs w:val="18"/>
              </w:rPr>
            </w:pPr>
            <w:r>
              <w:rPr>
                <w:sz w:val="18"/>
                <w:szCs w:val="18"/>
              </w:rPr>
              <w:t>24. 4. 2019</w:t>
            </w:r>
          </w:p>
        </w:tc>
      </w:tr>
    </w:tbl>
    <w:p w:rsidR="001272CF" w:rsidRPr="00DF7B58" w:rsidRDefault="001272CF" w:rsidP="001272CF">
      <w:pPr>
        <w:tabs>
          <w:tab w:val="left" w:pos="5651"/>
        </w:tabs>
        <w:spacing w:before="60" w:after="60"/>
        <w:jc w:val="both"/>
        <w:rPr>
          <w:sz w:val="18"/>
          <w:szCs w:val="18"/>
        </w:rPr>
      </w:pPr>
      <w:r>
        <w:rPr>
          <w:sz w:val="18"/>
          <w:szCs w:val="18"/>
        </w:rPr>
        <w:tab/>
      </w:r>
    </w:p>
    <w:p w:rsidR="001272CF" w:rsidRPr="00DF7B58" w:rsidRDefault="001272CF" w:rsidP="001272CF">
      <w:pPr>
        <w:spacing w:before="60" w:after="60"/>
        <w:jc w:val="both"/>
        <w:rPr>
          <w:sz w:val="18"/>
          <w:szCs w:val="18"/>
        </w:rPr>
      </w:pPr>
      <w:r w:rsidRPr="00DF7B58">
        <w:rPr>
          <w:sz w:val="18"/>
          <w:szCs w:val="18"/>
        </w:rPr>
        <w:t xml:space="preserve"> </w:t>
      </w:r>
    </w:p>
    <w:p w:rsidR="001272CF" w:rsidRPr="00DF7B58" w:rsidRDefault="001272CF" w:rsidP="001272CF">
      <w:pPr>
        <w:spacing w:before="60" w:after="60"/>
        <w:jc w:val="both"/>
        <w:rPr>
          <w:b/>
          <w:bCs/>
          <w:sz w:val="18"/>
          <w:szCs w:val="18"/>
        </w:rPr>
      </w:pPr>
      <w:r w:rsidRPr="00DF7B58">
        <w:rPr>
          <w:b/>
          <w:bCs/>
          <w:sz w:val="18"/>
          <w:szCs w:val="18"/>
        </w:rPr>
        <w:t>2. Seznam návrhů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1272CF" w:rsidRPr="00DF7B58" w:rsidTr="002E5006">
        <w:tc>
          <w:tcPr>
            <w:tcW w:w="546" w:type="dxa"/>
          </w:tcPr>
          <w:p w:rsidR="001272CF" w:rsidRPr="00DF7B58" w:rsidRDefault="001272CF" w:rsidP="002E5006">
            <w:pPr>
              <w:spacing w:before="60" w:after="60"/>
              <w:jc w:val="both"/>
              <w:rPr>
                <w:sz w:val="18"/>
                <w:szCs w:val="18"/>
              </w:rPr>
            </w:pPr>
            <w:r w:rsidRPr="00DF7B58">
              <w:rPr>
                <w:sz w:val="18"/>
                <w:szCs w:val="18"/>
              </w:rPr>
              <w:t>Poř.č.</w:t>
            </w:r>
          </w:p>
        </w:tc>
        <w:tc>
          <w:tcPr>
            <w:tcW w:w="910" w:type="dxa"/>
          </w:tcPr>
          <w:p w:rsidR="001272CF" w:rsidRPr="00DF7B58" w:rsidRDefault="001272CF" w:rsidP="002E5006">
            <w:pPr>
              <w:spacing w:before="60" w:after="60"/>
              <w:jc w:val="both"/>
              <w:rPr>
                <w:sz w:val="18"/>
                <w:szCs w:val="18"/>
              </w:rPr>
            </w:pPr>
            <w:r w:rsidRPr="00DF7B58">
              <w:rPr>
                <w:sz w:val="18"/>
                <w:szCs w:val="18"/>
              </w:rPr>
              <w:t>Číslo ID</w:t>
            </w:r>
          </w:p>
        </w:tc>
        <w:tc>
          <w:tcPr>
            <w:tcW w:w="1092" w:type="dxa"/>
          </w:tcPr>
          <w:p w:rsidR="001272CF" w:rsidRPr="00DF7B58" w:rsidRDefault="001272CF" w:rsidP="002E5006">
            <w:pPr>
              <w:spacing w:before="60" w:after="60"/>
              <w:jc w:val="both"/>
              <w:rPr>
                <w:sz w:val="18"/>
                <w:szCs w:val="18"/>
              </w:rPr>
            </w:pPr>
            <w:r w:rsidRPr="00DF7B58">
              <w:rPr>
                <w:sz w:val="18"/>
                <w:szCs w:val="18"/>
              </w:rPr>
              <w:t>Předkladatel</w:t>
            </w:r>
          </w:p>
        </w:tc>
        <w:tc>
          <w:tcPr>
            <w:tcW w:w="8921" w:type="dxa"/>
          </w:tcPr>
          <w:p w:rsidR="001272CF" w:rsidRPr="00DF7B58" w:rsidRDefault="001272CF" w:rsidP="002E5006">
            <w:pPr>
              <w:spacing w:before="60" w:after="60"/>
              <w:jc w:val="both"/>
              <w:rPr>
                <w:sz w:val="18"/>
                <w:szCs w:val="18"/>
              </w:rPr>
            </w:pPr>
            <w:r w:rsidRPr="00DF7B58">
              <w:rPr>
                <w:sz w:val="18"/>
                <w:szCs w:val="18"/>
              </w:rPr>
              <w:t>Název návrhu předpisu</w:t>
            </w:r>
          </w:p>
        </w:tc>
        <w:tc>
          <w:tcPr>
            <w:tcW w:w="1457" w:type="dxa"/>
          </w:tcPr>
          <w:p w:rsidR="001272CF" w:rsidRPr="00DF7B58" w:rsidRDefault="001272CF" w:rsidP="002E5006">
            <w:pPr>
              <w:spacing w:before="60" w:after="60"/>
              <w:jc w:val="both"/>
              <w:rPr>
                <w:sz w:val="18"/>
                <w:szCs w:val="18"/>
              </w:rPr>
            </w:pPr>
            <w:r w:rsidRPr="00DF7B58">
              <w:rPr>
                <w:sz w:val="18"/>
                <w:szCs w:val="18"/>
              </w:rPr>
              <w:t>Předpokládané datum zahájení přípravy / stav přípravy</w:t>
            </w:r>
          </w:p>
        </w:tc>
        <w:tc>
          <w:tcPr>
            <w:tcW w:w="1457" w:type="dxa"/>
          </w:tcPr>
          <w:p w:rsidR="001272CF" w:rsidRPr="00DF7B58" w:rsidRDefault="001272CF" w:rsidP="002E5006">
            <w:pPr>
              <w:spacing w:before="60" w:after="60"/>
              <w:jc w:val="both"/>
              <w:rPr>
                <w:sz w:val="18"/>
                <w:szCs w:val="18"/>
              </w:rPr>
            </w:pPr>
            <w:r w:rsidRPr="00DF7B58">
              <w:rPr>
                <w:sz w:val="18"/>
                <w:szCs w:val="18"/>
              </w:rPr>
              <w:t xml:space="preserve">Předpokládané datum předložení vládě </w:t>
            </w:r>
          </w:p>
        </w:tc>
        <w:tc>
          <w:tcPr>
            <w:tcW w:w="1457" w:type="dxa"/>
          </w:tcPr>
          <w:p w:rsidR="001272CF" w:rsidRPr="00DF7B58" w:rsidRDefault="001272CF" w:rsidP="002E5006">
            <w:pPr>
              <w:spacing w:before="60" w:after="60"/>
              <w:jc w:val="both"/>
              <w:rPr>
                <w:sz w:val="18"/>
                <w:szCs w:val="18"/>
              </w:rPr>
            </w:pPr>
            <w:r w:rsidRPr="00DF7B58">
              <w:rPr>
                <w:sz w:val="18"/>
                <w:szCs w:val="18"/>
              </w:rPr>
              <w:t>Předpokládané datum nabytí účinnosti</w:t>
            </w:r>
          </w:p>
        </w:tc>
      </w:tr>
      <w:tr w:rsidR="001272CF" w:rsidRPr="00DF7B58" w:rsidTr="002E5006">
        <w:tc>
          <w:tcPr>
            <w:tcW w:w="546" w:type="dxa"/>
          </w:tcPr>
          <w:p w:rsidR="001272CF" w:rsidRPr="00DF7B58" w:rsidRDefault="001272CF" w:rsidP="002E5006">
            <w:pPr>
              <w:numPr>
                <w:ilvl w:val="0"/>
                <w:numId w:val="1"/>
              </w:numPr>
              <w:spacing w:before="60" w:after="60"/>
              <w:ind w:left="0" w:firstLine="0"/>
              <w:jc w:val="both"/>
              <w:rPr>
                <w:sz w:val="18"/>
                <w:szCs w:val="18"/>
              </w:rPr>
            </w:pPr>
          </w:p>
        </w:tc>
        <w:tc>
          <w:tcPr>
            <w:tcW w:w="910" w:type="dxa"/>
          </w:tcPr>
          <w:p w:rsidR="001272CF" w:rsidRPr="00DF7B58" w:rsidRDefault="001272CF" w:rsidP="002E5006">
            <w:pPr>
              <w:spacing w:before="60" w:after="60"/>
              <w:jc w:val="both"/>
              <w:rPr>
                <w:sz w:val="18"/>
                <w:szCs w:val="18"/>
              </w:rPr>
            </w:pPr>
            <w:r>
              <w:rPr>
                <w:sz w:val="18"/>
                <w:szCs w:val="18"/>
              </w:rPr>
              <w:t>9192</w:t>
            </w:r>
          </w:p>
        </w:tc>
        <w:tc>
          <w:tcPr>
            <w:tcW w:w="1092" w:type="dxa"/>
          </w:tcPr>
          <w:p w:rsidR="001272CF" w:rsidRPr="00DF7B58" w:rsidRDefault="001272CF" w:rsidP="002E5006">
            <w:pPr>
              <w:spacing w:before="60" w:after="60"/>
              <w:jc w:val="both"/>
              <w:rPr>
                <w:sz w:val="18"/>
                <w:szCs w:val="18"/>
              </w:rPr>
            </w:pPr>
            <w:r w:rsidRPr="00DF7B58">
              <w:rPr>
                <w:sz w:val="18"/>
                <w:szCs w:val="18"/>
              </w:rPr>
              <w:t>MF</w:t>
            </w:r>
          </w:p>
        </w:tc>
        <w:tc>
          <w:tcPr>
            <w:tcW w:w="8921" w:type="dxa"/>
          </w:tcPr>
          <w:p w:rsidR="001272CF" w:rsidRPr="00DF7B58" w:rsidRDefault="001272CF" w:rsidP="002E5006">
            <w:pPr>
              <w:spacing w:before="60" w:after="60"/>
              <w:jc w:val="both"/>
              <w:rPr>
                <w:sz w:val="18"/>
                <w:szCs w:val="18"/>
              </w:rPr>
            </w:pPr>
            <w:r w:rsidRPr="00DF7B58">
              <w:rPr>
                <w:sz w:val="18"/>
                <w:szCs w:val="18"/>
              </w:rPr>
              <w:t>Návrh zákona, kterým se mění zákon č. 21/1992 Sb., o bankách, ve znění pozdějších předpisů, a zákon č. 87/1995 Sb., o spořitelních a úvěrních družstvech a některých opatřeních s tím souvisejících a o doplnění zákona České národní rady č. 586/1992 Sb., o daních z příjmů, ve znění pozdějších předpisů, ve znění pozdějších předpisů</w:t>
            </w:r>
          </w:p>
        </w:tc>
        <w:tc>
          <w:tcPr>
            <w:tcW w:w="1457" w:type="dxa"/>
          </w:tcPr>
          <w:p w:rsidR="001272CF" w:rsidRDefault="001272CF" w:rsidP="002E5006">
            <w:pPr>
              <w:spacing w:before="60" w:after="60"/>
              <w:jc w:val="both"/>
              <w:rPr>
                <w:sz w:val="18"/>
                <w:szCs w:val="18"/>
              </w:rPr>
            </w:pPr>
          </w:p>
          <w:p w:rsidR="001272CF" w:rsidRPr="00CD1538" w:rsidRDefault="001272CF" w:rsidP="002E5006">
            <w:pPr>
              <w:spacing w:before="60" w:after="60"/>
              <w:jc w:val="both"/>
              <w:rPr>
                <w:sz w:val="18"/>
                <w:szCs w:val="18"/>
              </w:rPr>
            </w:pPr>
            <w:r>
              <w:rPr>
                <w:sz w:val="18"/>
                <w:szCs w:val="18"/>
              </w:rPr>
              <w:t xml:space="preserve">15.2.2018 (skutečnost) </w:t>
            </w:r>
          </w:p>
        </w:tc>
        <w:tc>
          <w:tcPr>
            <w:tcW w:w="1457" w:type="dxa"/>
          </w:tcPr>
          <w:p w:rsidR="001272CF" w:rsidRDefault="001272CF" w:rsidP="002E5006">
            <w:pPr>
              <w:spacing w:before="60" w:after="60"/>
              <w:jc w:val="both"/>
              <w:rPr>
                <w:sz w:val="18"/>
                <w:szCs w:val="18"/>
              </w:rPr>
            </w:pPr>
          </w:p>
          <w:p w:rsidR="001272CF" w:rsidRPr="00124C9F" w:rsidRDefault="001272CF" w:rsidP="002E5006">
            <w:pPr>
              <w:spacing w:before="60" w:after="60"/>
              <w:jc w:val="both"/>
              <w:rPr>
                <w:sz w:val="18"/>
                <w:szCs w:val="18"/>
              </w:rPr>
            </w:pPr>
            <w:r w:rsidRPr="00124C9F">
              <w:rPr>
                <w:sz w:val="18"/>
                <w:szCs w:val="18"/>
              </w:rPr>
              <w:t xml:space="preserve"> </w:t>
            </w:r>
            <w:r>
              <w:rPr>
                <w:sz w:val="18"/>
                <w:szCs w:val="18"/>
              </w:rPr>
              <w:t>21.12.2018</w:t>
            </w:r>
          </w:p>
        </w:tc>
        <w:tc>
          <w:tcPr>
            <w:tcW w:w="1457" w:type="dxa"/>
          </w:tcPr>
          <w:p w:rsidR="001272CF" w:rsidRDefault="001272CF" w:rsidP="002E5006">
            <w:pPr>
              <w:spacing w:before="60" w:after="60"/>
              <w:jc w:val="both"/>
              <w:rPr>
                <w:sz w:val="18"/>
                <w:szCs w:val="18"/>
              </w:rPr>
            </w:pPr>
            <w:r>
              <w:rPr>
                <w:sz w:val="18"/>
                <w:szCs w:val="18"/>
              </w:rPr>
              <w:t xml:space="preserve"> </w:t>
            </w:r>
          </w:p>
          <w:p w:rsidR="001272CF" w:rsidRPr="001C5D37" w:rsidRDefault="001272CF" w:rsidP="002E5006">
            <w:pPr>
              <w:spacing w:before="60" w:after="60"/>
              <w:jc w:val="both"/>
              <w:rPr>
                <w:sz w:val="18"/>
                <w:szCs w:val="18"/>
              </w:rPr>
            </w:pPr>
            <w:r>
              <w:rPr>
                <w:sz w:val="18"/>
                <w:szCs w:val="18"/>
              </w:rPr>
              <w:t>1.1.2020</w:t>
            </w:r>
          </w:p>
        </w:tc>
      </w:tr>
      <w:tr w:rsidR="001272CF" w:rsidRPr="00DF7B58" w:rsidTr="002E5006">
        <w:tc>
          <w:tcPr>
            <w:tcW w:w="546" w:type="dxa"/>
          </w:tcPr>
          <w:p w:rsidR="001272CF" w:rsidRPr="00DF7B58" w:rsidRDefault="001272CF" w:rsidP="002E5006">
            <w:pPr>
              <w:numPr>
                <w:ilvl w:val="0"/>
                <w:numId w:val="1"/>
              </w:numPr>
              <w:spacing w:before="60" w:after="60"/>
              <w:ind w:left="0" w:firstLine="0"/>
              <w:jc w:val="both"/>
              <w:rPr>
                <w:sz w:val="18"/>
                <w:szCs w:val="18"/>
              </w:rPr>
            </w:pPr>
          </w:p>
        </w:tc>
        <w:tc>
          <w:tcPr>
            <w:tcW w:w="910" w:type="dxa"/>
          </w:tcPr>
          <w:p w:rsidR="001272CF" w:rsidRPr="00B2136D" w:rsidRDefault="001272CF" w:rsidP="002E5006">
            <w:pPr>
              <w:spacing w:before="60" w:after="60"/>
              <w:jc w:val="both"/>
              <w:rPr>
                <w:sz w:val="18"/>
                <w:szCs w:val="18"/>
              </w:rPr>
            </w:pPr>
            <w:r w:rsidRPr="00B2136D">
              <w:rPr>
                <w:sz w:val="18"/>
                <w:szCs w:val="18"/>
              </w:rPr>
              <w:t>9188</w:t>
            </w:r>
          </w:p>
        </w:tc>
        <w:tc>
          <w:tcPr>
            <w:tcW w:w="1092" w:type="dxa"/>
          </w:tcPr>
          <w:p w:rsidR="001272CF" w:rsidRPr="00B2136D" w:rsidRDefault="001272CF" w:rsidP="002E5006">
            <w:pPr>
              <w:spacing w:before="60" w:after="60"/>
              <w:jc w:val="both"/>
              <w:rPr>
                <w:sz w:val="18"/>
                <w:szCs w:val="18"/>
              </w:rPr>
            </w:pPr>
            <w:r w:rsidRPr="00B2136D">
              <w:rPr>
                <w:sz w:val="18"/>
                <w:szCs w:val="18"/>
              </w:rPr>
              <w:t>MF</w:t>
            </w:r>
          </w:p>
        </w:tc>
        <w:tc>
          <w:tcPr>
            <w:tcW w:w="8921" w:type="dxa"/>
          </w:tcPr>
          <w:p w:rsidR="001272CF" w:rsidRPr="00B2136D" w:rsidRDefault="001272CF" w:rsidP="002E5006">
            <w:pPr>
              <w:spacing w:before="60" w:after="60"/>
              <w:jc w:val="both"/>
              <w:rPr>
                <w:sz w:val="18"/>
                <w:szCs w:val="18"/>
              </w:rPr>
            </w:pPr>
            <w:r w:rsidRPr="0067477B">
              <w:rPr>
                <w:sz w:val="18"/>
              </w:rPr>
              <w:t>Vládní návrh zákona, kterým se mění některé zákony v oblasti regulace podnikání na finančním trhu</w:t>
            </w:r>
          </w:p>
        </w:tc>
        <w:tc>
          <w:tcPr>
            <w:tcW w:w="1457" w:type="dxa"/>
          </w:tcPr>
          <w:p w:rsidR="001272CF" w:rsidRPr="00DF7B58" w:rsidRDefault="001272CF" w:rsidP="002E5006">
            <w:pPr>
              <w:spacing w:before="60" w:after="60"/>
              <w:jc w:val="both"/>
              <w:rPr>
                <w:strike/>
                <w:sz w:val="18"/>
                <w:szCs w:val="18"/>
              </w:rPr>
            </w:pPr>
            <w:r>
              <w:rPr>
                <w:sz w:val="18"/>
              </w:rPr>
              <w:t>leden 2018/v PS</w:t>
            </w:r>
          </w:p>
        </w:tc>
        <w:tc>
          <w:tcPr>
            <w:tcW w:w="1457" w:type="dxa"/>
          </w:tcPr>
          <w:p w:rsidR="001272CF" w:rsidRPr="00DF7B58" w:rsidRDefault="001272CF" w:rsidP="002E5006">
            <w:pPr>
              <w:spacing w:before="60" w:after="60"/>
              <w:jc w:val="both"/>
              <w:rPr>
                <w:strike/>
                <w:sz w:val="18"/>
                <w:szCs w:val="18"/>
              </w:rPr>
            </w:pPr>
            <w:r>
              <w:rPr>
                <w:sz w:val="18"/>
              </w:rPr>
              <w:t>říjen 2018</w:t>
            </w:r>
          </w:p>
        </w:tc>
        <w:tc>
          <w:tcPr>
            <w:tcW w:w="1457" w:type="dxa"/>
          </w:tcPr>
          <w:p w:rsidR="001272CF" w:rsidRPr="00DF7B58" w:rsidRDefault="001272CF" w:rsidP="002E5006">
            <w:pPr>
              <w:spacing w:before="60" w:after="60"/>
              <w:jc w:val="both"/>
              <w:rPr>
                <w:strike/>
                <w:sz w:val="18"/>
                <w:szCs w:val="18"/>
              </w:rPr>
            </w:pPr>
            <w:r w:rsidRPr="00250B96">
              <w:rPr>
                <w:sz w:val="18"/>
              </w:rPr>
              <w:t>říjen 2019</w:t>
            </w:r>
          </w:p>
        </w:tc>
      </w:tr>
    </w:tbl>
    <w:p w:rsidR="001272CF" w:rsidRPr="00DF7B58" w:rsidRDefault="001272CF" w:rsidP="001272CF">
      <w:pPr>
        <w:spacing w:before="60" w:after="60"/>
        <w:jc w:val="both"/>
        <w:rPr>
          <w:sz w:val="18"/>
          <w:szCs w:val="18"/>
        </w:rPr>
      </w:pPr>
    </w:p>
    <w:p w:rsidR="001272CF" w:rsidRPr="00DF7B58" w:rsidRDefault="001272CF" w:rsidP="001272CF">
      <w:pPr>
        <w:spacing w:before="60" w:after="60"/>
        <w:jc w:val="both"/>
        <w:rPr>
          <w:b/>
          <w:bCs/>
          <w:sz w:val="18"/>
          <w:szCs w:val="18"/>
        </w:rPr>
      </w:pPr>
      <w:r w:rsidRPr="00DF7B58">
        <w:rPr>
          <w:b/>
          <w:bCs/>
          <w:sz w:val="18"/>
          <w:szCs w:val="18"/>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1272CF" w:rsidRPr="00DF7B58" w:rsidTr="002E5006">
        <w:tc>
          <w:tcPr>
            <w:tcW w:w="540" w:type="dxa"/>
          </w:tcPr>
          <w:p w:rsidR="001272CF" w:rsidRPr="00DF7B58" w:rsidRDefault="001272CF" w:rsidP="002E5006">
            <w:pPr>
              <w:spacing w:before="60" w:after="60"/>
              <w:jc w:val="both"/>
              <w:rPr>
                <w:sz w:val="18"/>
                <w:szCs w:val="18"/>
              </w:rPr>
            </w:pPr>
            <w:r w:rsidRPr="00DF7B58">
              <w:rPr>
                <w:sz w:val="18"/>
                <w:szCs w:val="18"/>
              </w:rPr>
              <w:t>Poř.č.</w:t>
            </w:r>
          </w:p>
        </w:tc>
        <w:tc>
          <w:tcPr>
            <w:tcW w:w="15300" w:type="dxa"/>
          </w:tcPr>
          <w:p w:rsidR="001272CF" w:rsidRPr="00DF7B58" w:rsidRDefault="001272CF" w:rsidP="002E5006">
            <w:pPr>
              <w:spacing w:before="60" w:after="60"/>
              <w:jc w:val="both"/>
              <w:rPr>
                <w:sz w:val="18"/>
                <w:szCs w:val="18"/>
              </w:rPr>
            </w:pPr>
            <w:r w:rsidRPr="00DF7B58">
              <w:rPr>
                <w:sz w:val="18"/>
                <w:szCs w:val="18"/>
              </w:rPr>
              <w:t>Text poznámky</w:t>
            </w:r>
          </w:p>
        </w:tc>
      </w:tr>
      <w:tr w:rsidR="001272CF" w:rsidRPr="00DF7B58" w:rsidTr="002E5006">
        <w:tc>
          <w:tcPr>
            <w:tcW w:w="540" w:type="dxa"/>
          </w:tcPr>
          <w:p w:rsidR="001272CF" w:rsidRPr="00DF7B58" w:rsidRDefault="001272CF" w:rsidP="002E5006">
            <w:pPr>
              <w:spacing w:before="60" w:after="60"/>
              <w:jc w:val="both"/>
              <w:rPr>
                <w:sz w:val="18"/>
                <w:szCs w:val="18"/>
              </w:rPr>
            </w:pPr>
            <w:r w:rsidRPr="00DF7B58">
              <w:rPr>
                <w:sz w:val="18"/>
                <w:szCs w:val="18"/>
              </w:rPr>
              <w:t>1</w:t>
            </w:r>
          </w:p>
        </w:tc>
        <w:tc>
          <w:tcPr>
            <w:tcW w:w="15300" w:type="dxa"/>
          </w:tcPr>
          <w:p w:rsidR="001272CF" w:rsidRPr="00DF7B58" w:rsidRDefault="001272CF" w:rsidP="002E5006">
            <w:pPr>
              <w:spacing w:before="60" w:after="60"/>
              <w:jc w:val="both"/>
              <w:rPr>
                <w:sz w:val="18"/>
                <w:szCs w:val="18"/>
              </w:rPr>
            </w:pPr>
            <w:r w:rsidRPr="00DF7B58">
              <w:rPr>
                <w:sz w:val="18"/>
                <w:szCs w:val="18"/>
              </w:rPr>
              <w:t>Provedená změna v textu ustanovení odpovídá adaptaci zákona na nařízení č. 575/2013 ze dne 26. června 2013 o obezřetnostních požadavcích na úvěrové instituce a investiční podniky a o změně nařízení (EU) č. 648/2012.</w:t>
            </w:r>
          </w:p>
        </w:tc>
      </w:tr>
      <w:tr w:rsidR="001272CF" w:rsidRPr="00DF7B58" w:rsidTr="002E5006">
        <w:tc>
          <w:tcPr>
            <w:tcW w:w="540" w:type="dxa"/>
          </w:tcPr>
          <w:p w:rsidR="001272CF" w:rsidRPr="00DF7B58" w:rsidRDefault="001272CF" w:rsidP="002E5006">
            <w:pPr>
              <w:spacing w:before="60" w:after="60"/>
              <w:jc w:val="both"/>
              <w:rPr>
                <w:sz w:val="18"/>
                <w:szCs w:val="18"/>
              </w:rPr>
            </w:pPr>
            <w:r w:rsidRPr="00DF7B58">
              <w:rPr>
                <w:sz w:val="18"/>
                <w:szCs w:val="18"/>
              </w:rPr>
              <w:t>2</w:t>
            </w:r>
          </w:p>
        </w:tc>
        <w:tc>
          <w:tcPr>
            <w:tcW w:w="15300" w:type="dxa"/>
          </w:tcPr>
          <w:p w:rsidR="001272CF" w:rsidRPr="00DF7B58" w:rsidRDefault="001272CF" w:rsidP="002E5006">
            <w:pPr>
              <w:spacing w:before="60" w:after="60"/>
              <w:jc w:val="both"/>
              <w:rPr>
                <w:sz w:val="18"/>
                <w:szCs w:val="18"/>
              </w:rPr>
            </w:pPr>
            <w:r w:rsidRPr="00DF7B58">
              <w:rPr>
                <w:sz w:val="18"/>
                <w:szCs w:val="18"/>
              </w:rPr>
              <w:t>Problematika řešena v zákonu č. 375/2015 Sb., kterým se mění některé zákony v souvislosti s přijetím zákona o ozdravných postupech a řešení krize na finančním trhu a v souvislosti s úpravou systému pojištění vkladů. Článek 124 BRRD ruší článek 74 odst. 4 směrnice CRD, který upravoval ozdravné plány vymezených institucí. Tuto úpravu nyní obsahuje směrnice uvedený zákon.</w:t>
            </w:r>
          </w:p>
        </w:tc>
      </w:tr>
    </w:tbl>
    <w:p w:rsidR="001272CF" w:rsidRPr="006F1791" w:rsidRDefault="001272CF" w:rsidP="001272CF">
      <w:pPr>
        <w:pStyle w:val="Zpat"/>
        <w:tabs>
          <w:tab w:val="clear" w:pos="4536"/>
          <w:tab w:val="clear" w:pos="9072"/>
        </w:tabs>
        <w:spacing w:before="60" w:after="60"/>
        <w:jc w:val="both"/>
        <w:rPr>
          <w:sz w:val="18"/>
          <w:szCs w:val="18"/>
        </w:rPr>
      </w:pPr>
    </w:p>
    <w:p w:rsidR="002D0BB8" w:rsidRDefault="002D0BB8"/>
    <w:sectPr w:rsidR="002D0BB8" w:rsidSect="002E5006">
      <w:headerReference w:type="default" r:id="rId26"/>
      <w:footerReference w:type="default" r:id="rId27"/>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E9" w:rsidRDefault="000A3AE9" w:rsidP="001272CF">
      <w:r>
        <w:separator/>
      </w:r>
    </w:p>
  </w:endnote>
  <w:endnote w:type="continuationSeparator" w:id="0">
    <w:p w:rsidR="000A3AE9" w:rsidRDefault="000A3AE9" w:rsidP="0012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E6" w:rsidRDefault="00FC7BE6">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sz w:val="16"/>
      </w:rPr>
      <w:tab/>
    </w:r>
    <w:r>
      <w:rPr>
        <w:rStyle w:val="slostrnky"/>
        <w:snapToGrid w:val="0"/>
        <w:sz w:val="16"/>
      </w:rPr>
      <w:tab/>
      <w:t xml:space="preserve">32013L0036_19_08_26.docx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AA1994">
      <w:rPr>
        <w:rStyle w:val="slostrnky"/>
        <w:noProof/>
        <w:sz w:val="18"/>
      </w:rPr>
      <w:t>2</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AA1994">
      <w:rPr>
        <w:rStyle w:val="slostrnky"/>
        <w:noProof/>
        <w:sz w:val="18"/>
      </w:rPr>
      <w:t>101</w:t>
    </w:r>
    <w:r>
      <w:rPr>
        <w:rStyle w:val="slostrnky"/>
        <w:sz w:val="18"/>
      </w:rPr>
      <w:fldChar w:fldCharType="end"/>
    </w:r>
    <w:r>
      <w:rPr>
        <w:rStyle w:val="slostrnky"/>
        <w:snapToGrid w:val="0"/>
        <w:sz w:val="16"/>
      </w:rPr>
      <w:t xml:space="preserve">  </w:t>
    </w:r>
  </w:p>
  <w:p w:rsidR="00FC7BE6" w:rsidRDefault="00FC7BE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E9" w:rsidRDefault="000A3AE9" w:rsidP="001272CF">
      <w:r>
        <w:separator/>
      </w:r>
    </w:p>
  </w:footnote>
  <w:footnote w:type="continuationSeparator" w:id="0">
    <w:p w:rsidR="000A3AE9" w:rsidRDefault="000A3AE9" w:rsidP="001272CF">
      <w:r>
        <w:continuationSeparator/>
      </w:r>
    </w:p>
  </w:footnote>
  <w:footnote w:id="1">
    <w:p w:rsidR="00FC7BE6" w:rsidRDefault="00FC7BE6" w:rsidP="001272CF">
      <w:pPr>
        <w:pStyle w:val="Textpoznpodarou"/>
        <w:jc w:val="both"/>
      </w:pPr>
      <w:r>
        <w:rPr>
          <w:rStyle w:val="Znakapoznpodarou"/>
        </w:rPr>
        <w:footnoteRef/>
      </w:r>
      <w:r w:rsidRPr="00EC1A7D">
        <w:rPr>
          <w:vertAlign w:val="superscript"/>
        </w:rPr>
        <w:t xml:space="preserve">) </w:t>
      </w:r>
      <w:r w:rsidRPr="00EC1A7D">
        <w:t>Zákon č. 93/2009 Sb., o auditorech a o změně některých zákonů (zákon o auditorech), ve znění pozdějších předpisů</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E6" w:rsidRDefault="00FC7BE6">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074"/>
    <w:multiLevelType w:val="hybridMultilevel"/>
    <w:tmpl w:val="5262FFC2"/>
    <w:lvl w:ilvl="0" w:tplc="F062917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357799"/>
    <w:multiLevelType w:val="hybridMultilevel"/>
    <w:tmpl w:val="E97C0080"/>
    <w:lvl w:ilvl="0" w:tplc="426EFF5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944C8D"/>
    <w:multiLevelType w:val="hybridMultilevel"/>
    <w:tmpl w:val="1AAA7032"/>
    <w:lvl w:ilvl="0" w:tplc="188C312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CF96366"/>
    <w:multiLevelType w:val="hybridMultilevel"/>
    <w:tmpl w:val="0E4A7812"/>
    <w:lvl w:ilvl="0" w:tplc="30F0B94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D313ADC"/>
    <w:multiLevelType w:val="hybridMultilevel"/>
    <w:tmpl w:val="80F6D4C4"/>
    <w:lvl w:ilvl="0" w:tplc="BAEC97A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E8C4E7E"/>
    <w:multiLevelType w:val="hybridMultilevel"/>
    <w:tmpl w:val="0ED43842"/>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FEE5B3D"/>
    <w:multiLevelType w:val="hybridMultilevel"/>
    <w:tmpl w:val="DA2EC6CA"/>
    <w:lvl w:ilvl="0" w:tplc="6F44053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0665712"/>
    <w:multiLevelType w:val="hybridMultilevel"/>
    <w:tmpl w:val="2F7AE5D6"/>
    <w:lvl w:ilvl="0" w:tplc="D02CCD0E">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D720DD"/>
    <w:multiLevelType w:val="hybridMultilevel"/>
    <w:tmpl w:val="E3CC9F04"/>
    <w:lvl w:ilvl="0" w:tplc="7BF85AC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0C1842"/>
    <w:multiLevelType w:val="hybridMultilevel"/>
    <w:tmpl w:val="52E6CDDA"/>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53432C9"/>
    <w:multiLevelType w:val="hybridMultilevel"/>
    <w:tmpl w:val="1A9C1710"/>
    <w:lvl w:ilvl="0" w:tplc="BBD2ECB2">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2C5249"/>
    <w:multiLevelType w:val="hybridMultilevel"/>
    <w:tmpl w:val="F506928C"/>
    <w:lvl w:ilvl="0" w:tplc="5746A764">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6392C53"/>
    <w:multiLevelType w:val="hybridMultilevel"/>
    <w:tmpl w:val="3EAA5FA2"/>
    <w:lvl w:ilvl="0" w:tplc="F156131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90C05E9"/>
    <w:multiLevelType w:val="hybridMultilevel"/>
    <w:tmpl w:val="BD062FF4"/>
    <w:lvl w:ilvl="0" w:tplc="1C3817C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E682B6D"/>
    <w:multiLevelType w:val="hybridMultilevel"/>
    <w:tmpl w:val="6354F456"/>
    <w:lvl w:ilvl="0" w:tplc="2D184952">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F8D1387"/>
    <w:multiLevelType w:val="hybridMultilevel"/>
    <w:tmpl w:val="C7FCC736"/>
    <w:lvl w:ilvl="0" w:tplc="0D84C02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0DC3D79"/>
    <w:multiLevelType w:val="hybridMultilevel"/>
    <w:tmpl w:val="128CE536"/>
    <w:lvl w:ilvl="0" w:tplc="CA94311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1CF34DC"/>
    <w:multiLevelType w:val="hybridMultilevel"/>
    <w:tmpl w:val="1FEA994C"/>
    <w:lvl w:ilvl="0" w:tplc="44469BB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2054D9A"/>
    <w:multiLevelType w:val="hybridMultilevel"/>
    <w:tmpl w:val="B4AA67EC"/>
    <w:lvl w:ilvl="0" w:tplc="23364D42">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31B7207"/>
    <w:multiLevelType w:val="hybridMultilevel"/>
    <w:tmpl w:val="9B8613E8"/>
    <w:lvl w:ilvl="0" w:tplc="4EE4E79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32A2E86"/>
    <w:multiLevelType w:val="hybridMultilevel"/>
    <w:tmpl w:val="249019A4"/>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23E2408D"/>
    <w:multiLevelType w:val="hybridMultilevel"/>
    <w:tmpl w:val="5A3287DA"/>
    <w:lvl w:ilvl="0" w:tplc="3A809CD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3E7164E"/>
    <w:multiLevelType w:val="hybridMultilevel"/>
    <w:tmpl w:val="EB2C9CCC"/>
    <w:lvl w:ilvl="0" w:tplc="04050017">
      <w:start w:val="1"/>
      <w:numFmt w:val="low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3" w15:restartNumberingAfterBreak="0">
    <w:nsid w:val="23FC28B4"/>
    <w:multiLevelType w:val="hybridMultilevel"/>
    <w:tmpl w:val="906CF2BE"/>
    <w:lvl w:ilvl="0" w:tplc="B04AA95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24947193"/>
    <w:multiLevelType w:val="hybridMultilevel"/>
    <w:tmpl w:val="DB340344"/>
    <w:lvl w:ilvl="0" w:tplc="4530A3A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2609646E"/>
    <w:multiLevelType w:val="hybridMultilevel"/>
    <w:tmpl w:val="4DF4D7B0"/>
    <w:lvl w:ilvl="0" w:tplc="04050017">
      <w:start w:val="1"/>
      <w:numFmt w:val="low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6" w15:restartNumberingAfterBreak="0">
    <w:nsid w:val="280B5CF1"/>
    <w:multiLevelType w:val="hybridMultilevel"/>
    <w:tmpl w:val="829E834E"/>
    <w:lvl w:ilvl="0" w:tplc="04050017">
      <w:start w:val="1"/>
      <w:numFmt w:val="low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7" w15:restartNumberingAfterBreak="0">
    <w:nsid w:val="28451703"/>
    <w:multiLevelType w:val="hybridMultilevel"/>
    <w:tmpl w:val="AC5E1A38"/>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8F744BA"/>
    <w:multiLevelType w:val="hybridMultilevel"/>
    <w:tmpl w:val="B17A33F8"/>
    <w:lvl w:ilvl="0" w:tplc="81AE6112">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2A7F0EF8"/>
    <w:multiLevelType w:val="hybridMultilevel"/>
    <w:tmpl w:val="E0D270FA"/>
    <w:lvl w:ilvl="0" w:tplc="4BD8131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2C3F316C"/>
    <w:multiLevelType w:val="hybridMultilevel"/>
    <w:tmpl w:val="5A40DF0C"/>
    <w:lvl w:ilvl="0" w:tplc="02B638F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2FA05211"/>
    <w:multiLevelType w:val="hybridMultilevel"/>
    <w:tmpl w:val="1914622A"/>
    <w:lvl w:ilvl="0" w:tplc="535C82A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34EE595A"/>
    <w:multiLevelType w:val="hybridMultilevel"/>
    <w:tmpl w:val="1FDA4240"/>
    <w:lvl w:ilvl="0" w:tplc="503A2DA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34F37F0E"/>
    <w:multiLevelType w:val="hybridMultilevel"/>
    <w:tmpl w:val="0290A94A"/>
    <w:lvl w:ilvl="0" w:tplc="58ECEF8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3503009E"/>
    <w:multiLevelType w:val="hybridMultilevel"/>
    <w:tmpl w:val="96D6011C"/>
    <w:lvl w:ilvl="0" w:tplc="6BECD4D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37C54869"/>
    <w:multiLevelType w:val="hybridMultilevel"/>
    <w:tmpl w:val="6A583DAC"/>
    <w:lvl w:ilvl="0" w:tplc="F39A00F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384B4666"/>
    <w:multiLevelType w:val="hybridMultilevel"/>
    <w:tmpl w:val="02C0CD38"/>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3C8E5D86"/>
    <w:multiLevelType w:val="hybridMultilevel"/>
    <w:tmpl w:val="4B6E4E70"/>
    <w:lvl w:ilvl="0" w:tplc="C55AA7D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3E25428B"/>
    <w:multiLevelType w:val="hybridMultilevel"/>
    <w:tmpl w:val="13261FB6"/>
    <w:lvl w:ilvl="0" w:tplc="E1F87100">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436539AC"/>
    <w:multiLevelType w:val="hybridMultilevel"/>
    <w:tmpl w:val="6F00AB3C"/>
    <w:lvl w:ilvl="0" w:tplc="9DEE285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44FE7ACC"/>
    <w:multiLevelType w:val="hybridMultilevel"/>
    <w:tmpl w:val="4B8EE8D2"/>
    <w:lvl w:ilvl="0" w:tplc="04050017">
      <w:start w:val="1"/>
      <w:numFmt w:val="low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1" w15:restartNumberingAfterBreak="0">
    <w:nsid w:val="46E91171"/>
    <w:multiLevelType w:val="hybridMultilevel"/>
    <w:tmpl w:val="7F209056"/>
    <w:lvl w:ilvl="0" w:tplc="FDC8819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48860693"/>
    <w:multiLevelType w:val="hybridMultilevel"/>
    <w:tmpl w:val="E2AEC300"/>
    <w:lvl w:ilvl="0" w:tplc="F104E6A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4A513D9B"/>
    <w:multiLevelType w:val="hybridMultilevel"/>
    <w:tmpl w:val="415CE524"/>
    <w:lvl w:ilvl="0" w:tplc="EB74780A">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49769C9"/>
    <w:multiLevelType w:val="hybridMultilevel"/>
    <w:tmpl w:val="39CA7840"/>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6D866BD"/>
    <w:multiLevelType w:val="hybridMultilevel"/>
    <w:tmpl w:val="402C2C62"/>
    <w:lvl w:ilvl="0" w:tplc="4742FFBE">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56E56823"/>
    <w:multiLevelType w:val="hybridMultilevel"/>
    <w:tmpl w:val="9A92568C"/>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592946DD"/>
    <w:multiLevelType w:val="hybridMultilevel"/>
    <w:tmpl w:val="92D2E550"/>
    <w:lvl w:ilvl="0" w:tplc="A29A68E6">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597F3232"/>
    <w:multiLevelType w:val="hybridMultilevel"/>
    <w:tmpl w:val="EF704C28"/>
    <w:lvl w:ilvl="0" w:tplc="E472882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598F110F"/>
    <w:multiLevelType w:val="hybridMultilevel"/>
    <w:tmpl w:val="2D9E5E32"/>
    <w:lvl w:ilvl="0" w:tplc="FCCEFC7C">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5A7165F0"/>
    <w:multiLevelType w:val="hybridMultilevel"/>
    <w:tmpl w:val="C39E0D2A"/>
    <w:lvl w:ilvl="0" w:tplc="94ECB2D2">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5A8A3771"/>
    <w:multiLevelType w:val="hybridMultilevel"/>
    <w:tmpl w:val="36802BD8"/>
    <w:lvl w:ilvl="0" w:tplc="B13E2BD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5B1323DF"/>
    <w:multiLevelType w:val="hybridMultilevel"/>
    <w:tmpl w:val="13E49424"/>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5B5472DF"/>
    <w:multiLevelType w:val="hybridMultilevel"/>
    <w:tmpl w:val="40F0BF2A"/>
    <w:lvl w:ilvl="0" w:tplc="767CDE16">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5C672656"/>
    <w:multiLevelType w:val="hybridMultilevel"/>
    <w:tmpl w:val="D1566A3E"/>
    <w:lvl w:ilvl="0" w:tplc="031246F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5D8B5FEC"/>
    <w:multiLevelType w:val="hybridMultilevel"/>
    <w:tmpl w:val="38C2F600"/>
    <w:lvl w:ilvl="0" w:tplc="4AAAF1A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60D50863"/>
    <w:multiLevelType w:val="hybridMultilevel"/>
    <w:tmpl w:val="BF56D196"/>
    <w:lvl w:ilvl="0" w:tplc="00FAC47E">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61DD306A"/>
    <w:multiLevelType w:val="hybridMultilevel"/>
    <w:tmpl w:val="047ECBD4"/>
    <w:lvl w:ilvl="0" w:tplc="0848248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8" w15:restartNumberingAfterBreak="0">
    <w:nsid w:val="634355E1"/>
    <w:multiLevelType w:val="hybridMultilevel"/>
    <w:tmpl w:val="C026F654"/>
    <w:lvl w:ilvl="0" w:tplc="FC82BBB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15:restartNumberingAfterBreak="0">
    <w:nsid w:val="63C13704"/>
    <w:multiLevelType w:val="hybridMultilevel"/>
    <w:tmpl w:val="A94A1FC4"/>
    <w:lvl w:ilvl="0" w:tplc="C4C8B5C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15:restartNumberingAfterBreak="0">
    <w:nsid w:val="65A836AD"/>
    <w:multiLevelType w:val="hybridMultilevel"/>
    <w:tmpl w:val="A050B55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7A167CC"/>
    <w:multiLevelType w:val="hybridMultilevel"/>
    <w:tmpl w:val="AC70CEA2"/>
    <w:lvl w:ilvl="0" w:tplc="378A0FF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2" w15:restartNumberingAfterBreak="0">
    <w:nsid w:val="67F906FB"/>
    <w:multiLevelType w:val="hybridMultilevel"/>
    <w:tmpl w:val="F5321100"/>
    <w:lvl w:ilvl="0" w:tplc="FF08999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3" w15:restartNumberingAfterBreak="0">
    <w:nsid w:val="69AE76B3"/>
    <w:multiLevelType w:val="hybridMultilevel"/>
    <w:tmpl w:val="1F0EDCE2"/>
    <w:lvl w:ilvl="0" w:tplc="740A230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5" w15:restartNumberingAfterBreak="0">
    <w:nsid w:val="6B4D43FC"/>
    <w:multiLevelType w:val="hybridMultilevel"/>
    <w:tmpl w:val="A84E47E0"/>
    <w:lvl w:ilvl="0" w:tplc="B22E2F7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6" w15:restartNumberingAfterBreak="0">
    <w:nsid w:val="6C0C6881"/>
    <w:multiLevelType w:val="hybridMultilevel"/>
    <w:tmpl w:val="B232BB78"/>
    <w:lvl w:ilvl="0" w:tplc="623ABA2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7" w15:restartNumberingAfterBreak="0">
    <w:nsid w:val="6E3E0B54"/>
    <w:multiLevelType w:val="hybridMultilevel"/>
    <w:tmpl w:val="B1D25BB0"/>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6F816FBA"/>
    <w:multiLevelType w:val="hybridMultilevel"/>
    <w:tmpl w:val="01E63F4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19816D6"/>
    <w:multiLevelType w:val="hybridMultilevel"/>
    <w:tmpl w:val="ACF48900"/>
    <w:lvl w:ilvl="0" w:tplc="3662BC0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0" w15:restartNumberingAfterBreak="0">
    <w:nsid w:val="7221236B"/>
    <w:multiLevelType w:val="hybridMultilevel"/>
    <w:tmpl w:val="01A8F010"/>
    <w:lvl w:ilvl="0" w:tplc="1458C2E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1" w15:restartNumberingAfterBreak="0">
    <w:nsid w:val="72D059EF"/>
    <w:multiLevelType w:val="hybridMultilevel"/>
    <w:tmpl w:val="0284FC2C"/>
    <w:lvl w:ilvl="0" w:tplc="843C7332">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2" w15:restartNumberingAfterBreak="0">
    <w:nsid w:val="76F859C4"/>
    <w:multiLevelType w:val="hybridMultilevel"/>
    <w:tmpl w:val="F238DBB4"/>
    <w:lvl w:ilvl="0" w:tplc="945E578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3" w15:restartNumberingAfterBreak="0">
    <w:nsid w:val="772237E9"/>
    <w:multiLevelType w:val="hybridMultilevel"/>
    <w:tmpl w:val="5AC0D9D0"/>
    <w:lvl w:ilvl="0" w:tplc="0BA4CDE2">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4" w15:restartNumberingAfterBreak="0">
    <w:nsid w:val="78F6558F"/>
    <w:multiLevelType w:val="hybridMultilevel"/>
    <w:tmpl w:val="243EE65E"/>
    <w:lvl w:ilvl="0" w:tplc="A73E6082">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5" w15:restartNumberingAfterBreak="0">
    <w:nsid w:val="795B70B2"/>
    <w:multiLevelType w:val="hybridMultilevel"/>
    <w:tmpl w:val="7694ADAE"/>
    <w:lvl w:ilvl="0" w:tplc="878A61F2">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6" w15:restartNumberingAfterBreak="0">
    <w:nsid w:val="7A6301FC"/>
    <w:multiLevelType w:val="hybridMultilevel"/>
    <w:tmpl w:val="A026697E"/>
    <w:lvl w:ilvl="0" w:tplc="66B2283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7" w15:restartNumberingAfterBreak="0">
    <w:nsid w:val="7BB05ABA"/>
    <w:multiLevelType w:val="hybridMultilevel"/>
    <w:tmpl w:val="9B3CF6B6"/>
    <w:lvl w:ilvl="0" w:tplc="EBF22EA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8" w15:restartNumberingAfterBreak="0">
    <w:nsid w:val="7C923E84"/>
    <w:multiLevelType w:val="hybridMultilevel"/>
    <w:tmpl w:val="0374E58E"/>
    <w:lvl w:ilvl="0" w:tplc="D2C45F3E">
      <w:start w:val="1"/>
      <w:numFmt w:val="lowerLetter"/>
      <w:lvlText w:val="%1)"/>
      <w:lvlJc w:val="left"/>
      <w:pPr>
        <w:tabs>
          <w:tab w:val="num" w:pos="390"/>
        </w:tabs>
        <w:ind w:left="390" w:hanging="39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9" w15:restartNumberingAfterBreak="0">
    <w:nsid w:val="7CA75CFC"/>
    <w:multiLevelType w:val="hybridMultilevel"/>
    <w:tmpl w:val="13B4313E"/>
    <w:lvl w:ilvl="0" w:tplc="B208945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0" w15:restartNumberingAfterBreak="0">
    <w:nsid w:val="7F037395"/>
    <w:multiLevelType w:val="hybridMultilevel"/>
    <w:tmpl w:val="E57E9A14"/>
    <w:lvl w:ilvl="0" w:tplc="6D9A38CA">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1" w15:restartNumberingAfterBreak="0">
    <w:nsid w:val="7F326C4D"/>
    <w:multiLevelType w:val="hybridMultilevel"/>
    <w:tmpl w:val="4D704C28"/>
    <w:lvl w:ilvl="0" w:tplc="2BE20BA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2" w15:restartNumberingAfterBreak="0">
    <w:nsid w:val="7FA36851"/>
    <w:multiLevelType w:val="hybridMultilevel"/>
    <w:tmpl w:val="6DAA9426"/>
    <w:lvl w:ilvl="0" w:tplc="15664F3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8"/>
  </w:num>
  <w:num w:numId="2">
    <w:abstractNumId w:val="60"/>
  </w:num>
  <w:num w:numId="3">
    <w:abstractNumId w:val="64"/>
    <w:lvlOverride w:ilvl="0">
      <w:startOverride w:val="1"/>
    </w:lvlOverride>
    <w:lvlOverride w:ilvl="1">
      <w:startOverride w:val="1"/>
    </w:lvlOverride>
    <w:lvlOverride w:ilvl="2">
      <w:startOverride w:val="3"/>
    </w:lvlOverride>
  </w:num>
  <w:num w:numId="4">
    <w:abstractNumId w:val="27"/>
  </w:num>
  <w:num w:numId="5">
    <w:abstractNumId w:val="70"/>
  </w:num>
  <w:num w:numId="6">
    <w:abstractNumId w:val="44"/>
  </w:num>
  <w:num w:numId="7">
    <w:abstractNumId w:val="5"/>
  </w:num>
  <w:num w:numId="8">
    <w:abstractNumId w:val="81"/>
  </w:num>
  <w:num w:numId="9">
    <w:abstractNumId w:val="62"/>
  </w:num>
  <w:num w:numId="10">
    <w:abstractNumId w:val="6"/>
  </w:num>
  <w:num w:numId="11">
    <w:abstractNumId w:val="66"/>
  </w:num>
  <w:num w:numId="12">
    <w:abstractNumId w:val="61"/>
  </w:num>
  <w:num w:numId="13">
    <w:abstractNumId w:val="35"/>
  </w:num>
  <w:num w:numId="14">
    <w:abstractNumId w:val="45"/>
  </w:num>
  <w:num w:numId="15">
    <w:abstractNumId w:val="47"/>
  </w:num>
  <w:num w:numId="16">
    <w:abstractNumId w:val="53"/>
  </w:num>
  <w:num w:numId="17">
    <w:abstractNumId w:val="76"/>
  </w:num>
  <w:num w:numId="18">
    <w:abstractNumId w:val="12"/>
  </w:num>
  <w:num w:numId="19">
    <w:abstractNumId w:val="55"/>
  </w:num>
  <w:num w:numId="20">
    <w:abstractNumId w:val="2"/>
  </w:num>
  <w:num w:numId="21">
    <w:abstractNumId w:val="17"/>
  </w:num>
  <w:num w:numId="22">
    <w:abstractNumId w:val="8"/>
  </w:num>
  <w:num w:numId="23">
    <w:abstractNumId w:val="13"/>
  </w:num>
  <w:num w:numId="24">
    <w:abstractNumId w:val="42"/>
  </w:num>
  <w:num w:numId="25">
    <w:abstractNumId w:val="50"/>
  </w:num>
  <w:num w:numId="26">
    <w:abstractNumId w:val="37"/>
  </w:num>
  <w:num w:numId="27">
    <w:abstractNumId w:val="23"/>
  </w:num>
  <w:num w:numId="28">
    <w:abstractNumId w:val="67"/>
  </w:num>
  <w:num w:numId="29">
    <w:abstractNumId w:val="46"/>
  </w:num>
  <w:num w:numId="30">
    <w:abstractNumId w:val="9"/>
  </w:num>
  <w:num w:numId="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num>
  <w:num w:numId="33">
    <w:abstractNumId w:val="11"/>
  </w:num>
  <w:num w:numId="34">
    <w:abstractNumId w:val="20"/>
  </w:num>
  <w:num w:numId="35">
    <w:abstractNumId w:val="7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4"/>
  </w:num>
  <w:num w:numId="39">
    <w:abstractNumId w:val="58"/>
  </w:num>
  <w:num w:numId="40">
    <w:abstractNumId w:val="18"/>
  </w:num>
  <w:num w:numId="41">
    <w:abstractNumId w:val="79"/>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9"/>
  </w:num>
  <w:num w:numId="45">
    <w:abstractNumId w:val="36"/>
  </w:num>
  <w:num w:numId="46">
    <w:abstractNumId w:val="52"/>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num>
  <w:num w:numId="49">
    <w:abstractNumId w:val="69"/>
  </w:num>
  <w:num w:numId="50">
    <w:abstractNumId w:val="7"/>
  </w:num>
  <w:num w:numId="51">
    <w:abstractNumId w:val="56"/>
  </w:num>
  <w:num w:numId="52">
    <w:abstractNumId w:val="10"/>
  </w:num>
  <w:num w:numId="53">
    <w:abstractNumId w:val="28"/>
  </w:num>
  <w:num w:numId="54">
    <w:abstractNumId w:val="38"/>
  </w:num>
  <w:num w:numId="55">
    <w:abstractNumId w:val="43"/>
  </w:num>
  <w:num w:numId="56">
    <w:abstractNumId w:val="75"/>
  </w:num>
  <w:num w:numId="57">
    <w:abstractNumId w:val="49"/>
  </w:num>
  <w:num w:numId="58">
    <w:abstractNumId w:val="32"/>
  </w:num>
  <w:num w:numId="59">
    <w:abstractNumId w:val="0"/>
  </w:num>
  <w:num w:numId="60">
    <w:abstractNumId w:val="14"/>
  </w:num>
  <w:num w:numId="61">
    <w:abstractNumId w:val="51"/>
  </w:num>
  <w:num w:numId="62">
    <w:abstractNumId w:val="41"/>
  </w:num>
  <w:num w:numId="63">
    <w:abstractNumId w:val="74"/>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33"/>
  </w:num>
  <w:num w:numId="67">
    <w:abstractNumId w:val="48"/>
  </w:num>
  <w:num w:numId="68">
    <w:abstractNumId w:val="15"/>
  </w:num>
  <w:num w:numId="69">
    <w:abstractNumId w:val="4"/>
  </w:num>
  <w:num w:numId="70">
    <w:abstractNumId w:val="82"/>
  </w:num>
  <w:num w:numId="71">
    <w:abstractNumId w:val="19"/>
  </w:num>
  <w:num w:numId="72">
    <w:abstractNumId w:val="29"/>
  </w:num>
  <w:num w:numId="73">
    <w:abstractNumId w:val="63"/>
  </w:num>
  <w:num w:numId="74">
    <w:abstractNumId w:val="3"/>
  </w:num>
  <w:num w:numId="75">
    <w:abstractNumId w:val="54"/>
  </w:num>
  <w:num w:numId="76">
    <w:abstractNumId w:val="71"/>
  </w:num>
  <w:num w:numId="77">
    <w:abstractNumId w:val="1"/>
  </w:num>
  <w:num w:numId="78">
    <w:abstractNumId w:val="72"/>
  </w:num>
  <w:num w:numId="79">
    <w:abstractNumId w:val="77"/>
  </w:num>
  <w:num w:numId="80">
    <w:abstractNumId w:val="59"/>
  </w:num>
  <w:num w:numId="81">
    <w:abstractNumId w:val="24"/>
  </w:num>
  <w:num w:numId="82">
    <w:abstractNumId w:val="16"/>
  </w:num>
  <w:num w:numId="83">
    <w:abstractNumId w:val="5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CF"/>
    <w:rsid w:val="00024D56"/>
    <w:rsid w:val="000A3AE9"/>
    <w:rsid w:val="001272CF"/>
    <w:rsid w:val="002C3151"/>
    <w:rsid w:val="002D0BB8"/>
    <w:rsid w:val="002D685E"/>
    <w:rsid w:val="002E5006"/>
    <w:rsid w:val="005842A2"/>
    <w:rsid w:val="006F3D90"/>
    <w:rsid w:val="007665B8"/>
    <w:rsid w:val="008715B2"/>
    <w:rsid w:val="00892DE1"/>
    <w:rsid w:val="009315FE"/>
    <w:rsid w:val="00A91741"/>
    <w:rsid w:val="00AA1994"/>
    <w:rsid w:val="00BA3F8B"/>
    <w:rsid w:val="00CE7215"/>
    <w:rsid w:val="00D229D5"/>
    <w:rsid w:val="00D33997"/>
    <w:rsid w:val="00DB55ED"/>
    <w:rsid w:val="00E95B1B"/>
    <w:rsid w:val="00F47BF4"/>
    <w:rsid w:val="00FC7B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20A554"/>
  <w15:docId w15:val="{4A6A08C2-00A6-40D6-83C7-01281EC5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1272CF"/>
    <w:pPr>
      <w:keepNext/>
      <w:ind w:left="-900"/>
      <w:jc w:val="center"/>
      <w:outlineLvl w:val="0"/>
    </w:pPr>
    <w:rPr>
      <w:sz w:val="18"/>
      <w:u w:val="single"/>
    </w:rPr>
  </w:style>
  <w:style w:type="paragraph" w:styleId="Nadpis4">
    <w:name w:val="heading 4"/>
    <w:basedOn w:val="Normln"/>
    <w:next w:val="Normln"/>
    <w:link w:val="Nadpis4Char"/>
    <w:uiPriority w:val="99"/>
    <w:qFormat/>
    <w:rsid w:val="001272CF"/>
    <w:pPr>
      <w:keepNext/>
      <w:tabs>
        <w:tab w:val="num" w:pos="1440"/>
      </w:tabs>
      <w:spacing w:before="240" w:after="60"/>
      <w:ind w:left="1440" w:hanging="360"/>
      <w:jc w:val="both"/>
      <w:outlineLvl w:val="3"/>
    </w:pPr>
    <w:rPr>
      <w:rFonts w:ascii="Arial" w:hAnsi="Arial"/>
      <w:b/>
      <w:szCs w:val="20"/>
    </w:rPr>
  </w:style>
  <w:style w:type="paragraph" w:styleId="Nadpis5">
    <w:name w:val="heading 5"/>
    <w:basedOn w:val="Normln"/>
    <w:next w:val="Normln"/>
    <w:link w:val="Nadpis5Char"/>
    <w:uiPriority w:val="99"/>
    <w:qFormat/>
    <w:rsid w:val="001272CF"/>
    <w:pPr>
      <w:tabs>
        <w:tab w:val="num" w:pos="1800"/>
      </w:tabs>
      <w:spacing w:before="240" w:after="60"/>
      <w:ind w:left="1800" w:hanging="360"/>
      <w:jc w:val="both"/>
      <w:outlineLvl w:val="4"/>
    </w:pPr>
    <w:rPr>
      <w:sz w:val="22"/>
      <w:szCs w:val="20"/>
    </w:rPr>
  </w:style>
  <w:style w:type="paragraph" w:styleId="Nadpis6">
    <w:name w:val="heading 6"/>
    <w:basedOn w:val="Normln"/>
    <w:next w:val="Normln"/>
    <w:link w:val="Nadpis6Char"/>
    <w:uiPriority w:val="99"/>
    <w:qFormat/>
    <w:rsid w:val="001272CF"/>
    <w:pPr>
      <w:tabs>
        <w:tab w:val="num" w:pos="2520"/>
      </w:tabs>
      <w:spacing w:before="240" w:after="60"/>
      <w:ind w:left="2160" w:hanging="360"/>
      <w:jc w:val="both"/>
      <w:outlineLvl w:val="5"/>
    </w:pPr>
    <w:rPr>
      <w:i/>
      <w:sz w:val="22"/>
      <w:szCs w:val="20"/>
    </w:rPr>
  </w:style>
  <w:style w:type="paragraph" w:styleId="Nadpis7">
    <w:name w:val="heading 7"/>
    <w:basedOn w:val="Normln"/>
    <w:next w:val="Normln"/>
    <w:link w:val="Nadpis7Char"/>
    <w:uiPriority w:val="99"/>
    <w:qFormat/>
    <w:rsid w:val="001272CF"/>
    <w:pPr>
      <w:tabs>
        <w:tab w:val="num" w:pos="2520"/>
      </w:tabs>
      <w:spacing w:before="240" w:after="60"/>
      <w:ind w:left="2520" w:hanging="360"/>
      <w:jc w:val="both"/>
      <w:outlineLvl w:val="6"/>
    </w:pPr>
    <w:rPr>
      <w:rFonts w:ascii="Arial" w:hAnsi="Arial"/>
      <w:sz w:val="20"/>
      <w:szCs w:val="20"/>
    </w:rPr>
  </w:style>
  <w:style w:type="paragraph" w:styleId="Nadpis8">
    <w:name w:val="heading 8"/>
    <w:basedOn w:val="Normln"/>
    <w:next w:val="Normln"/>
    <w:link w:val="Nadpis8Char"/>
    <w:uiPriority w:val="99"/>
    <w:qFormat/>
    <w:rsid w:val="001272CF"/>
    <w:pPr>
      <w:tabs>
        <w:tab w:val="num" w:pos="2880"/>
      </w:tabs>
      <w:spacing w:before="240" w:after="60"/>
      <w:ind w:left="2880" w:hanging="360"/>
      <w:jc w:val="both"/>
      <w:outlineLvl w:val="7"/>
    </w:pPr>
    <w:rPr>
      <w:rFonts w:ascii="Arial" w:hAnsi="Arial"/>
      <w:i/>
      <w:sz w:val="20"/>
      <w:szCs w:val="20"/>
    </w:rPr>
  </w:style>
  <w:style w:type="paragraph" w:styleId="Nadpis9">
    <w:name w:val="heading 9"/>
    <w:basedOn w:val="Normln"/>
    <w:next w:val="Normln"/>
    <w:link w:val="Nadpis9Char"/>
    <w:uiPriority w:val="99"/>
    <w:qFormat/>
    <w:rsid w:val="001272CF"/>
    <w:pPr>
      <w:tabs>
        <w:tab w:val="num" w:pos="3600"/>
      </w:tabs>
      <w:spacing w:before="240" w:after="60"/>
      <w:ind w:left="3240" w:hanging="3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272CF"/>
    <w:rPr>
      <w:rFonts w:ascii="Times New Roman" w:eastAsia="Times New Roman" w:hAnsi="Times New Roman" w:cs="Times New Roman"/>
      <w:sz w:val="18"/>
      <w:szCs w:val="24"/>
      <w:u w:val="single"/>
      <w:lang w:eastAsia="cs-CZ"/>
    </w:rPr>
  </w:style>
  <w:style w:type="character" w:customStyle="1" w:styleId="Nadpis4Char">
    <w:name w:val="Nadpis 4 Char"/>
    <w:basedOn w:val="Standardnpsmoodstavce"/>
    <w:link w:val="Nadpis4"/>
    <w:uiPriority w:val="99"/>
    <w:rsid w:val="001272CF"/>
    <w:rPr>
      <w:rFonts w:ascii="Arial" w:eastAsia="Times New Roman" w:hAnsi="Arial" w:cs="Times New Roman"/>
      <w:b/>
      <w:sz w:val="24"/>
      <w:szCs w:val="20"/>
      <w:lang w:eastAsia="cs-CZ"/>
    </w:rPr>
  </w:style>
  <w:style w:type="character" w:customStyle="1" w:styleId="Nadpis5Char">
    <w:name w:val="Nadpis 5 Char"/>
    <w:basedOn w:val="Standardnpsmoodstavce"/>
    <w:link w:val="Nadpis5"/>
    <w:uiPriority w:val="99"/>
    <w:rsid w:val="001272CF"/>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uiPriority w:val="99"/>
    <w:rsid w:val="001272CF"/>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uiPriority w:val="99"/>
    <w:rsid w:val="001272CF"/>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272CF"/>
    <w:rPr>
      <w:rFonts w:ascii="Arial" w:eastAsia="Times New Roman" w:hAnsi="Arial" w:cs="Times New Roman"/>
      <w:i/>
      <w:sz w:val="20"/>
      <w:szCs w:val="20"/>
      <w:lang w:eastAsia="cs-CZ"/>
    </w:rPr>
  </w:style>
  <w:style w:type="character" w:customStyle="1" w:styleId="Nadpis9Char">
    <w:name w:val="Nadpis 9 Char"/>
    <w:basedOn w:val="Standardnpsmoodstavce"/>
    <w:link w:val="Nadpis9"/>
    <w:uiPriority w:val="99"/>
    <w:rsid w:val="001272CF"/>
    <w:rPr>
      <w:rFonts w:ascii="Arial" w:eastAsia="Times New Roman" w:hAnsi="Arial" w:cs="Times New Roman"/>
      <w:b/>
      <w:i/>
      <w:sz w:val="18"/>
      <w:szCs w:val="20"/>
      <w:lang w:eastAsia="cs-CZ"/>
    </w:rPr>
  </w:style>
  <w:style w:type="paragraph" w:styleId="Zpat">
    <w:name w:val="footer"/>
    <w:basedOn w:val="Normln"/>
    <w:link w:val="ZpatChar"/>
    <w:semiHidden/>
    <w:rsid w:val="001272CF"/>
    <w:pPr>
      <w:tabs>
        <w:tab w:val="center" w:pos="4536"/>
        <w:tab w:val="right" w:pos="9072"/>
      </w:tabs>
    </w:pPr>
  </w:style>
  <w:style w:type="character" w:customStyle="1" w:styleId="ZpatChar">
    <w:name w:val="Zápatí Char"/>
    <w:basedOn w:val="Standardnpsmoodstavce"/>
    <w:link w:val="Zpat"/>
    <w:semiHidden/>
    <w:rsid w:val="001272CF"/>
    <w:rPr>
      <w:rFonts w:ascii="Times New Roman" w:eastAsia="Times New Roman" w:hAnsi="Times New Roman" w:cs="Times New Roman"/>
      <w:sz w:val="24"/>
      <w:szCs w:val="24"/>
      <w:lang w:eastAsia="cs-CZ"/>
    </w:rPr>
  </w:style>
  <w:style w:type="character" w:styleId="slostrnky">
    <w:name w:val="page number"/>
    <w:basedOn w:val="Standardnpsmoodstavce"/>
    <w:uiPriority w:val="99"/>
    <w:semiHidden/>
    <w:rsid w:val="001272CF"/>
    <w:rPr>
      <w:rFonts w:cs="Times New Roman"/>
    </w:rPr>
  </w:style>
  <w:style w:type="paragraph" w:styleId="Zhlav">
    <w:name w:val="header"/>
    <w:basedOn w:val="Normln"/>
    <w:link w:val="ZhlavChar"/>
    <w:uiPriority w:val="99"/>
    <w:semiHidden/>
    <w:rsid w:val="001272CF"/>
    <w:pPr>
      <w:tabs>
        <w:tab w:val="center" w:pos="4536"/>
        <w:tab w:val="right" w:pos="9072"/>
      </w:tabs>
    </w:pPr>
  </w:style>
  <w:style w:type="character" w:customStyle="1" w:styleId="ZhlavChar">
    <w:name w:val="Záhlaví Char"/>
    <w:basedOn w:val="Standardnpsmoodstavce"/>
    <w:link w:val="Zhlav"/>
    <w:uiPriority w:val="99"/>
    <w:semiHidden/>
    <w:rsid w:val="001272CF"/>
    <w:rPr>
      <w:rFonts w:ascii="Times New Roman" w:eastAsia="Times New Roman" w:hAnsi="Times New Roman" w:cs="Times New Roman"/>
      <w:sz w:val="24"/>
      <w:szCs w:val="24"/>
      <w:lang w:eastAsia="cs-CZ"/>
    </w:rPr>
  </w:style>
  <w:style w:type="paragraph" w:customStyle="1" w:styleId="Text1">
    <w:name w:val="Text 1"/>
    <w:basedOn w:val="Normln"/>
    <w:uiPriority w:val="99"/>
    <w:rsid w:val="001272CF"/>
    <w:pPr>
      <w:spacing w:before="120" w:after="120"/>
      <w:ind w:left="851"/>
      <w:jc w:val="both"/>
    </w:pPr>
    <w:rPr>
      <w:szCs w:val="20"/>
    </w:rPr>
  </w:style>
  <w:style w:type="paragraph" w:customStyle="1" w:styleId="Text3">
    <w:name w:val="Text 3"/>
    <w:basedOn w:val="Normln"/>
    <w:uiPriority w:val="99"/>
    <w:rsid w:val="001272CF"/>
    <w:pPr>
      <w:spacing w:before="120" w:after="120"/>
      <w:ind w:left="851"/>
      <w:jc w:val="both"/>
    </w:pPr>
    <w:rPr>
      <w:szCs w:val="20"/>
    </w:rPr>
  </w:style>
  <w:style w:type="paragraph" w:customStyle="1" w:styleId="NormalCentered">
    <w:name w:val="Normal Centered"/>
    <w:basedOn w:val="Normln"/>
    <w:uiPriority w:val="99"/>
    <w:rsid w:val="001272CF"/>
    <w:pPr>
      <w:spacing w:before="120" w:after="120"/>
      <w:jc w:val="center"/>
    </w:pPr>
    <w:rPr>
      <w:szCs w:val="20"/>
    </w:rPr>
  </w:style>
  <w:style w:type="paragraph" w:styleId="Zkladntext">
    <w:name w:val="Body Text"/>
    <w:basedOn w:val="Normln"/>
    <w:link w:val="ZkladntextChar"/>
    <w:uiPriority w:val="99"/>
    <w:semiHidden/>
    <w:rsid w:val="001272CF"/>
    <w:pPr>
      <w:tabs>
        <w:tab w:val="left" w:pos="851"/>
      </w:tabs>
      <w:spacing w:before="100" w:beforeAutospacing="1" w:after="100" w:afterAutospacing="1" w:line="240" w:lineRule="atLeast"/>
    </w:pPr>
    <w:rPr>
      <w:color w:val="000000"/>
      <w:sz w:val="18"/>
    </w:rPr>
  </w:style>
  <w:style w:type="character" w:customStyle="1" w:styleId="ZkladntextChar">
    <w:name w:val="Základní text Char"/>
    <w:basedOn w:val="Standardnpsmoodstavce"/>
    <w:link w:val="Zkladntext"/>
    <w:uiPriority w:val="99"/>
    <w:semiHidden/>
    <w:rsid w:val="001272CF"/>
    <w:rPr>
      <w:rFonts w:ascii="Times New Roman" w:eastAsia="Times New Roman" w:hAnsi="Times New Roman" w:cs="Times New Roman"/>
      <w:color w:val="000000"/>
      <w:sz w:val="18"/>
      <w:szCs w:val="24"/>
      <w:lang w:eastAsia="cs-CZ"/>
    </w:rPr>
  </w:style>
  <w:style w:type="paragraph" w:styleId="Zkladntext3">
    <w:name w:val="Body Text 3"/>
    <w:basedOn w:val="Normln"/>
    <w:link w:val="Zkladntext3Char"/>
    <w:uiPriority w:val="99"/>
    <w:semiHidden/>
    <w:rsid w:val="001272CF"/>
    <w:pPr>
      <w:spacing w:before="100" w:beforeAutospacing="1" w:after="100" w:afterAutospacing="1"/>
    </w:pPr>
    <w:rPr>
      <w:sz w:val="18"/>
    </w:rPr>
  </w:style>
  <w:style w:type="character" w:customStyle="1" w:styleId="Zkladntext3Char">
    <w:name w:val="Základní text 3 Char"/>
    <w:basedOn w:val="Standardnpsmoodstavce"/>
    <w:link w:val="Zkladntext3"/>
    <w:uiPriority w:val="99"/>
    <w:semiHidden/>
    <w:rsid w:val="001272CF"/>
    <w:rPr>
      <w:rFonts w:ascii="Times New Roman" w:eastAsia="Times New Roman" w:hAnsi="Times New Roman" w:cs="Times New Roman"/>
      <w:sz w:val="18"/>
      <w:szCs w:val="24"/>
      <w:lang w:eastAsia="cs-CZ"/>
    </w:rPr>
  </w:style>
  <w:style w:type="paragraph" w:customStyle="1" w:styleId="NumPar1">
    <w:name w:val="NumPar 1"/>
    <w:basedOn w:val="Normln"/>
    <w:next w:val="Normln"/>
    <w:uiPriority w:val="99"/>
    <w:rsid w:val="001272CF"/>
    <w:pPr>
      <w:tabs>
        <w:tab w:val="left" w:pos="851"/>
      </w:tabs>
      <w:spacing w:before="120" w:after="120"/>
      <w:jc w:val="both"/>
    </w:pPr>
    <w:rPr>
      <w:szCs w:val="20"/>
    </w:rPr>
  </w:style>
  <w:style w:type="paragraph" w:customStyle="1" w:styleId="NumPar2">
    <w:name w:val="NumPar 2"/>
    <w:basedOn w:val="Normln"/>
    <w:next w:val="Normln"/>
    <w:uiPriority w:val="99"/>
    <w:rsid w:val="001272CF"/>
    <w:pPr>
      <w:spacing w:before="120" w:after="120"/>
      <w:jc w:val="both"/>
    </w:pPr>
    <w:rPr>
      <w:szCs w:val="20"/>
    </w:rPr>
  </w:style>
  <w:style w:type="paragraph" w:customStyle="1" w:styleId="CM1">
    <w:name w:val="CM1"/>
    <w:basedOn w:val="Normln"/>
    <w:next w:val="Normln"/>
    <w:uiPriority w:val="99"/>
    <w:rsid w:val="001272CF"/>
    <w:pPr>
      <w:autoSpaceDE w:val="0"/>
      <w:autoSpaceDN w:val="0"/>
      <w:adjustRightInd w:val="0"/>
    </w:pPr>
    <w:rPr>
      <w:rFonts w:ascii="EUAlbertina" w:hAnsi="EUAlbertina"/>
      <w:lang w:val="en-US" w:eastAsia="en-US"/>
    </w:rPr>
  </w:style>
  <w:style w:type="paragraph" w:customStyle="1" w:styleId="CM3">
    <w:name w:val="CM3"/>
    <w:basedOn w:val="Normln"/>
    <w:next w:val="Normln"/>
    <w:uiPriority w:val="99"/>
    <w:rsid w:val="001272CF"/>
    <w:pPr>
      <w:autoSpaceDE w:val="0"/>
      <w:autoSpaceDN w:val="0"/>
      <w:adjustRightInd w:val="0"/>
    </w:pPr>
    <w:rPr>
      <w:rFonts w:ascii="EUAlbertina" w:hAnsi="EUAlbertina"/>
      <w:lang w:val="en-US" w:eastAsia="en-US"/>
    </w:rPr>
  </w:style>
  <w:style w:type="paragraph" w:styleId="Bezmezer">
    <w:name w:val="No Spacing"/>
    <w:uiPriority w:val="99"/>
    <w:qFormat/>
    <w:rsid w:val="001272C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1272CF"/>
    <w:rPr>
      <w:rFonts w:ascii="Tahoma" w:hAnsi="Tahoma"/>
      <w:sz w:val="16"/>
      <w:szCs w:val="16"/>
    </w:rPr>
  </w:style>
  <w:style w:type="character" w:customStyle="1" w:styleId="TextbublinyChar">
    <w:name w:val="Text bubliny Char"/>
    <w:basedOn w:val="Standardnpsmoodstavce"/>
    <w:link w:val="Textbubliny"/>
    <w:uiPriority w:val="99"/>
    <w:semiHidden/>
    <w:rsid w:val="001272CF"/>
    <w:rPr>
      <w:rFonts w:ascii="Tahoma" w:eastAsia="Times New Roman" w:hAnsi="Tahoma" w:cs="Times New Roman"/>
      <w:sz w:val="16"/>
      <w:szCs w:val="16"/>
      <w:lang w:eastAsia="cs-CZ"/>
    </w:rPr>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SUPERS,Footnote symbol,Char1"/>
    <w:basedOn w:val="Standardnpsmoodstavce"/>
    <w:uiPriority w:val="99"/>
    <w:semiHidden/>
    <w:rsid w:val="001272CF"/>
    <w:rPr>
      <w:rFonts w:cs="Times New Roman"/>
      <w:b/>
      <w:vertAlign w:val="superscript"/>
      <w:lang w:val="cs-CZ"/>
    </w:rPr>
  </w:style>
  <w:style w:type="character" w:styleId="Odkaznakoment">
    <w:name w:val="annotation reference"/>
    <w:basedOn w:val="Standardnpsmoodstavce"/>
    <w:uiPriority w:val="99"/>
    <w:semiHidden/>
    <w:rsid w:val="001272CF"/>
    <w:rPr>
      <w:rFonts w:cs="Times New Roman"/>
      <w:sz w:val="16"/>
    </w:rPr>
  </w:style>
  <w:style w:type="paragraph" w:styleId="Textkomente">
    <w:name w:val="annotation text"/>
    <w:basedOn w:val="Normln"/>
    <w:link w:val="TextkomenteChar"/>
    <w:uiPriority w:val="99"/>
    <w:semiHidden/>
    <w:rsid w:val="001272CF"/>
    <w:rPr>
      <w:sz w:val="20"/>
      <w:szCs w:val="20"/>
    </w:rPr>
  </w:style>
  <w:style w:type="character" w:customStyle="1" w:styleId="TextkomenteChar">
    <w:name w:val="Text komentáře Char"/>
    <w:basedOn w:val="Standardnpsmoodstavce"/>
    <w:link w:val="Textkomente"/>
    <w:uiPriority w:val="99"/>
    <w:semiHidden/>
    <w:rsid w:val="001272C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1272CF"/>
    <w:rPr>
      <w:b/>
      <w:bCs/>
    </w:rPr>
  </w:style>
  <w:style w:type="character" w:customStyle="1" w:styleId="PedmtkomenteChar">
    <w:name w:val="Předmět komentáře Char"/>
    <w:basedOn w:val="TextkomenteChar"/>
    <w:link w:val="Pedmtkomente"/>
    <w:uiPriority w:val="99"/>
    <w:semiHidden/>
    <w:rsid w:val="001272C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rsid w:val="001272CF"/>
    <w:rPr>
      <w:rFonts w:cs="Times New Roman"/>
      <w:color w:val="0000FF"/>
      <w:u w:val="single"/>
    </w:rPr>
  </w:style>
  <w:style w:type="paragraph" w:styleId="Revize">
    <w:name w:val="Revision"/>
    <w:hidden/>
    <w:uiPriority w:val="99"/>
    <w:semiHidden/>
    <w:rsid w:val="001272CF"/>
    <w:pPr>
      <w:spacing w:after="0" w:line="240" w:lineRule="auto"/>
    </w:pPr>
    <w:rPr>
      <w:rFonts w:ascii="Times New Roman" w:eastAsia="Times New Roman" w:hAnsi="Times New Roman" w:cs="Times New Roman"/>
      <w:sz w:val="24"/>
      <w:szCs w:val="24"/>
      <w:lang w:eastAsia="cs-CZ"/>
    </w:rPr>
  </w:style>
  <w:style w:type="paragraph" w:customStyle="1" w:styleId="Textbodu">
    <w:name w:val="Text bodu"/>
    <w:basedOn w:val="Normln"/>
    <w:uiPriority w:val="99"/>
    <w:rsid w:val="001272CF"/>
    <w:pPr>
      <w:numPr>
        <w:ilvl w:val="2"/>
        <w:numId w:val="3"/>
      </w:numPr>
      <w:jc w:val="both"/>
      <w:outlineLvl w:val="8"/>
    </w:pPr>
    <w:rPr>
      <w:szCs w:val="20"/>
    </w:rPr>
  </w:style>
  <w:style w:type="paragraph" w:customStyle="1" w:styleId="Textpsmene">
    <w:name w:val="Text písmene"/>
    <w:basedOn w:val="Normln"/>
    <w:link w:val="TextpsmeneChar"/>
    <w:uiPriority w:val="99"/>
    <w:rsid w:val="001272CF"/>
    <w:pPr>
      <w:numPr>
        <w:ilvl w:val="1"/>
        <w:numId w:val="3"/>
      </w:numPr>
      <w:jc w:val="both"/>
      <w:outlineLvl w:val="7"/>
    </w:pPr>
    <w:rPr>
      <w:rFonts w:ascii="Calibri" w:hAnsi="Calibri"/>
      <w:szCs w:val="20"/>
    </w:rPr>
  </w:style>
  <w:style w:type="paragraph" w:customStyle="1" w:styleId="Textodstavce">
    <w:name w:val="Text odstavce"/>
    <w:basedOn w:val="Normln"/>
    <w:link w:val="TextodstavceChar"/>
    <w:uiPriority w:val="99"/>
    <w:rsid w:val="001272CF"/>
    <w:pPr>
      <w:numPr>
        <w:numId w:val="3"/>
      </w:numPr>
      <w:tabs>
        <w:tab w:val="left" w:pos="851"/>
      </w:tabs>
      <w:spacing w:before="120" w:after="120"/>
      <w:jc w:val="both"/>
      <w:outlineLvl w:val="6"/>
    </w:pPr>
    <w:rPr>
      <w:rFonts w:ascii="Calibri" w:hAnsi="Calibri"/>
      <w:szCs w:val="20"/>
    </w:rPr>
  </w:style>
  <w:style w:type="paragraph" w:customStyle="1" w:styleId="Normln-Vyhlka-ST">
    <w:name w:val="Normální-Vyhláška-ST"/>
    <w:basedOn w:val="Normln"/>
    <w:uiPriority w:val="99"/>
    <w:rsid w:val="001272CF"/>
    <w:rPr>
      <w:color w:val="0000FF"/>
      <w:sz w:val="18"/>
      <w:szCs w:val="18"/>
    </w:rPr>
  </w:style>
  <w:style w:type="character" w:styleId="Zdraznn">
    <w:name w:val="Emphasis"/>
    <w:basedOn w:val="Standardnpsmoodstavce"/>
    <w:uiPriority w:val="99"/>
    <w:qFormat/>
    <w:rsid w:val="001272CF"/>
    <w:rPr>
      <w:rFonts w:cs="Times New Roman"/>
      <w:i/>
    </w:rPr>
  </w:style>
  <w:style w:type="character" w:customStyle="1" w:styleId="TextodstavceChar">
    <w:name w:val="Text odstavce Char"/>
    <w:link w:val="Textodstavce"/>
    <w:uiPriority w:val="99"/>
    <w:locked/>
    <w:rsid w:val="001272CF"/>
    <w:rPr>
      <w:rFonts w:ascii="Calibri" w:eastAsia="Times New Roman" w:hAnsi="Calibri" w:cs="Times New Roman"/>
      <w:sz w:val="24"/>
      <w:szCs w:val="20"/>
      <w:lang w:eastAsia="cs-CZ"/>
    </w:rPr>
  </w:style>
  <w:style w:type="character" w:customStyle="1" w:styleId="TextpsmeneChar">
    <w:name w:val="Text písmene Char"/>
    <w:link w:val="Textpsmene"/>
    <w:uiPriority w:val="99"/>
    <w:locked/>
    <w:rsid w:val="001272CF"/>
    <w:rPr>
      <w:rFonts w:ascii="Calibri" w:eastAsia="Times New Roman" w:hAnsi="Calibri" w:cs="Times New Roman"/>
      <w:sz w:val="24"/>
      <w:szCs w:val="20"/>
      <w:lang w:eastAsia="cs-CZ"/>
    </w:rPr>
  </w:style>
  <w:style w:type="paragraph" w:styleId="Odstavecseseznamem">
    <w:name w:val="List Paragraph"/>
    <w:basedOn w:val="Normln"/>
    <w:uiPriority w:val="99"/>
    <w:qFormat/>
    <w:rsid w:val="001272CF"/>
    <w:pPr>
      <w:ind w:left="720"/>
      <w:contextualSpacing/>
    </w:pPr>
  </w:style>
  <w:style w:type="paragraph" w:styleId="Textpoznpodarou">
    <w:name w:val="footnote text"/>
    <w:aliases w:val="Znak"/>
    <w:basedOn w:val="Normln"/>
    <w:link w:val="TextpoznpodarouChar"/>
    <w:uiPriority w:val="99"/>
    <w:semiHidden/>
    <w:rsid w:val="001272CF"/>
    <w:rPr>
      <w:sz w:val="20"/>
      <w:szCs w:val="20"/>
    </w:rPr>
  </w:style>
  <w:style w:type="character" w:customStyle="1" w:styleId="TextpoznpodarouChar">
    <w:name w:val="Text pozn. pod čarou Char"/>
    <w:aliases w:val="Znak Char"/>
    <w:basedOn w:val="Standardnpsmoodstavce"/>
    <w:link w:val="Textpoznpodarou"/>
    <w:uiPriority w:val="99"/>
    <w:semiHidden/>
    <w:rsid w:val="001272CF"/>
    <w:rPr>
      <w:rFonts w:ascii="Times New Roman" w:eastAsia="Times New Roman" w:hAnsi="Times New Roman" w:cs="Times New Roman"/>
      <w:sz w:val="20"/>
      <w:szCs w:val="20"/>
      <w:lang w:eastAsia="cs-CZ"/>
    </w:rPr>
  </w:style>
  <w:style w:type="paragraph" w:customStyle="1" w:styleId="CM4">
    <w:name w:val="CM4"/>
    <w:basedOn w:val="Normln"/>
    <w:next w:val="Normln"/>
    <w:uiPriority w:val="99"/>
    <w:rsid w:val="001272CF"/>
    <w:pPr>
      <w:autoSpaceDE w:val="0"/>
      <w:autoSpaceDN w:val="0"/>
      <w:adjustRightInd w:val="0"/>
    </w:pPr>
    <w:rPr>
      <w:rFonts w:ascii="EUAlbertina" w:hAnsi="EUAlbertina"/>
    </w:rPr>
  </w:style>
  <w:style w:type="paragraph" w:styleId="Textvysvtlivek">
    <w:name w:val="endnote text"/>
    <w:basedOn w:val="Normln"/>
    <w:link w:val="TextvysvtlivekChar"/>
    <w:uiPriority w:val="99"/>
    <w:semiHidden/>
    <w:unhideWhenUsed/>
    <w:rsid w:val="001272CF"/>
    <w:rPr>
      <w:sz w:val="20"/>
      <w:szCs w:val="20"/>
    </w:rPr>
  </w:style>
  <w:style w:type="character" w:customStyle="1" w:styleId="TextvysvtlivekChar">
    <w:name w:val="Text vysvětlivek Char"/>
    <w:basedOn w:val="Standardnpsmoodstavce"/>
    <w:link w:val="Textvysvtlivek"/>
    <w:uiPriority w:val="99"/>
    <w:semiHidden/>
    <w:rsid w:val="001272C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272CF"/>
    <w:rPr>
      <w:vertAlign w:val="superscript"/>
    </w:rPr>
  </w:style>
  <w:style w:type="paragraph" w:customStyle="1" w:styleId="l3">
    <w:name w:val="l3"/>
    <w:basedOn w:val="Normln"/>
    <w:rsid w:val="001272CF"/>
    <w:pPr>
      <w:spacing w:before="100" w:beforeAutospacing="1" w:after="100" w:afterAutospacing="1"/>
    </w:pPr>
  </w:style>
  <w:style w:type="character" w:styleId="PromnnHTML">
    <w:name w:val="HTML Variable"/>
    <w:basedOn w:val="Standardnpsmoodstavce"/>
    <w:uiPriority w:val="99"/>
    <w:semiHidden/>
    <w:unhideWhenUsed/>
    <w:rsid w:val="001272CF"/>
    <w:rPr>
      <w:i/>
      <w:iCs/>
    </w:rPr>
  </w:style>
  <w:style w:type="paragraph" w:customStyle="1" w:styleId="l4">
    <w:name w:val="l4"/>
    <w:basedOn w:val="Normln"/>
    <w:rsid w:val="001272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21/1992%20Sb.%252326d'&amp;ucin-k-dni='30.12.9999'"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yperlink" Target="aspi://module='ASPI'&amp;link='21/1992%20Sb.%252326'&amp;ucin-k-dni='30.12.9999'" TargetMode="External"/><Relationship Id="rId12" Type="http://schemas.openxmlformats.org/officeDocument/2006/relationships/hyperlink" Target="https://zakonyprolidi.cz/cs/1992-21/zneni-20180113" TargetMode="External"/><Relationship Id="rId17" Type="http://schemas.openxmlformats.org/officeDocument/2006/relationships/image" Target="media/image5.wmf"/><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yprolidi.cz/cs/1992-21/zneni-20180113" TargetMode="Externa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hyperlink" Target="aspi://module='ASPI'&amp;link='21/1992%20Sb.%25235n'&amp;ucin-k-dni='30.12.9999'" TargetMode="Externa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aspi://module='EU'&amp;link='32013R0575%2523'&amp;ucin-k-dni='30.12.9999'"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101</Pages>
  <Words>328035</Words>
  <Characters>1922290</Characters>
  <Application>Microsoft Office Word</Application>
  <DocSecurity>0</DocSecurity>
  <Lines>28268</Lines>
  <Paragraphs>5502</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2244823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cp:lastModifiedBy>
  <cp:revision>8</cp:revision>
  <dcterms:created xsi:type="dcterms:W3CDTF">2019-09-23T11:59:00Z</dcterms:created>
  <dcterms:modified xsi:type="dcterms:W3CDTF">2021-02-15T15:11:00Z</dcterms:modified>
</cp:coreProperties>
</file>